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EE" w:rsidRDefault="002761EE" w:rsidP="002761EE">
      <w:pPr>
        <w:pStyle w:val="NormlWeb"/>
      </w:pPr>
      <w:r>
        <w:rPr>
          <w:b/>
          <w:i/>
          <w:sz w:val="32"/>
          <w:szCs w:val="32"/>
        </w:rPr>
        <w:t>Kalocsai Fegyház és Börtön</w:t>
      </w:r>
    </w:p>
    <w:p w:rsidR="002761EE" w:rsidRPr="002F02BE" w:rsidRDefault="002761EE" w:rsidP="002761EE">
      <w:pPr>
        <w:pStyle w:val="NormlWeb"/>
        <w:jc w:val="center"/>
        <w:rPr>
          <w:b/>
          <w:i/>
          <w:sz w:val="28"/>
          <w:szCs w:val="28"/>
        </w:rPr>
      </w:pPr>
      <w:r w:rsidRPr="002F02BE">
        <w:rPr>
          <w:b/>
          <w:i/>
          <w:sz w:val="28"/>
          <w:szCs w:val="28"/>
        </w:rPr>
        <w:t>Levelezéssel kapcsolatos általános szabályok:</w:t>
      </w:r>
    </w:p>
    <w:p w:rsidR="002761EE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A fogvatartott korlátlan számban és terjedelemben írhat, illetve kaphat levelet.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>A levelezés biztonsági és tartalmi szempontból ellenőrizhető.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az Ön jelenlétében fel kell bontaniuk.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>A fogvatartott nem írhat kapcsolattartóinak az intézetről, annak belső életéről, a személyi állomány tagjairól és fogvatartott társairól. Levele az intézet jó hírnevét, illetve a személyi állomány tagjának becsületét nem sértheti. Amennyiben levele tartalmilag kifogásolható, vagy olyan személynek ír, aki nem kapcsolattartója, a levelet az intézet nem továbbítja, erről tájékoztatja, és a levelet visszaadja.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 xml:space="preserve">Ha a fogvatartott a </w:t>
      </w:r>
      <w:proofErr w:type="spellStart"/>
      <w:r w:rsidRPr="00FE00F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E00FF">
        <w:rPr>
          <w:rFonts w:ascii="Times New Roman" w:hAnsi="Times New Roman" w:cs="Times New Roman"/>
          <w:sz w:val="24"/>
          <w:szCs w:val="24"/>
        </w:rPr>
        <w:t xml:space="preserve">. szervezettel, az intézettel vagy a személyi állomány tagjával kapcsolatban sértő stílusban ír, az intézet fegyelmi eljárást kezdeményez, és a </w:t>
      </w:r>
      <w:proofErr w:type="gramStart"/>
      <w:r w:rsidRPr="00FE00FF">
        <w:rPr>
          <w:rFonts w:ascii="Times New Roman" w:hAnsi="Times New Roman" w:cs="Times New Roman"/>
          <w:sz w:val="24"/>
          <w:szCs w:val="24"/>
        </w:rPr>
        <w:t>levél csatolásra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 xml:space="preserve"> kerül a fegyelmi anyaghoz. A </w:t>
      </w:r>
      <w:proofErr w:type="spellStart"/>
      <w:r w:rsidRPr="00FE00F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FE00FF">
        <w:rPr>
          <w:rFonts w:ascii="Times New Roman" w:hAnsi="Times New Roman" w:cs="Times New Roman"/>
          <w:sz w:val="24"/>
          <w:szCs w:val="24"/>
        </w:rPr>
        <w:t xml:space="preserve"> tiszt kiosztja a beérkező leveleket, összeszedi a kimenő leveleket a postaládából, amelyeket a következő pontban felsoroltak kivételével lezáratlan állapotban kell kiadni.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 xml:space="preserve">A fogvatartott a hatóságokkal, nemzetközi szervezetekkel, valamint a védővel folytatott levelezését tartalmilag nem ellenőrzi az intézet, leveleit lezárva a </w:t>
      </w:r>
      <w:proofErr w:type="spellStart"/>
      <w:r w:rsidRPr="00FE00F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FE00FF">
        <w:rPr>
          <w:rFonts w:ascii="Times New Roman" w:hAnsi="Times New Roman" w:cs="Times New Roman"/>
          <w:sz w:val="24"/>
          <w:szCs w:val="24"/>
        </w:rPr>
        <w:t xml:space="preserve"> tisztnek adhatja át, vagy helyezze a körletfolyosón lévő postaládába.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Hatóságnak tekintendő különösen: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az államhatalmi, államigazgatási feladatot ellátó szervek,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b)</w:t>
      </w:r>
      <w:r w:rsidRPr="00FE00FF">
        <w:rPr>
          <w:rFonts w:ascii="Times New Roman" w:hAnsi="Times New Roman" w:cs="Times New Roman"/>
          <w:sz w:val="24"/>
          <w:szCs w:val="24"/>
        </w:rPr>
        <w:tab/>
        <w:t>az államigazgatási jogkörben eljáró egyéb szervek,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c)</w:t>
      </w:r>
      <w:r w:rsidRPr="00FE00FF">
        <w:rPr>
          <w:rFonts w:ascii="Times New Roman" w:hAnsi="Times New Roman" w:cs="Times New Roman"/>
          <w:sz w:val="24"/>
          <w:szCs w:val="24"/>
        </w:rPr>
        <w:tab/>
        <w:t>a bíróság,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d)</w:t>
      </w:r>
      <w:r w:rsidRPr="00FE00FF">
        <w:rPr>
          <w:rFonts w:ascii="Times New Roman" w:hAnsi="Times New Roman" w:cs="Times New Roman"/>
          <w:sz w:val="24"/>
          <w:szCs w:val="24"/>
        </w:rPr>
        <w:tab/>
        <w:t>az Alkotmánybíróság,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az ügyészség,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az igazságügyi szervek,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 fegyveres erők, a rendvédelmi szervek,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 nemzetbiztonsági szolgálatok,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i)</w:t>
      </w:r>
      <w:r w:rsidRPr="00FE00FF">
        <w:rPr>
          <w:rFonts w:ascii="Times New Roman" w:hAnsi="Times New Roman" w:cs="Times New Roman"/>
          <w:sz w:val="24"/>
          <w:szCs w:val="24"/>
        </w:rPr>
        <w:tab/>
        <w:t>a helyi önkormányzatok.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Nemzetközi szervezeteknek tekintendők: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j)</w:t>
      </w:r>
      <w:r w:rsidRPr="00FE00FF">
        <w:rPr>
          <w:rFonts w:ascii="Times New Roman" w:hAnsi="Times New Roman" w:cs="Times New Roman"/>
          <w:sz w:val="24"/>
          <w:szCs w:val="24"/>
        </w:rPr>
        <w:tab/>
        <w:t>az Emberi Jogok Európai Bírósága,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k)</w:t>
      </w:r>
      <w:r w:rsidRPr="00FE00FF">
        <w:rPr>
          <w:rFonts w:ascii="Times New Roman" w:hAnsi="Times New Roman" w:cs="Times New Roman"/>
          <w:sz w:val="24"/>
          <w:szCs w:val="24"/>
        </w:rPr>
        <w:tab/>
        <w:t>a Kínzást és az Embertelen vagy Megalázó Bánásmódot vagy Büntetést Megelőzni Hivatott Európai Bizottság (CPT),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az ENSZ Emberi Jogi Bizottsága,</w:t>
      </w:r>
    </w:p>
    <w:p w:rsidR="002761EE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az ENSZ Kínzás Elleni Bizottsága</w:t>
      </w:r>
    </w:p>
    <w:p w:rsidR="006D5D6E" w:rsidRPr="00FE00FF" w:rsidRDefault="006D5D6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ab/>
        <w:t>az OPCAT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A hatóságokra és nemzetközi szervezetekre vonatkozó előírások érvényesek az alábbi szervek és személyek esetén, is: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0FF">
        <w:rPr>
          <w:rFonts w:ascii="Times New Roman" w:hAnsi="Times New Roman" w:cs="Times New Roman"/>
          <w:sz w:val="24"/>
          <w:szCs w:val="24"/>
        </w:rPr>
        <w:t>)</w:t>
      </w:r>
      <w:r w:rsidRPr="00FE00FF">
        <w:rPr>
          <w:rFonts w:ascii="Times New Roman" w:hAnsi="Times New Roman" w:cs="Times New Roman"/>
          <w:sz w:val="24"/>
          <w:szCs w:val="24"/>
        </w:rPr>
        <w:tab/>
        <w:t>az alapvető jogok biztosa,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b)</w:t>
      </w:r>
      <w:r w:rsidRPr="00FE00FF">
        <w:rPr>
          <w:rFonts w:ascii="Times New Roman" w:hAnsi="Times New Roman" w:cs="Times New Roman"/>
          <w:sz w:val="24"/>
          <w:szCs w:val="24"/>
        </w:rPr>
        <w:tab/>
        <w:t>a külképviseletek,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c)</w:t>
      </w:r>
      <w:r w:rsidRPr="00FE00FF">
        <w:rPr>
          <w:rFonts w:ascii="Times New Roman" w:hAnsi="Times New Roman" w:cs="Times New Roman"/>
          <w:sz w:val="24"/>
          <w:szCs w:val="24"/>
        </w:rPr>
        <w:tab/>
        <w:t>az intézetparancsnok,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FE00FF">
        <w:rPr>
          <w:rFonts w:ascii="Times New Roman" w:hAnsi="Times New Roman" w:cs="Times New Roman"/>
          <w:sz w:val="24"/>
          <w:szCs w:val="24"/>
        </w:rPr>
        <w:tab/>
        <w:t>a Büntetés-végrehajtás Országos Parancsnoksága, ha a fogvatartott zárt borítékban küldi a levelét.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 xml:space="preserve">A levelezésben pontos címzést használjon, a borítékon a feladót (a fogvatartott nevét, levelezési címét) is pontosan tüntesse fel. A fogvatartottnak érkező leveleken, a fogvatartott neve után a </w:t>
      </w:r>
      <w:proofErr w:type="spellStart"/>
      <w:r w:rsidRPr="00FE00F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FE00FF">
        <w:rPr>
          <w:rFonts w:ascii="Times New Roman" w:hAnsi="Times New Roman" w:cs="Times New Roman"/>
          <w:sz w:val="24"/>
          <w:szCs w:val="24"/>
        </w:rPr>
        <w:t xml:space="preserve"> részlege, zárkája számát is fel kell tüntetnie a feladónak. Ezekre hívja fel levelezőpartnerei figyelmét!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>Csak a megfelelő értékben felragasztott, nem használt bélyeggel ellátott levelet továbbítja az intézet. „Portós” levelet az intézet nem továbbít!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Lehetőség</w:t>
      </w:r>
      <w:r w:rsidRPr="00FE00FF">
        <w:rPr>
          <w:rFonts w:ascii="Times New Roman" w:hAnsi="Times New Roman" w:cs="Times New Roman"/>
          <w:sz w:val="24"/>
          <w:szCs w:val="24"/>
        </w:rPr>
        <w:t xml:space="preserve"> van elsőbbségi, ajánlott és tértivevényes küldeményeket is feladni. A fogvatartott részére érkezett ajánlott levél vagy értékboríték átvételét aláírásával igazolja.</w:t>
      </w:r>
    </w:p>
    <w:p w:rsidR="006D5D6E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>Levél csak papírra készített, írásos formában megjelenített, egyedi, illetve személyes jellegű közleményt, adatot, információt tartalmazhat, mely postai úton borítékban is küldhető. Levélként kezelendő a levelezőlap, a képes levelezőlap és a nyomtatvány is (például: könyv, katalógus, újság, folyóirat). A levelet tartalmazó borítékban fénykép is elhelyezhető.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 xml:space="preserve">A levelezéshez szükséges kellékeket (levélpapír, boríték, bélyeg, toll) </w:t>
      </w:r>
      <w:r>
        <w:rPr>
          <w:rFonts w:ascii="Times New Roman" w:hAnsi="Times New Roman" w:cs="Times New Roman"/>
          <w:sz w:val="24"/>
          <w:szCs w:val="24"/>
        </w:rPr>
        <w:t xml:space="preserve">a fogvatartott </w:t>
      </w:r>
      <w:r w:rsidRPr="00FE00FF">
        <w:rPr>
          <w:rFonts w:ascii="Times New Roman" w:hAnsi="Times New Roman" w:cs="Times New Roman"/>
          <w:sz w:val="24"/>
          <w:szCs w:val="24"/>
        </w:rPr>
        <w:t xml:space="preserve">a kiétkezési boltban megvásárolhatja, illetve kapcsolattartója </w:t>
      </w:r>
      <w:r w:rsidR="006D5D6E">
        <w:rPr>
          <w:rFonts w:ascii="Times New Roman" w:hAnsi="Times New Roman" w:cs="Times New Roman"/>
          <w:sz w:val="24"/>
          <w:szCs w:val="24"/>
        </w:rPr>
        <w:t>postai úton feladott csomagba (tisztálkodási felszerelés, étkezési eszköz, írószer, papír</w:t>
      </w:r>
      <w:proofErr w:type="gramStart"/>
      <w:r w:rsidR="006D5D6E">
        <w:rPr>
          <w:rFonts w:ascii="Times New Roman" w:hAnsi="Times New Roman" w:cs="Times New Roman"/>
          <w:sz w:val="24"/>
          <w:szCs w:val="24"/>
        </w:rPr>
        <w:t>árú</w:t>
      </w:r>
      <w:proofErr w:type="gramEnd"/>
      <w:r w:rsidR="006D5D6E">
        <w:rPr>
          <w:rFonts w:ascii="Times New Roman" w:hAnsi="Times New Roman" w:cs="Times New Roman"/>
          <w:sz w:val="24"/>
          <w:szCs w:val="24"/>
        </w:rPr>
        <w:t xml:space="preserve">, egyéb használati tárgy, vallási kegytárgy és imakönyv) </w:t>
      </w:r>
      <w:r w:rsidRPr="00FE00FF">
        <w:rPr>
          <w:rFonts w:ascii="Times New Roman" w:hAnsi="Times New Roman" w:cs="Times New Roman"/>
          <w:sz w:val="24"/>
          <w:szCs w:val="24"/>
        </w:rPr>
        <w:t>is beküldheti.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>A postai kézbesítés miatt történő határidő elmaradásokért az intézet nem vállal felelősséget.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>Levélben pénzt, értéktárgyat, telefonkártyát, stb. nem küldhet be a kapcsolattartója, valamint a fogvatartott sem küldhet ki ilyet a kapcsolattartója részére.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 xml:space="preserve">Az intézetbe érkezett leveleket - legkésőbb a második munkanapon - a </w:t>
      </w:r>
      <w:proofErr w:type="spellStart"/>
      <w:r w:rsidRPr="00FE00F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FE00FF">
        <w:rPr>
          <w:rFonts w:ascii="Times New Roman" w:hAnsi="Times New Roman" w:cs="Times New Roman"/>
          <w:sz w:val="24"/>
          <w:szCs w:val="24"/>
        </w:rPr>
        <w:t xml:space="preserve"> tiszt osztja ki.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 xml:space="preserve">Ha a fogvatartott nevére küldött hivatalos levélben olyan irat található, mely további ügyintézést igényel (pl. idézés), azt mihamarabb a </w:t>
      </w:r>
      <w:proofErr w:type="spellStart"/>
      <w:r w:rsidRPr="00FE00F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FE00FF">
        <w:rPr>
          <w:rFonts w:ascii="Times New Roman" w:hAnsi="Times New Roman" w:cs="Times New Roman"/>
          <w:sz w:val="24"/>
          <w:szCs w:val="24"/>
        </w:rPr>
        <w:t xml:space="preserve"> tisztnek jelezni kell.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>A hatóságtól érkezett ajánlott levelek átadása kézbesítőkönyvben, aláírás ellenében történik.</w:t>
      </w:r>
    </w:p>
    <w:p w:rsidR="002761EE" w:rsidRPr="00FE00FF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Default="002761EE" w:rsidP="002761E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E00FF">
        <w:rPr>
          <w:rFonts w:ascii="Times New Roman" w:hAnsi="Times New Roman" w:cs="Times New Roman"/>
          <w:sz w:val="24"/>
          <w:szCs w:val="24"/>
        </w:rPr>
        <w:tab/>
        <w:t xml:space="preserve">A fogvatartott csak 1 hónap alatt érkezett vagy maximum </w:t>
      </w:r>
      <w:r w:rsidR="006D5D6E">
        <w:rPr>
          <w:rFonts w:ascii="Times New Roman" w:hAnsi="Times New Roman" w:cs="Times New Roman"/>
          <w:sz w:val="24"/>
          <w:szCs w:val="24"/>
        </w:rPr>
        <w:t>100</w:t>
      </w:r>
      <w:r w:rsidRPr="00FE00FF">
        <w:rPr>
          <w:rFonts w:ascii="Times New Roman" w:hAnsi="Times New Roman" w:cs="Times New Roman"/>
          <w:sz w:val="24"/>
          <w:szCs w:val="24"/>
        </w:rPr>
        <w:t xml:space="preserve"> db</w:t>
      </w:r>
      <w:r w:rsidR="006D5D6E">
        <w:rPr>
          <w:rFonts w:ascii="Times New Roman" w:hAnsi="Times New Roman" w:cs="Times New Roman"/>
          <w:sz w:val="24"/>
          <w:szCs w:val="24"/>
        </w:rPr>
        <w:t>.</w:t>
      </w:r>
      <w:r w:rsidRPr="00FE00FF">
        <w:rPr>
          <w:rFonts w:ascii="Times New Roman" w:hAnsi="Times New Roman" w:cs="Times New Roman"/>
          <w:sz w:val="24"/>
          <w:szCs w:val="24"/>
        </w:rPr>
        <w:t xml:space="preserve"> magánjellegű levelet</w:t>
      </w:r>
      <w:r w:rsidR="006D5D6E">
        <w:rPr>
          <w:rFonts w:ascii="Times New Roman" w:hAnsi="Times New Roman" w:cs="Times New Roman"/>
          <w:sz w:val="24"/>
          <w:szCs w:val="24"/>
        </w:rPr>
        <w:t xml:space="preserve"> és 50 db. borítékot</w:t>
      </w:r>
      <w:r w:rsidRPr="00FE00FF">
        <w:rPr>
          <w:rFonts w:ascii="Times New Roman" w:hAnsi="Times New Roman" w:cs="Times New Roman"/>
          <w:sz w:val="24"/>
          <w:szCs w:val="24"/>
        </w:rPr>
        <w:t xml:space="preserve"> tarthat magánál, a többit haza kell küldeni vagy meg kell semmisíteni. A levelek nem letétezhetőek. A magánál tartható hivatalos levelek száma nem korlátozott.</w:t>
      </w:r>
    </w:p>
    <w:p w:rsidR="002761EE" w:rsidRDefault="002761EE" w:rsidP="0027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EE" w:rsidRDefault="002761EE" w:rsidP="002761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1EE" w:rsidRDefault="002761EE" w:rsidP="002761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Kalocsai Fegyház és Börtön levelezési címe:</w:t>
      </w:r>
    </w:p>
    <w:p w:rsidR="002761EE" w:rsidRDefault="002761EE" w:rsidP="002761EE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F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6301 Kalocsa, Pf. 200.</w:t>
      </w:r>
    </w:p>
    <w:p w:rsidR="002761EE" w:rsidRPr="00383F5B" w:rsidRDefault="002761EE" w:rsidP="002761EE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76A4" w:rsidRDefault="00CE76A4"/>
    <w:sectPr w:rsidR="00CE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E"/>
    <w:rsid w:val="002761EE"/>
    <w:rsid w:val="00616AB0"/>
    <w:rsid w:val="006D5D6E"/>
    <w:rsid w:val="00C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61E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7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61E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7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csupor.linda</cp:lastModifiedBy>
  <cp:revision>3</cp:revision>
  <dcterms:created xsi:type="dcterms:W3CDTF">2017-03-09T09:40:00Z</dcterms:created>
  <dcterms:modified xsi:type="dcterms:W3CDTF">2018-07-18T10:21:00Z</dcterms:modified>
</cp:coreProperties>
</file>