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28" w:rsidRDefault="00015C28" w:rsidP="00015C28">
      <w:pPr>
        <w:pStyle w:val="Szvegtrzs"/>
        <w:jc w:val="center"/>
        <w:rPr>
          <w:rFonts w:ascii="Times New Roman" w:hAnsi="Times New Roman"/>
          <w:b/>
          <w:sz w:val="20"/>
          <w:lang w:val="hu-HU"/>
        </w:rPr>
      </w:pPr>
      <w:r w:rsidRPr="00193C4B">
        <w:rPr>
          <w:rFonts w:ascii="Times New Roman" w:hAnsi="Times New Roman"/>
          <w:b/>
          <w:sz w:val="20"/>
        </w:rPr>
        <w:t>TÁJÉKOZTATÓ</w:t>
      </w:r>
    </w:p>
    <w:p w:rsidR="00CF1DA1" w:rsidRPr="00CF1DA1" w:rsidRDefault="00CF1DA1" w:rsidP="00015C28">
      <w:pPr>
        <w:pStyle w:val="Szvegtrzs"/>
        <w:jc w:val="center"/>
        <w:rPr>
          <w:rFonts w:ascii="Times New Roman" w:hAnsi="Times New Roman"/>
          <w:b/>
          <w:sz w:val="20"/>
          <w:lang w:val="hu-HU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 xml:space="preserve">Olvassa el az alábbi tájékoztatót, ismerje meg a látogatófogadás rendjét, annak érdekében, hogy a látogatás idején ne kerüljön Ön vagy kapcsolattartója kellemetlen helyzetbe, a tájékozatlanságból eredően ne kerüljön sor Önnel vagy kapcsolattartójával szemben rendszabályozó intézkedés megtételére.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  <w:r w:rsidRPr="00193C4B">
        <w:rPr>
          <w:rFonts w:ascii="Times New Roman" w:hAnsi="Times New Roman"/>
          <w:sz w:val="20"/>
        </w:rPr>
        <w:t xml:space="preserve">A látogatás zavartalan lebonyolítása érdekében az alábbiakra hívja fel a látogatásra érkező kapcsolattartója figyelmét: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 xml:space="preserve">kapcsolattartója a látogatás megkezdése előtt 30 perccel jelenjen meg, </w:t>
      </w:r>
      <w:r w:rsidRPr="00193C4B">
        <w:rPr>
          <w:rFonts w:ascii="Times New Roman" w:hAnsi="Times New Roman"/>
          <w:sz w:val="20"/>
          <w:lang w:val="hu-HU"/>
        </w:rPr>
        <w:t>a személyazonosság ellenőrzése</w:t>
      </w:r>
      <w:r w:rsidRPr="00193C4B">
        <w:rPr>
          <w:rFonts w:ascii="Times New Roman" w:hAnsi="Times New Roman"/>
          <w:sz w:val="20"/>
        </w:rPr>
        <w:t xml:space="preserve"> céljából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ind w:left="720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a látogatási engedélyt minden esetben hozza magával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látogatója, mint az intézet területére belépő személy, személyazonosságának és a belépés indokának megállapítása céljából köteles magát igazolni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személyazonosság megállapítására szolgáló okmányok hiányában a látogatásra történő beléptetését megtagadjuk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személyazonosságának megállapítására szolgáló okmányait kapcsolattartója a kiléptetéskor is köteles bemutatni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amennyiben látogatója a látogatásra láthatóan ittas, vagy bódult állapotban érkezik, nem léphet be az intézet területére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ind w:firstLine="45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látogatója a látogatásra élelmiszert ne hozzon magával</w:t>
      </w:r>
      <w:r w:rsidRPr="00193C4B">
        <w:rPr>
          <w:rFonts w:ascii="Times New Roman" w:hAnsi="Times New Roman"/>
          <w:sz w:val="20"/>
          <w:lang w:val="hu-HU"/>
        </w:rPr>
        <w:t>.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 xml:space="preserve">Tájékoztatom, hogy a 2013. évi CCXL. törvény 168-171.§ alapján súlyos fegyelmi vétségnek minősül, ha Önnél nem tartható tárgyat találunk átvizsgálás során.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 xml:space="preserve">A súlyos fegyelmi vétség elkövetése a 14/2014. (XII.17.) IM rendelet alapján akár magánelzárás, valamint a rezsimkategóriába sorolás szigorítását vonhatja maga után. A fegyelmi felelősség megállapítása minden esetben kihat az Önről készített </w:t>
      </w:r>
      <w:proofErr w:type="spellStart"/>
      <w:r w:rsidRPr="00193C4B">
        <w:rPr>
          <w:rFonts w:ascii="Times New Roman" w:hAnsi="Times New Roman"/>
          <w:sz w:val="20"/>
        </w:rPr>
        <w:t>reintegrációs</w:t>
      </w:r>
      <w:proofErr w:type="spellEnd"/>
      <w:r w:rsidRPr="00193C4B">
        <w:rPr>
          <w:rFonts w:ascii="Times New Roman" w:hAnsi="Times New Roman"/>
          <w:sz w:val="20"/>
        </w:rPr>
        <w:t xml:space="preserve"> tiszti értékelő vélemény tartalmára. 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A 2013. évi CCXL. törvény 177. § (4) bekezdése alapján a látogatásból ki kell zárni azt, akinek a magatartása a</w:t>
      </w:r>
      <w:r w:rsidRPr="00193C4B">
        <w:rPr>
          <w:rFonts w:ascii="Times New Roman" w:hAnsi="Times New Roman"/>
          <w:sz w:val="20"/>
          <w:lang w:val="hu-HU"/>
        </w:rPr>
        <w:t xml:space="preserve">z </w:t>
      </w:r>
      <w:r w:rsidRPr="00193C4B">
        <w:rPr>
          <w:rFonts w:ascii="Times New Roman" w:hAnsi="Times New Roman"/>
          <w:sz w:val="20"/>
        </w:rPr>
        <w:t xml:space="preserve">intézet, valamint a </w:t>
      </w:r>
      <w:proofErr w:type="spellStart"/>
      <w:r w:rsidRPr="00193C4B">
        <w:rPr>
          <w:rFonts w:ascii="Times New Roman" w:hAnsi="Times New Roman"/>
          <w:sz w:val="20"/>
        </w:rPr>
        <w:t>fogvatartás</w:t>
      </w:r>
      <w:proofErr w:type="spellEnd"/>
      <w:r w:rsidRPr="00193C4B">
        <w:rPr>
          <w:rFonts w:ascii="Times New Roman" w:hAnsi="Times New Roman"/>
          <w:sz w:val="20"/>
        </w:rPr>
        <w:t xml:space="preserve"> biztonságára veszélyt jelent. Erre hivatkozással amennyiben Önnél a látogatófogadás során vagy azt követően tiltott, biztonságra veszélyes tárgyat találunk, a továbbiakban – visszavonásig – biztonsági beszélőfülkében fogadhatja látogatóit, illetve az előtalálás alkalmával fogadott látogatót a továbbiakban a látogatásból kizárjuk. A 2012. év C. törvény 176. § (1), 184. § (1), (4)-(5) bekezdései valamint a 185. § (1) bekezdés b.) pontjában meghatározott tiltott tárgyaknak a beléptetést követően előtalálása a látogató kapcsolattartó látogatásból kizárását és büntetőjogi felelősségre vonását vonja maga után. 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  <w:r w:rsidRPr="00193C4B">
        <w:rPr>
          <w:rFonts w:ascii="Times New Roman" w:hAnsi="Times New Roman"/>
          <w:sz w:val="20"/>
        </w:rPr>
        <w:t xml:space="preserve">Mindezekre tekintettel hívja fel kapcsolattartói figyelmét, hogy a kapcsolattartási lehetőségeik teljes körű igénybevétele érdekében tartózkodjanak mindenféle tiltott tárgynak (különösen szúró-vágó eszköz, fegyver, mobil kommunikációra alkalmas berendezés, SIM kártya, kábító-bódító hatású anyag) az intézetbe történő bejuttatásától, átadásától, ugyanis Ön a látogatás után alapos átvizsgáláson esik át. </w:t>
      </w:r>
    </w:p>
    <w:p w:rsidR="00B62335" w:rsidRDefault="00B62335" w:rsidP="00B623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2335" w:rsidRPr="00193C4B" w:rsidRDefault="00B62335" w:rsidP="00B62335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proofErr w:type="gramStart"/>
      <w:r w:rsidRPr="00193C4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93C4B">
        <w:rPr>
          <w:rFonts w:ascii="Times New Roman" w:hAnsi="Times New Roman" w:cs="Times New Roman"/>
          <w:sz w:val="20"/>
          <w:szCs w:val="20"/>
        </w:rPr>
        <w:t xml:space="preserve"> intézetbe érkező látogatók esetében a beléptetés részeként, a fémkereső kapun történő áthaladást követően, kötelező a </w:t>
      </w:r>
      <w:r w:rsidRPr="00193C4B">
        <w:rPr>
          <w:rFonts w:ascii="Times New Roman" w:hAnsi="Times New Roman" w:cs="Times New Roman"/>
          <w:sz w:val="20"/>
          <w:szCs w:val="20"/>
          <w:u w:val="single"/>
        </w:rPr>
        <w:t>ruházat kézi fémkeresővel történő átvizsgálása</w:t>
      </w:r>
      <w:r w:rsidRPr="00193C4B">
        <w:rPr>
          <w:rFonts w:ascii="Times New Roman" w:hAnsi="Times New Roman" w:cs="Times New Roman"/>
          <w:sz w:val="20"/>
          <w:szCs w:val="20"/>
        </w:rPr>
        <w:t xml:space="preserve">, a </w:t>
      </w:r>
      <w:r w:rsidRPr="00193C4B">
        <w:rPr>
          <w:rFonts w:ascii="Times New Roman" w:hAnsi="Times New Roman" w:cs="Times New Roman"/>
          <w:sz w:val="20"/>
          <w:szCs w:val="20"/>
          <w:u w:val="single"/>
        </w:rPr>
        <w:t>zsebek kifordíttatása</w:t>
      </w:r>
      <w:r w:rsidRPr="00193C4B">
        <w:rPr>
          <w:rFonts w:ascii="Times New Roman" w:hAnsi="Times New Roman" w:cs="Times New Roman"/>
          <w:sz w:val="20"/>
          <w:szCs w:val="20"/>
        </w:rPr>
        <w:t xml:space="preserve">, és a tiltott tárgyak bejuttatásának megelőzése érdekében szúrópróbaszerűen a </w:t>
      </w:r>
      <w:r w:rsidRPr="00193C4B">
        <w:rPr>
          <w:rFonts w:ascii="Times New Roman" w:hAnsi="Times New Roman" w:cs="Times New Roman"/>
          <w:sz w:val="20"/>
          <w:szCs w:val="20"/>
          <w:u w:val="single"/>
        </w:rPr>
        <w:t>szájüreg szemrevételezése</w:t>
      </w:r>
      <w:r w:rsidRPr="00193C4B">
        <w:rPr>
          <w:rFonts w:ascii="Times New Roman" w:hAnsi="Times New Roman" w:cs="Times New Roman"/>
          <w:sz w:val="20"/>
          <w:szCs w:val="20"/>
        </w:rPr>
        <w:t xml:space="preserve"> azokban az esetekben, amikor felmerül annak a gyanúja, hogy a hozzátartozó ilyen módon próbál tiltott tárgyat becsempészni.</w:t>
      </w:r>
    </w:p>
    <w:p w:rsidR="00B62335" w:rsidRPr="00193C4B" w:rsidRDefault="00B62335" w:rsidP="00B6233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3C4B">
        <w:rPr>
          <w:rFonts w:ascii="Times New Roman" w:hAnsi="Times New Roman" w:cs="Times New Roman"/>
          <w:sz w:val="20"/>
          <w:szCs w:val="20"/>
          <w:u w:val="single"/>
        </w:rPr>
        <w:t>Tilos a látogatók és a fogvatartottak közötti testi kontaktus, tehát nem engedélyezett az ölelés, a kézfogás, a puszilkodás.</w:t>
      </w:r>
    </w:p>
    <w:p w:rsidR="00B62335" w:rsidRPr="00193C4B" w:rsidRDefault="00B62335" w:rsidP="00B6233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3C4B">
        <w:rPr>
          <w:rFonts w:ascii="Times New Roman" w:hAnsi="Times New Roman" w:cs="Times New Roman"/>
          <w:sz w:val="20"/>
          <w:szCs w:val="20"/>
          <w:u w:val="single"/>
        </w:rPr>
        <w:t>Aki a fenti előírásoknak nem tesz eleget, azt a látogatófogadásból ki kell zárni és az intézet területéről el kell távolítani.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  <w:r w:rsidRPr="00193C4B">
        <w:rPr>
          <w:rFonts w:ascii="Times New Roman" w:hAnsi="Times New Roman"/>
          <w:sz w:val="20"/>
          <w:lang w:val="hu-HU"/>
        </w:rPr>
        <w:t xml:space="preserve">2017. </w:t>
      </w:r>
      <w:r w:rsidR="00CB7A4E" w:rsidRPr="00193C4B">
        <w:rPr>
          <w:rFonts w:ascii="Times New Roman" w:hAnsi="Times New Roman"/>
          <w:sz w:val="20"/>
          <w:lang w:val="hu-HU"/>
        </w:rPr>
        <w:t>július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</w:p>
    <w:p w:rsidR="00015C28" w:rsidRDefault="00CF1DA1" w:rsidP="00015C28">
      <w:pPr>
        <w:pStyle w:val="Szvegtrzs"/>
        <w:rPr>
          <w:rFonts w:ascii="Times New Roman" w:hAnsi="Times New Roman"/>
          <w:b/>
          <w:sz w:val="20"/>
          <w:lang w:val="hu-HU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Pr="00CF1DA1">
        <w:rPr>
          <w:rFonts w:ascii="Times New Roman" w:hAnsi="Times New Roman"/>
          <w:b/>
          <w:sz w:val="20"/>
          <w:lang w:val="hu-HU"/>
        </w:rPr>
        <w:t>a</w:t>
      </w:r>
      <w:proofErr w:type="gramEnd"/>
      <w:r w:rsidRPr="00CF1DA1">
        <w:rPr>
          <w:rFonts w:ascii="Times New Roman" w:hAnsi="Times New Roman"/>
          <w:b/>
          <w:sz w:val="20"/>
          <w:lang w:val="hu-HU"/>
        </w:rPr>
        <w:t xml:space="preserve"> Győr-Moson-Sopron Megyei</w:t>
      </w:r>
      <w:r w:rsidR="00015C28" w:rsidRPr="00CF1DA1">
        <w:rPr>
          <w:rFonts w:ascii="Times New Roman" w:hAnsi="Times New Roman"/>
          <w:b/>
          <w:sz w:val="20"/>
        </w:rPr>
        <w:t xml:space="preserve"> Intézet vezetése</w:t>
      </w:r>
    </w:p>
    <w:p w:rsidR="0080419A" w:rsidRDefault="008041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419A" w:rsidRPr="0080419A" w:rsidRDefault="0080419A" w:rsidP="0080419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0419A">
        <w:rPr>
          <w:rFonts w:ascii="Times New Roman" w:eastAsia="Times New Roman" w:hAnsi="Times New Roman" w:cs="Times New Roman"/>
          <w:b/>
          <w:lang w:eastAsia="hu-HU"/>
        </w:rPr>
        <w:lastRenderedPageBreak/>
        <w:t>Látogatással kapcsolatos általános szabályok</w:t>
      </w:r>
      <w:r w:rsidRPr="0080419A">
        <w:rPr>
          <w:rFonts w:ascii="Times New Roman" w:eastAsia="Times New Roman" w:hAnsi="Times New Roman" w:cs="Times New Roman"/>
          <w:lang w:eastAsia="hu-HU"/>
        </w:rPr>
        <w:t xml:space="preserve">: </w:t>
      </w:r>
    </w:p>
    <w:p w:rsidR="0080419A" w:rsidRPr="0080419A" w:rsidRDefault="0080419A" w:rsidP="0080419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Az fogvatartott látogatója látogatási </w:t>
      </w:r>
      <w:r w:rsidRPr="0080419A">
        <w:rPr>
          <w:rFonts w:ascii="Times New Roman" w:eastAsia="Times New Roman" w:hAnsi="Times New Roman" w:cs="Times New Roman"/>
          <w:b/>
          <w:color w:val="000000"/>
          <w:spacing w:val="-1"/>
          <w:lang w:eastAsia="hu-HU"/>
        </w:rPr>
        <w:t>értesítés alapján léphet az intézetbe</w:t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, az értesítést a fogvatartott küldi ki, a látogatófogadásra meghívott hozzátartozóinak. 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  <w:tab w:val="left" w:pos="6096"/>
        </w:tabs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A </w:t>
      </w:r>
      <w:proofErr w:type="spellStart"/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>bv</w:t>
      </w:r>
      <w:proofErr w:type="spellEnd"/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>. intézet területére csak a látogatásra jogosító értesítő valamint érvényes személyi igazolvány, vagy</w:t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útlevél, vagy új típusú jogosítvány 14 éven aluli diákok esetében diákigazolvány vagy az Európai Unió tagállamai esetén a náluk </w:t>
      </w:r>
      <w:r w:rsidRPr="0080419A">
        <w:rPr>
          <w:rFonts w:ascii="Times New Roman" w:eastAsia="Times New Roman" w:hAnsi="Times New Roman" w:cs="Times New Roman"/>
          <w:b/>
          <w:color w:val="000000"/>
          <w:spacing w:val="-1"/>
          <w:lang w:eastAsia="hu-HU"/>
        </w:rPr>
        <w:t xml:space="preserve">személyazonosításra szolgáló igazolvány együttes felmutatása </w:t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esetén léphet be.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A </w:t>
      </w:r>
      <w:r w:rsidRPr="0080419A">
        <w:rPr>
          <w:rFonts w:ascii="Times New Roman" w:eastAsia="Times New Roman" w:hAnsi="Times New Roman" w:cs="Times New Roman"/>
          <w:b/>
          <w:color w:val="000000"/>
          <w:spacing w:val="-2"/>
          <w:lang w:eastAsia="hu-HU"/>
        </w:rPr>
        <w:t>látogató ruházatát és csomagját ellenőrzik</w:t>
      </w: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, melyhez technikai eszköz és szolgálati kutya is igénybe vehető. A ruházat közvetlen átvizsgálását csak a személyi állománynak a látogatóval 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azonos nemű tagja végezheti.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A látogató az elítélttel az arra kijelölt helyiségben beszélhet, a beszélgetés ellenőrizhető.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A látogató kilépésekor a 2. pont rendelkezései is értelemszerűen végrehajtásra kerülhetnek.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2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Az intézetbe belépő személy köteles betartani az intézet rendjére, a házirendre és a fogva tartás </w:t>
      </w: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biztonságára vonatkozó előírásokat (ezekről a látogatás megkezdésekor a látogatást irányító testületi 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tag ismertetőt tart).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Az </w:t>
      </w:r>
      <w:r w:rsidRPr="0080419A">
        <w:rPr>
          <w:rFonts w:ascii="Times New Roman" w:eastAsia="Times New Roman" w:hAnsi="Times New Roman" w:cs="Times New Roman"/>
          <w:b/>
          <w:color w:val="000000"/>
          <w:spacing w:val="-1"/>
          <w:lang w:eastAsia="hu-HU"/>
        </w:rPr>
        <w:t>intézetbe nem vihető be</w:t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a közbiztonságra, valamint az intézet rendjére és a fogva tartás biztonságára </w:t>
      </w:r>
      <w:r w:rsidRPr="0080419A">
        <w:rPr>
          <w:rFonts w:ascii="Times New Roman" w:eastAsia="Times New Roman" w:hAnsi="Times New Roman" w:cs="Times New Roman"/>
          <w:b/>
          <w:color w:val="000000"/>
          <w:spacing w:val="-1"/>
          <w:lang w:eastAsia="hu-HU"/>
        </w:rPr>
        <w:t>veszélyes tárgy</w:t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, így különösen lőfegyver, lőszer, robbanószer, szúró- vagy </w:t>
      </w: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vágóeszköz, kábítószer, adóvevő készülék, </w:t>
      </w:r>
      <w:r w:rsidRPr="0080419A">
        <w:rPr>
          <w:rFonts w:ascii="Times New Roman" w:eastAsia="Times New Roman" w:hAnsi="Times New Roman" w:cs="Times New Roman"/>
          <w:b/>
          <w:color w:val="000000"/>
          <w:spacing w:val="-2"/>
          <w:lang w:eastAsia="hu-HU"/>
        </w:rPr>
        <w:t xml:space="preserve">telefon, fényképezőgép, illetve hang- és képfelvevő </w:t>
      </w:r>
      <w:r w:rsidRPr="0080419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készülék. 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behozott és a szekrényben / ruhatárban elhelyezett vagyon- és értéktárgyakért a </w:t>
      </w:r>
      <w:proofErr w:type="spellStart"/>
      <w:r w:rsidRPr="0080419A">
        <w:rPr>
          <w:rFonts w:ascii="Times New Roman" w:eastAsia="Times New Roman" w:hAnsi="Times New Roman" w:cs="Times New Roman"/>
          <w:b/>
          <w:color w:val="000000"/>
          <w:lang w:eastAsia="hu-HU"/>
        </w:rPr>
        <w:t>bv</w:t>
      </w:r>
      <w:proofErr w:type="spellEnd"/>
      <w:r w:rsidRPr="0080419A">
        <w:rPr>
          <w:rFonts w:ascii="Times New Roman" w:eastAsia="Times New Roman" w:hAnsi="Times New Roman" w:cs="Times New Roman"/>
          <w:b/>
          <w:color w:val="000000"/>
          <w:lang w:eastAsia="hu-HU"/>
        </w:rPr>
        <w:t>. intézet felelősséget nem vállal.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2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A látogatók közül ki kell zárnunk azt, akit az ügyész, vagy a bíróság a folyamatban lévő </w:t>
      </w: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büntetőeljárás eredményessége érdekében attól eltiltott, illetve azt, akinek a magatartása - a </w:t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rendelkezésre álló adatok alapján - az intézet biztonságára veszélyt jelent.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A látogatás félbeszakítható, ha az elítélt vagy látogatója magatartása a látogatás rendjét sérti,</w:t>
      </w: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 az intézet biztonságát 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 xml:space="preserve">közvetlenül sérti vagy veszélyezteti, </w:t>
      </w: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és azt 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figyelmeztetés ellenére sem hagyja abba.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A fogvatartott </w:t>
      </w:r>
      <w:r w:rsidRPr="0080419A">
        <w:rPr>
          <w:rFonts w:ascii="Times New Roman" w:eastAsia="Times New Roman" w:hAnsi="Times New Roman" w:cs="Times New Roman"/>
          <w:b/>
          <w:color w:val="000000"/>
          <w:spacing w:val="-1"/>
          <w:lang w:eastAsia="hu-HU"/>
        </w:rPr>
        <w:t xml:space="preserve">alkalmanként </w:t>
      </w:r>
      <w:r w:rsidRPr="0080419A">
        <w:rPr>
          <w:rFonts w:ascii="Times New Roman" w:eastAsia="Times New Roman" w:hAnsi="Times New Roman" w:cs="Times New Roman"/>
          <w:b/>
          <w:color w:val="222222"/>
          <w:lang w:eastAsia="hu-HU"/>
        </w:rPr>
        <w:t>egy időben négy látogatót fogadhat</w:t>
      </w:r>
      <w:r w:rsidRPr="0080419A">
        <w:rPr>
          <w:rFonts w:ascii="Times New Roman" w:eastAsia="Times New Roman" w:hAnsi="Times New Roman" w:cs="Times New Roman"/>
          <w:color w:val="222222"/>
          <w:lang w:eastAsia="hu-HU"/>
        </w:rPr>
        <w:t xml:space="preserve">, </w:t>
      </w:r>
      <w:r w:rsidRPr="0080419A">
        <w:rPr>
          <w:rFonts w:ascii="Times New Roman" w:eastAsia="Times New Roman" w:hAnsi="Times New Roman" w:cs="Times New Roman"/>
          <w:b/>
          <w:color w:val="222222"/>
          <w:lang w:eastAsia="hu-HU"/>
        </w:rPr>
        <w:t>akik közül legalább egy, legfeljebb két személy nagykorú.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>A látogatás időpontját, időtartamát a kiküldött értesítő tartalmazza</w:t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a fogvatartottat kizárólag</w:t>
      </w: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 az engedélyen feltüntetett időpontban tudja meglátogatni a hozzátartozója. Kérjük, hogy a belépésekhez szükséges ellenőrzések gördülékeny lebonyolítása érdekében 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a látogatásra feltüntetett időpont előtt legalább 20 perccel jelenjen meg az intézetnél.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Az elítélt látogatójának ajándékot, vagy más tárgyat írásos engedély alapján, a látogatás felügyeletet 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ellátó közvetlen jelenlétében annak engedélyezése után adhat át.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A látogatás ideje alatt csak az intézet által biztosított ital fogyasztható, </w:t>
      </w:r>
      <w:r w:rsidRPr="0080419A">
        <w:rPr>
          <w:rFonts w:ascii="Times New Roman" w:eastAsia="Times New Roman" w:hAnsi="Times New Roman" w:cs="Times New Roman"/>
          <w:b/>
          <w:color w:val="000000"/>
          <w:spacing w:val="-1"/>
          <w:lang w:eastAsia="hu-HU"/>
        </w:rPr>
        <w:t>élelmiszer fogyasztása, behozatala és átadása nem engedélyezett.</w:t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A látogatás általában az erre a célra kijelölt helyiségben, asztal mellett ülve történik. Ha az intézet </w:t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biztonságának a védelme indokolja az intézet parancsnoka elrendelheti, a látogató fogadása módjának megváltoztatását. Amennyiben a látogatásról szóló értesítő kiküldésekor van ilyen 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intézkedés azt az értesítőn feltüntetjük.</w:t>
      </w:r>
    </w:p>
    <w:p w:rsidR="0080419A" w:rsidRPr="0080419A" w:rsidRDefault="0080419A" w:rsidP="0080419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hu-HU"/>
        </w:rPr>
      </w:pPr>
      <w:r w:rsidRPr="0080419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hu-HU"/>
        </w:rPr>
        <w:t xml:space="preserve">Kérjük, hogy a látogatás lehetőségéről szóló értesítést figyelmesen olvassa el, mert azon </w:t>
      </w:r>
      <w:r w:rsidRPr="0080419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szerepelni kell a következőknek:</w:t>
      </w:r>
    </w:p>
    <w:p w:rsidR="0080419A" w:rsidRPr="0080419A" w:rsidRDefault="0080419A" w:rsidP="0080419A">
      <w:pPr>
        <w:shd w:val="clear" w:color="auto" w:fill="FFFFFF"/>
        <w:tabs>
          <w:tab w:val="left" w:pos="326"/>
          <w:tab w:val="left" w:pos="567"/>
        </w:tabs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0419A">
        <w:rPr>
          <w:rFonts w:ascii="Times New Roman" w:eastAsia="Times New Roman" w:hAnsi="Times New Roman" w:cs="Times New Roman"/>
          <w:color w:val="000000"/>
          <w:spacing w:val="-8"/>
          <w:lang w:eastAsia="hu-HU"/>
        </w:rPr>
        <w:t>a</w:t>
      </w:r>
      <w:proofErr w:type="gramEnd"/>
      <w:r w:rsidRPr="0080419A">
        <w:rPr>
          <w:rFonts w:ascii="Times New Roman" w:eastAsia="Times New Roman" w:hAnsi="Times New Roman" w:cs="Times New Roman"/>
          <w:color w:val="000000"/>
          <w:spacing w:val="-8"/>
          <w:lang w:eastAsia="hu-HU"/>
        </w:rPr>
        <w:t>.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gramStart"/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látogatásra</w:t>
      </w:r>
      <w:proofErr w:type="gramEnd"/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jogosult neve,</w:t>
      </w:r>
    </w:p>
    <w:p w:rsidR="0080419A" w:rsidRPr="0080419A" w:rsidRDefault="0080419A" w:rsidP="0080419A">
      <w:pPr>
        <w:shd w:val="clear" w:color="auto" w:fill="FFFFFF"/>
        <w:tabs>
          <w:tab w:val="left" w:pos="326"/>
          <w:tab w:val="left" w:pos="567"/>
        </w:tabs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8"/>
          <w:lang w:eastAsia="hu-HU"/>
        </w:rPr>
        <w:t>b.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gramStart"/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a</w:t>
      </w:r>
      <w:proofErr w:type="gramEnd"/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látogatás időpontja és időtartama,</w:t>
      </w:r>
    </w:p>
    <w:p w:rsidR="0080419A" w:rsidRPr="0080419A" w:rsidRDefault="0080419A" w:rsidP="0080419A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0419A">
        <w:rPr>
          <w:rFonts w:ascii="Times New Roman" w:eastAsia="Times New Roman" w:hAnsi="Times New Roman" w:cs="Times New Roman"/>
          <w:color w:val="000000"/>
          <w:spacing w:val="-8"/>
          <w:lang w:eastAsia="hu-HU"/>
        </w:rPr>
        <w:t>c.</w:t>
      </w:r>
      <w:proofErr w:type="gramEnd"/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felhívás, hogy a látogató a személyazonosságát igazoló okmányt hozza magával,</w:t>
      </w:r>
    </w:p>
    <w:p w:rsidR="0080419A" w:rsidRPr="0080419A" w:rsidRDefault="0080419A" w:rsidP="0080419A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0"/>
          <w:lang w:eastAsia="hu-HU"/>
        </w:rPr>
        <w:t>d.</w:t>
      </w: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gramStart"/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a</w:t>
      </w:r>
      <w:proofErr w:type="gramEnd"/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látogatás fogadására kijelölt helyiség megnevezését és módját mely lehet:</w:t>
      </w:r>
    </w:p>
    <w:p w:rsidR="0080419A" w:rsidRPr="0080419A" w:rsidRDefault="0080419A" w:rsidP="0080419A">
      <w:pPr>
        <w:numPr>
          <w:ilvl w:val="0"/>
          <w:numId w:val="4"/>
        </w:numPr>
        <w:shd w:val="clear" w:color="auto" w:fill="FFFFFF"/>
        <w:tabs>
          <w:tab w:val="left" w:pos="567"/>
          <w:tab w:val="left" w:pos="1701"/>
        </w:tabs>
        <w:spacing w:after="0" w:line="240" w:lineRule="auto"/>
        <w:ind w:left="1276" w:right="2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látogató helyiségben,</w:t>
      </w:r>
    </w:p>
    <w:p w:rsidR="0080419A" w:rsidRPr="0080419A" w:rsidRDefault="0080419A" w:rsidP="0080419A">
      <w:pPr>
        <w:numPr>
          <w:ilvl w:val="0"/>
          <w:numId w:val="4"/>
        </w:numPr>
        <w:shd w:val="clear" w:color="auto" w:fill="FFFFFF"/>
        <w:tabs>
          <w:tab w:val="left" w:pos="567"/>
          <w:tab w:val="left" w:pos="1701"/>
        </w:tabs>
        <w:spacing w:after="0" w:line="240" w:lineRule="auto"/>
        <w:ind w:left="1276" w:right="2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látogató helyiségben, rácson keresztül</w:t>
      </w:r>
    </w:p>
    <w:p w:rsidR="0080419A" w:rsidRPr="0080419A" w:rsidRDefault="0080419A" w:rsidP="0080419A">
      <w:pPr>
        <w:numPr>
          <w:ilvl w:val="0"/>
          <w:numId w:val="4"/>
        </w:numPr>
        <w:shd w:val="clear" w:color="auto" w:fill="FFFFFF"/>
        <w:tabs>
          <w:tab w:val="left" w:pos="567"/>
          <w:tab w:val="left" w:pos="1701"/>
        </w:tabs>
        <w:spacing w:after="0" w:line="240" w:lineRule="auto"/>
        <w:ind w:left="1276" w:right="2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biztonsági fülkében telefonon keresztül.</w:t>
      </w:r>
    </w:p>
    <w:p w:rsidR="0080419A" w:rsidRPr="0080419A" w:rsidRDefault="0080419A" w:rsidP="0080419A">
      <w:pPr>
        <w:shd w:val="clear" w:color="auto" w:fill="FFFFFF"/>
        <w:tabs>
          <w:tab w:val="left" w:pos="567"/>
        </w:tabs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proofErr w:type="gramEnd"/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gramStart"/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 xml:space="preserve"> látogatás ideje alatt élelmiszer nem fogyasztható.</w:t>
      </w:r>
    </w:p>
    <w:p w:rsidR="0080419A" w:rsidRPr="0080419A" w:rsidRDefault="0080419A" w:rsidP="008041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4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A büntetés-végrehajtási intézet rendjét, a fogva tartás biztonságát közvetlenül vagy súlyosan sértő vagy veszélyeztető események felszámolásának az idejére az intézet parancsnoka elrendelheti a látogató fogadásának részleges vagy teljes felfüggesztését.</w:t>
      </w:r>
    </w:p>
    <w:p w:rsidR="0080419A" w:rsidRPr="0080419A" w:rsidRDefault="0080419A" w:rsidP="0080419A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-1"/>
          <w:lang w:eastAsia="hu-HU"/>
        </w:rPr>
      </w:pPr>
      <w:r w:rsidRPr="0080419A">
        <w:rPr>
          <w:rFonts w:ascii="Times New Roman" w:eastAsia="Times New Roman" w:hAnsi="Times New Roman" w:cs="Times New Roman"/>
          <w:color w:val="000000"/>
          <w:lang w:eastAsia="hu-HU"/>
        </w:rPr>
        <w:t>A látogatással kapcsolatos egyéb, elsősorban a helyi szabályokkal kapcsolatos kérdéseire a látogatás helyszínén szolgálati feladatot ellátó személyzettől kaphat felvilágosítást.</w:t>
      </w:r>
    </w:p>
    <w:p w:rsidR="0080419A" w:rsidRPr="0080419A" w:rsidRDefault="0080419A" w:rsidP="008041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sectPr w:rsidR="0080419A" w:rsidRPr="0080419A" w:rsidSect="00193C4B">
      <w:pgSz w:w="11906" w:h="16838"/>
      <w:pgMar w:top="1134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5EEF24"/>
    <w:lvl w:ilvl="0">
      <w:numFmt w:val="bullet"/>
      <w:lvlText w:val="*"/>
      <w:lvlJc w:val="left"/>
    </w:lvl>
  </w:abstractNum>
  <w:abstractNum w:abstractNumId="1">
    <w:nsid w:val="0CA37D08"/>
    <w:multiLevelType w:val="singleLevel"/>
    <w:tmpl w:val="010EF852"/>
    <w:lvl w:ilvl="0">
      <w:start w:val="1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3F32DE7"/>
    <w:multiLevelType w:val="hybridMultilevel"/>
    <w:tmpl w:val="8B8AA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372B"/>
    <w:multiLevelType w:val="singleLevel"/>
    <w:tmpl w:val="04A0BB9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8E165B7"/>
    <w:multiLevelType w:val="hybridMultilevel"/>
    <w:tmpl w:val="9FF60F5E"/>
    <w:lvl w:ilvl="0" w:tplc="76E2174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28"/>
    <w:rsid w:val="00015C28"/>
    <w:rsid w:val="00193C4B"/>
    <w:rsid w:val="0080419A"/>
    <w:rsid w:val="00AC0313"/>
    <w:rsid w:val="00B62335"/>
    <w:rsid w:val="00CB7A4E"/>
    <w:rsid w:val="00C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15C28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015C28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15C28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015C28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961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csete.maria</dc:creator>
  <cp:lastModifiedBy>Hatoss.zsolt</cp:lastModifiedBy>
  <cp:revision>5</cp:revision>
  <cp:lastPrinted>2017-09-11T08:54:00Z</cp:lastPrinted>
  <dcterms:created xsi:type="dcterms:W3CDTF">2017-09-11T08:47:00Z</dcterms:created>
  <dcterms:modified xsi:type="dcterms:W3CDTF">2018-08-23T12:38:00Z</dcterms:modified>
</cp:coreProperties>
</file>