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7CC" w:rsidRDefault="000417CC" w:rsidP="000417CC">
      <w:pPr>
        <w:pStyle w:val="NormlWeb"/>
        <w:keepNext/>
        <w:pBdr>
          <w:bottom w:val="single" w:sz="4" w:space="1" w:color="auto"/>
        </w:pBdr>
        <w:shd w:val="clear" w:color="auto" w:fill="EAEAEA"/>
        <w:spacing w:before="0" w:beforeAutospacing="0"/>
        <w:rPr>
          <w:b/>
          <w:bCs/>
        </w:rPr>
      </w:pPr>
      <w:r w:rsidRPr="000417CC">
        <w:rPr>
          <w:b/>
          <w:bCs/>
        </w:rPr>
        <w:t xml:space="preserve">EGYSÉGES SZERKEZETBEN </w:t>
      </w:r>
    </w:p>
    <w:p w:rsidR="001A1054" w:rsidRDefault="001A1054" w:rsidP="000417CC">
      <w:pPr>
        <w:pStyle w:val="NormlWeb"/>
        <w:keepNext/>
        <w:spacing w:before="0" w:beforeAutospacing="0"/>
        <w:ind w:firstLine="708"/>
        <w:jc w:val="center"/>
        <w:rPr>
          <w:b/>
          <w:bCs/>
        </w:rPr>
      </w:pPr>
      <w:r w:rsidRPr="005A39CC">
        <w:rPr>
          <w:b/>
          <w:bCs/>
        </w:rPr>
        <w:t>A büntetés-végrehajtás országos parancsnokának</w:t>
      </w:r>
      <w:r w:rsidRPr="005A39CC">
        <w:rPr>
          <w:b/>
          <w:bCs/>
        </w:rPr>
        <w:br/>
      </w:r>
      <w:r w:rsidR="00D90AE5">
        <w:rPr>
          <w:b/>
          <w:bCs/>
        </w:rPr>
        <w:t>55</w:t>
      </w:r>
      <w:r w:rsidRPr="005A39CC">
        <w:rPr>
          <w:b/>
          <w:bCs/>
        </w:rPr>
        <w:t>/201</w:t>
      </w:r>
      <w:r>
        <w:rPr>
          <w:b/>
          <w:bCs/>
        </w:rPr>
        <w:t>6. (X</w:t>
      </w:r>
      <w:r w:rsidR="00E351AC">
        <w:rPr>
          <w:b/>
          <w:bCs/>
        </w:rPr>
        <w:t>I</w:t>
      </w:r>
      <w:r>
        <w:rPr>
          <w:b/>
          <w:bCs/>
        </w:rPr>
        <w:t>I</w:t>
      </w:r>
      <w:r w:rsidRPr="005A39CC">
        <w:rPr>
          <w:b/>
          <w:bCs/>
        </w:rPr>
        <w:t>.</w:t>
      </w:r>
      <w:r w:rsidR="00EA2BBF">
        <w:rPr>
          <w:b/>
          <w:bCs/>
        </w:rPr>
        <w:t xml:space="preserve"> </w:t>
      </w:r>
      <w:r w:rsidR="00D90AE5">
        <w:rPr>
          <w:b/>
          <w:bCs/>
        </w:rPr>
        <w:t>8</w:t>
      </w:r>
      <w:r w:rsidRPr="005A39CC">
        <w:rPr>
          <w:b/>
          <w:bCs/>
        </w:rPr>
        <w:t xml:space="preserve">.) OP </w:t>
      </w:r>
    </w:p>
    <w:p w:rsidR="00367D9D" w:rsidRPr="005A39CC" w:rsidRDefault="00367D9D" w:rsidP="002E0473">
      <w:pPr>
        <w:pStyle w:val="NormlWeb"/>
        <w:keepNext/>
        <w:spacing w:before="0" w:beforeAutospacing="0"/>
        <w:jc w:val="center"/>
      </w:pPr>
      <w:bookmarkStart w:id="0" w:name="_GoBack"/>
      <w:bookmarkEnd w:id="0"/>
    </w:p>
    <w:p w:rsidR="001A1054" w:rsidRDefault="001A1054" w:rsidP="002E0473">
      <w:pPr>
        <w:pStyle w:val="NormlWeb"/>
        <w:keepNext/>
        <w:spacing w:before="0" w:beforeAutospacing="0"/>
        <w:jc w:val="center"/>
        <w:rPr>
          <w:b/>
          <w:bCs/>
          <w:i/>
          <w:iCs/>
        </w:rPr>
      </w:pPr>
      <w:r w:rsidRPr="005A39CC">
        <w:rPr>
          <w:b/>
          <w:bCs/>
          <w:i/>
          <w:iCs/>
        </w:rPr>
        <w:t xml:space="preserve">s z a k u t a s í t á s </w:t>
      </w:r>
      <w:proofErr w:type="gramStart"/>
      <w:r w:rsidRPr="005A39CC">
        <w:rPr>
          <w:b/>
          <w:bCs/>
          <w:i/>
          <w:iCs/>
        </w:rPr>
        <w:t>a</w:t>
      </w:r>
      <w:proofErr w:type="gramEnd"/>
    </w:p>
    <w:p w:rsidR="00367D9D" w:rsidRDefault="00367D9D" w:rsidP="002E0473">
      <w:pPr>
        <w:pStyle w:val="NormlWeb"/>
        <w:keepNext/>
        <w:spacing w:before="0" w:beforeAutospacing="0"/>
        <w:jc w:val="center"/>
        <w:rPr>
          <w:b/>
          <w:bCs/>
          <w:i/>
          <w:iCs/>
        </w:rPr>
      </w:pPr>
    </w:p>
    <w:p w:rsidR="001A1054" w:rsidRPr="003F7672" w:rsidRDefault="001A1054" w:rsidP="002E0473">
      <w:pPr>
        <w:pStyle w:val="NormlWeb"/>
        <w:keepNext/>
        <w:spacing w:before="0" w:beforeAutospacing="0"/>
        <w:jc w:val="center"/>
      </w:pPr>
      <w:proofErr w:type="gramStart"/>
      <w:r w:rsidRPr="005A39CC">
        <w:rPr>
          <w:b/>
          <w:bCs/>
          <w:i/>
          <w:iCs/>
        </w:rPr>
        <w:t>a</w:t>
      </w:r>
      <w:proofErr w:type="gramEnd"/>
      <w:r w:rsidRPr="005A39CC">
        <w:rPr>
          <w:b/>
          <w:bCs/>
          <w:i/>
          <w:iCs/>
        </w:rPr>
        <w:t xml:space="preserve"> </w:t>
      </w:r>
      <w:r w:rsidRPr="003F7672">
        <w:rPr>
          <w:b/>
          <w:bCs/>
          <w:i/>
          <w:iCs/>
        </w:rPr>
        <w:t>külföldi kiküldetést</w:t>
      </w:r>
      <w:r w:rsidR="002273BB">
        <w:rPr>
          <w:b/>
          <w:bCs/>
          <w:i/>
          <w:iCs/>
        </w:rPr>
        <w:t xml:space="preserve"> teljesítők részére biztosított  ellátások </w:t>
      </w:r>
      <w:r w:rsidRPr="003F7672">
        <w:rPr>
          <w:b/>
          <w:bCs/>
          <w:i/>
          <w:iCs/>
        </w:rPr>
        <w:t xml:space="preserve"> elszámolásának rendjéről</w:t>
      </w:r>
    </w:p>
    <w:p w:rsidR="001A1054" w:rsidRPr="005A39CC" w:rsidRDefault="001A1054" w:rsidP="002E0473">
      <w:pPr>
        <w:pStyle w:val="NormlWeb"/>
        <w:keepNext/>
        <w:spacing w:before="0" w:beforeAutospacing="0"/>
        <w:jc w:val="center"/>
        <w:rPr>
          <w:b/>
          <w:bCs/>
          <w:i/>
          <w:iCs/>
        </w:rPr>
      </w:pPr>
    </w:p>
    <w:p w:rsidR="008578DF" w:rsidRDefault="001A1054" w:rsidP="002E0473">
      <w:pPr>
        <w:pStyle w:val="NormlWeb"/>
        <w:keepNext/>
        <w:spacing w:before="0" w:beforeAutospacing="0"/>
        <w:jc w:val="both"/>
      </w:pPr>
      <w:r w:rsidRPr="005A39CC">
        <w:t xml:space="preserve">A büntetés-végrehajtási szervezet belső szabályozási tevékenységéről szóló 2/2013. (IX.13.) BVOP utasítás 7. pontja alapján – figyelemmel </w:t>
      </w:r>
      <w:r w:rsidRPr="001A1054">
        <w:t>a rendvédelmi feladatokat ellátó szervek hivatásos állományának szolgálati</w:t>
      </w:r>
      <w:r>
        <w:t xml:space="preserve"> jogviszonyáról</w:t>
      </w:r>
      <w:r w:rsidRPr="001A1054">
        <w:t xml:space="preserve"> </w:t>
      </w:r>
      <w:r w:rsidRPr="003F7672">
        <w:t xml:space="preserve">szóló </w:t>
      </w:r>
      <w:r w:rsidRPr="001A1054">
        <w:t>2015. évi XLII. törvény</w:t>
      </w:r>
      <w:r>
        <w:t>re</w:t>
      </w:r>
      <w:r w:rsidRPr="003F7672">
        <w:t>, a közalkalmazottak jogállásáról szóló 1992. évi XXXIII. törvény</w:t>
      </w:r>
      <w:r>
        <w:t>re</w:t>
      </w:r>
      <w:r w:rsidRPr="003F7672">
        <w:t xml:space="preserve">, a munka törvénykönyvéről szóló 2012. évi I. </w:t>
      </w:r>
      <w:r>
        <w:t>törvényre</w:t>
      </w:r>
      <w:r w:rsidRPr="003F7672">
        <w:t>, a személyi jövedelemadóról szóló 1995. évi CXVII. törvény</w:t>
      </w:r>
      <w:r>
        <w:t>re</w:t>
      </w:r>
      <w:r w:rsidRPr="003F7672">
        <w:t>, a külföldi kiküldetéshez kapcsolódó elismert költségekről szóló 285/2011. (XII.22.) Korm. rendelet</w:t>
      </w:r>
      <w:r>
        <w:t>re</w:t>
      </w:r>
      <w:r w:rsidRPr="003F7672">
        <w:t>, valamint az államháztartásról szóló törvény végrehajtásáról szóló 368/2011. (XII.31.) Korm. rendelet 1</w:t>
      </w:r>
      <w:r w:rsidR="004824C9">
        <w:t>3. § (2) bekezdés c) pontjára</w:t>
      </w:r>
      <w:r w:rsidR="002273BB">
        <w:t xml:space="preserve"> -</w:t>
      </w:r>
      <w:r w:rsidRPr="003F7672">
        <w:t xml:space="preserve"> külföldi kikül</w:t>
      </w:r>
      <w:r w:rsidR="002273BB">
        <w:t>detés elszámolási</w:t>
      </w:r>
      <w:r w:rsidRPr="003F7672">
        <w:t xml:space="preserve"> </w:t>
      </w:r>
      <w:r w:rsidR="008578DF" w:rsidRPr="005A39CC">
        <w:t xml:space="preserve">rendjéről </w:t>
      </w:r>
      <w:r w:rsidR="008578DF">
        <w:t>a következő</w:t>
      </w:r>
      <w:r w:rsidR="008578DF" w:rsidRPr="005A39CC">
        <w:t xml:space="preserve"> szakutasítást</w:t>
      </w:r>
      <w:r w:rsidR="008578DF">
        <w:t xml:space="preserve"> adom ki</w:t>
      </w:r>
      <w:r w:rsidR="008578DF" w:rsidRPr="005A39CC">
        <w:t>.</w:t>
      </w:r>
    </w:p>
    <w:p w:rsidR="002A201B" w:rsidRDefault="002A201B" w:rsidP="002E0473">
      <w:pPr>
        <w:pStyle w:val="NormlWeb"/>
        <w:keepNext/>
        <w:spacing w:before="0" w:beforeAutospacing="0"/>
        <w:jc w:val="both"/>
      </w:pPr>
    </w:p>
    <w:p w:rsidR="008578DF" w:rsidRPr="008578DF" w:rsidRDefault="008578DF" w:rsidP="002E0473">
      <w:pPr>
        <w:pStyle w:val="Listaszerbekezds"/>
        <w:keepNext/>
        <w:spacing w:after="0"/>
        <w:ind w:left="0" w:hanging="11"/>
        <w:jc w:val="center"/>
        <w:rPr>
          <w:b/>
          <w:sz w:val="24"/>
          <w:szCs w:val="24"/>
        </w:rPr>
      </w:pPr>
      <w:r w:rsidRPr="008578DF">
        <w:rPr>
          <w:b/>
          <w:sz w:val="24"/>
          <w:szCs w:val="24"/>
        </w:rPr>
        <w:t>I.</w:t>
      </w:r>
    </w:p>
    <w:p w:rsidR="008578DF" w:rsidRPr="008578DF" w:rsidRDefault="008578DF" w:rsidP="002E0473">
      <w:pPr>
        <w:pStyle w:val="Listaszerbekezds"/>
        <w:keepNext/>
        <w:spacing w:after="0"/>
        <w:ind w:left="0" w:hanging="11"/>
        <w:jc w:val="center"/>
        <w:rPr>
          <w:b/>
          <w:sz w:val="24"/>
          <w:szCs w:val="24"/>
        </w:rPr>
      </w:pPr>
      <w:r w:rsidRPr="008578DF">
        <w:rPr>
          <w:b/>
          <w:sz w:val="24"/>
          <w:szCs w:val="24"/>
        </w:rPr>
        <w:t>A szakutasítás hatálya</w:t>
      </w:r>
    </w:p>
    <w:p w:rsidR="008578DF" w:rsidRDefault="008578DF" w:rsidP="002E0473">
      <w:pPr>
        <w:pStyle w:val="NormlWeb"/>
        <w:keepNext/>
        <w:numPr>
          <w:ilvl w:val="0"/>
          <w:numId w:val="2"/>
        </w:numPr>
        <w:spacing w:before="0" w:beforeAutospacing="0"/>
        <w:ind w:left="426" w:hanging="426"/>
        <w:jc w:val="both"/>
      </w:pPr>
      <w:proofErr w:type="gramStart"/>
      <w:r>
        <w:t xml:space="preserve">A szakutasítás hatálya a Büntetés-végrehajtás Országos Parancsnoksága (a továbbiakban: BVOP), továbbá a büntetés-végrehajtási intézetek, intézmények (a továbbiakban </w:t>
      </w:r>
      <w:proofErr w:type="spellStart"/>
      <w:r>
        <w:t>bv</w:t>
      </w:r>
      <w:proofErr w:type="spellEnd"/>
      <w:r>
        <w:t xml:space="preserve">. intézetek) (BVOP és </w:t>
      </w:r>
      <w:proofErr w:type="spellStart"/>
      <w:r>
        <w:t>bv</w:t>
      </w:r>
      <w:proofErr w:type="spellEnd"/>
      <w:r>
        <w:t xml:space="preserve">. intézetek a továbbiakban együttesen: </w:t>
      </w:r>
      <w:proofErr w:type="spellStart"/>
      <w:r>
        <w:t>bv</w:t>
      </w:r>
      <w:proofErr w:type="spellEnd"/>
      <w:r>
        <w:t xml:space="preserve">. szerv) </w:t>
      </w:r>
      <w:r w:rsidRPr="003F7672">
        <w:t xml:space="preserve">külföldi kiküldetést teljesítő </w:t>
      </w:r>
      <w:r>
        <w:t>hivatásos, közalkalmazotti, valamint kormánytisztviselő állományú munkavállalóira (a továbbiakban: munkavállaló)</w:t>
      </w:r>
      <w:r w:rsidRPr="003F7672">
        <w:t>, valamint a három hónapnál rövidebb időtartamú külföldi szolgálatot teljesítők (továbbiakban: kiküldött) részére nyújtható napidíj mértékére, megállapításának, kifizetésének, elszámolásának rendjére és pénzbeli járandóságainak</w:t>
      </w:r>
      <w:proofErr w:type="gramEnd"/>
      <w:r w:rsidRPr="003F7672">
        <w:t xml:space="preserve"> szabályaira</w:t>
      </w:r>
      <w:r w:rsidR="0001792D" w:rsidRPr="0001792D">
        <w:t xml:space="preserve"> </w:t>
      </w:r>
      <w:r w:rsidR="0001792D">
        <w:t>terjed ki</w:t>
      </w:r>
      <w:r w:rsidRPr="003F7672">
        <w:t xml:space="preserve">. </w:t>
      </w:r>
    </w:p>
    <w:p w:rsidR="004824C9" w:rsidRDefault="004824C9" w:rsidP="002E0473">
      <w:pPr>
        <w:pStyle w:val="NormlWeb"/>
        <w:keepNext/>
        <w:spacing w:before="0" w:beforeAutospacing="0"/>
        <w:ind w:left="426"/>
        <w:jc w:val="both"/>
      </w:pPr>
    </w:p>
    <w:p w:rsidR="008578DF" w:rsidRPr="008578DF" w:rsidRDefault="008578DF" w:rsidP="002E0473">
      <w:pPr>
        <w:pStyle w:val="Listaszerbekezds"/>
        <w:keepNext/>
        <w:spacing w:after="0"/>
        <w:ind w:left="0"/>
        <w:jc w:val="center"/>
        <w:rPr>
          <w:b/>
          <w:sz w:val="24"/>
          <w:szCs w:val="24"/>
        </w:rPr>
      </w:pPr>
      <w:r w:rsidRPr="008578DF">
        <w:rPr>
          <w:b/>
          <w:sz w:val="24"/>
          <w:szCs w:val="24"/>
        </w:rPr>
        <w:t>II.</w:t>
      </w:r>
    </w:p>
    <w:p w:rsidR="008578DF" w:rsidRPr="008578DF" w:rsidRDefault="00760197" w:rsidP="002E0473">
      <w:pPr>
        <w:pStyle w:val="Listaszerbekezds"/>
        <w:keepNext/>
        <w:spacing w:after="0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Általános rendelkezések</w:t>
      </w:r>
    </w:p>
    <w:p w:rsidR="008578DF" w:rsidRDefault="007078A9" w:rsidP="002E0473">
      <w:pPr>
        <w:pStyle w:val="NormlWeb"/>
        <w:keepNext/>
        <w:numPr>
          <w:ilvl w:val="0"/>
          <w:numId w:val="2"/>
        </w:numPr>
        <w:spacing w:before="0" w:beforeAutospacing="0"/>
        <w:ind w:left="426" w:hanging="426"/>
        <w:jc w:val="both"/>
        <w:rPr>
          <w:rFonts w:ascii="Times" w:hAnsi="Times" w:cs="Times"/>
        </w:rPr>
      </w:pPr>
      <w:r>
        <w:t>Kü</w:t>
      </w:r>
      <w:r w:rsidR="008578DF">
        <w:t>lföldi kiküldetés:</w:t>
      </w:r>
      <w:r w:rsidR="008578DF" w:rsidRPr="003F7672">
        <w:t xml:space="preserve"> </w:t>
      </w:r>
      <w:r w:rsidR="008578DF">
        <w:rPr>
          <w:rFonts w:ascii="Times" w:hAnsi="Times" w:cs="Times"/>
        </w:rPr>
        <w:t>meghatározott szolgálati feladat teljesítése céljából Magyarország területén kívül történő ideiglenes szolgálatteljesítés.</w:t>
      </w:r>
    </w:p>
    <w:p w:rsidR="004824C9" w:rsidRDefault="004824C9" w:rsidP="002E0473">
      <w:pPr>
        <w:pStyle w:val="NormlWeb"/>
        <w:keepNext/>
        <w:spacing w:before="0" w:beforeAutospacing="0"/>
        <w:ind w:left="426"/>
        <w:jc w:val="both"/>
        <w:rPr>
          <w:rFonts w:ascii="Times" w:hAnsi="Times" w:cs="Times"/>
        </w:rPr>
      </w:pPr>
    </w:p>
    <w:p w:rsidR="007078A9" w:rsidRDefault="007078A9" w:rsidP="002E0473">
      <w:pPr>
        <w:pStyle w:val="NormlWeb"/>
        <w:keepNext/>
        <w:numPr>
          <w:ilvl w:val="0"/>
          <w:numId w:val="2"/>
        </w:numPr>
        <w:spacing w:before="0" w:beforeAutospacing="0"/>
        <w:ind w:left="426" w:hanging="426"/>
        <w:jc w:val="both"/>
        <w:rPr>
          <w:rFonts w:ascii="Times" w:hAnsi="Times" w:cs="Times"/>
        </w:rPr>
      </w:pPr>
      <w:r w:rsidRPr="007078A9">
        <w:rPr>
          <w:rFonts w:ascii="Times" w:hAnsi="Times" w:cs="Times"/>
        </w:rPr>
        <w:t>Ide</w:t>
      </w:r>
      <w:r w:rsidR="00760197">
        <w:rPr>
          <w:rFonts w:ascii="Times" w:hAnsi="Times" w:cs="Times"/>
        </w:rPr>
        <w:t xml:space="preserve">iglenes külföldi kiküldetés: ha </w:t>
      </w:r>
      <w:r>
        <w:rPr>
          <w:rFonts w:ascii="Times" w:hAnsi="Times" w:cs="Times"/>
        </w:rPr>
        <w:t>a kiküldetés</w:t>
      </w:r>
      <w:r w:rsidR="00760197">
        <w:rPr>
          <w:rFonts w:ascii="Times" w:hAnsi="Times" w:cs="Times"/>
        </w:rPr>
        <w:t xml:space="preserve"> </w:t>
      </w:r>
      <w:r w:rsidR="00B8711E">
        <w:rPr>
          <w:rFonts w:ascii="Times" w:hAnsi="Times" w:cs="Times"/>
        </w:rPr>
        <w:t xml:space="preserve">– a kiküldő </w:t>
      </w:r>
      <w:r w:rsidRPr="007078A9">
        <w:rPr>
          <w:rFonts w:ascii="Times" w:hAnsi="Times" w:cs="Times"/>
        </w:rPr>
        <w:t>által meghatá</w:t>
      </w:r>
      <w:r w:rsidR="00AD0349">
        <w:rPr>
          <w:rFonts w:ascii="Times" w:hAnsi="Times" w:cs="Times"/>
        </w:rPr>
        <w:t>rozott - időtartama nem haladja meg a 3 hónapot</w:t>
      </w:r>
      <w:r>
        <w:rPr>
          <w:rFonts w:ascii="Times" w:hAnsi="Times" w:cs="Times"/>
        </w:rPr>
        <w:t>.</w:t>
      </w:r>
    </w:p>
    <w:p w:rsidR="004824C9" w:rsidRDefault="004824C9" w:rsidP="002E0473">
      <w:pPr>
        <w:pStyle w:val="NormlWeb"/>
        <w:keepNext/>
        <w:spacing w:before="0" w:beforeAutospacing="0"/>
        <w:jc w:val="both"/>
        <w:rPr>
          <w:rFonts w:ascii="Times" w:hAnsi="Times" w:cs="Times"/>
        </w:rPr>
      </w:pPr>
    </w:p>
    <w:p w:rsidR="007078A9" w:rsidRPr="007078A9" w:rsidRDefault="007078A9" w:rsidP="002E0473">
      <w:pPr>
        <w:pStyle w:val="NormlWeb"/>
        <w:keepNext/>
        <w:numPr>
          <w:ilvl w:val="0"/>
          <w:numId w:val="2"/>
        </w:numPr>
        <w:spacing w:before="0" w:beforeAutospacing="0"/>
        <w:ind w:left="426" w:hanging="426"/>
        <w:rPr>
          <w:rFonts w:ascii="Times" w:hAnsi="Times" w:cs="Times"/>
        </w:rPr>
      </w:pPr>
      <w:r w:rsidRPr="007078A9">
        <w:rPr>
          <w:rFonts w:ascii="Times" w:hAnsi="Times" w:cs="Times"/>
        </w:rPr>
        <w:t>Kiküldetésnek minősülő hivatalos utazás:</w:t>
      </w:r>
    </w:p>
    <w:p w:rsidR="007078A9" w:rsidRPr="007078A9" w:rsidRDefault="007078A9" w:rsidP="002E0473">
      <w:pPr>
        <w:pStyle w:val="NormlWeb"/>
        <w:keepNext/>
        <w:numPr>
          <w:ilvl w:val="0"/>
          <w:numId w:val="3"/>
        </w:numPr>
        <w:spacing w:before="0" w:beforeAutospacing="0"/>
        <w:ind w:left="851" w:hanging="283"/>
        <w:rPr>
          <w:rFonts w:ascii="Times" w:hAnsi="Times" w:cs="Times"/>
        </w:rPr>
      </w:pPr>
      <w:r>
        <w:rPr>
          <w:rFonts w:ascii="Times" w:hAnsi="Times" w:cs="Times"/>
        </w:rPr>
        <w:t xml:space="preserve">a </w:t>
      </w:r>
      <w:proofErr w:type="spellStart"/>
      <w:r>
        <w:rPr>
          <w:rFonts w:ascii="Times" w:hAnsi="Times" w:cs="Times"/>
        </w:rPr>
        <w:t>bv</w:t>
      </w:r>
      <w:proofErr w:type="spellEnd"/>
      <w:r>
        <w:rPr>
          <w:rFonts w:ascii="Times" w:hAnsi="Times" w:cs="Times"/>
        </w:rPr>
        <w:t>. szerv</w:t>
      </w:r>
      <w:r w:rsidRPr="007078A9">
        <w:rPr>
          <w:rFonts w:ascii="Times" w:hAnsi="Times" w:cs="Times"/>
        </w:rPr>
        <w:t xml:space="preserve"> tevékenységével kapcsolatos </w:t>
      </w:r>
      <w:r>
        <w:rPr>
          <w:rFonts w:ascii="Times" w:hAnsi="Times" w:cs="Times"/>
        </w:rPr>
        <w:t>kiutazás,</w:t>
      </w:r>
    </w:p>
    <w:p w:rsidR="007078A9" w:rsidRPr="007078A9" w:rsidRDefault="007078A9" w:rsidP="002E0473">
      <w:pPr>
        <w:pStyle w:val="NormlWeb"/>
        <w:keepNext/>
        <w:numPr>
          <w:ilvl w:val="0"/>
          <w:numId w:val="3"/>
        </w:numPr>
        <w:spacing w:before="0" w:beforeAutospacing="0"/>
        <w:ind w:left="851" w:hanging="283"/>
        <w:jc w:val="both"/>
        <w:rPr>
          <w:rFonts w:ascii="Times" w:hAnsi="Times" w:cs="Times"/>
        </w:rPr>
      </w:pPr>
      <w:r w:rsidRPr="007078A9">
        <w:rPr>
          <w:rFonts w:ascii="Times" w:hAnsi="Times" w:cs="Times"/>
        </w:rPr>
        <w:t>a nemzetközi, illetve intézményközi együttműködési sze</w:t>
      </w:r>
      <w:r>
        <w:rPr>
          <w:rFonts w:ascii="Times" w:hAnsi="Times" w:cs="Times"/>
        </w:rPr>
        <w:t xml:space="preserve">rződésen alapuló cserekapcsolat </w:t>
      </w:r>
      <w:r w:rsidRPr="007078A9">
        <w:rPr>
          <w:rFonts w:ascii="Times" w:hAnsi="Times" w:cs="Times"/>
        </w:rPr>
        <w:t>(szakmai, oktatási együttműködés)</w:t>
      </w:r>
      <w:r>
        <w:rPr>
          <w:rFonts w:ascii="Times" w:hAnsi="Times" w:cs="Times"/>
        </w:rPr>
        <w:t>,</w:t>
      </w:r>
    </w:p>
    <w:p w:rsidR="007078A9" w:rsidRPr="007078A9" w:rsidRDefault="007078A9" w:rsidP="002E0473">
      <w:pPr>
        <w:pStyle w:val="NormlWeb"/>
        <w:keepNext/>
        <w:numPr>
          <w:ilvl w:val="0"/>
          <w:numId w:val="3"/>
        </w:numPr>
        <w:spacing w:before="0" w:beforeAutospacing="0"/>
        <w:ind w:left="851" w:hanging="283"/>
        <w:rPr>
          <w:rFonts w:ascii="Times" w:hAnsi="Times" w:cs="Times"/>
        </w:rPr>
      </w:pPr>
      <w:r w:rsidRPr="007078A9">
        <w:rPr>
          <w:rFonts w:ascii="Times" w:hAnsi="Times" w:cs="Times"/>
        </w:rPr>
        <w:t>a külföldi konferenc</w:t>
      </w:r>
      <w:r>
        <w:rPr>
          <w:rFonts w:ascii="Times" w:hAnsi="Times" w:cs="Times"/>
        </w:rPr>
        <w:t>ián, kiállításon való részvétel,</w:t>
      </w:r>
    </w:p>
    <w:p w:rsidR="007078A9" w:rsidRDefault="007078A9" w:rsidP="002E0473">
      <w:pPr>
        <w:pStyle w:val="NormlWeb"/>
        <w:keepNext/>
        <w:numPr>
          <w:ilvl w:val="0"/>
          <w:numId w:val="3"/>
        </w:numPr>
        <w:spacing w:before="0" w:beforeAutospacing="0"/>
        <w:ind w:left="851" w:hanging="283"/>
        <w:jc w:val="both"/>
        <w:rPr>
          <w:rFonts w:ascii="Times" w:hAnsi="Times" w:cs="Times"/>
        </w:rPr>
      </w:pPr>
      <w:r w:rsidRPr="007078A9">
        <w:rPr>
          <w:rFonts w:ascii="Times" w:hAnsi="Times" w:cs="Times"/>
        </w:rPr>
        <w:t>a külföldi tanulmányút.</w:t>
      </w:r>
    </w:p>
    <w:p w:rsidR="004824C9" w:rsidRPr="007078A9" w:rsidRDefault="004824C9" w:rsidP="002E0473">
      <w:pPr>
        <w:pStyle w:val="NormlWeb"/>
        <w:keepNext/>
        <w:spacing w:before="0" w:beforeAutospacing="0"/>
        <w:jc w:val="both"/>
        <w:rPr>
          <w:rFonts w:ascii="Times" w:hAnsi="Times" w:cs="Times"/>
        </w:rPr>
      </w:pPr>
    </w:p>
    <w:p w:rsidR="008578DF" w:rsidRDefault="008578DF" w:rsidP="002E0473">
      <w:pPr>
        <w:pStyle w:val="NormlWeb"/>
        <w:keepNext/>
        <w:numPr>
          <w:ilvl w:val="0"/>
          <w:numId w:val="2"/>
        </w:numPr>
        <w:spacing w:before="0" w:beforeAutospacing="0"/>
        <w:ind w:left="426" w:hanging="426"/>
        <w:jc w:val="both"/>
      </w:pPr>
      <w:r w:rsidRPr="003F7672">
        <w:t>A kiküldetést teljesítő kiküldött a külföldi utazásával kapcsolatban meghatározott feladatát mindenkor a kiküldetési cél és a takarékossági szempontok együttes figyelembevételével köteles teljesíteni.</w:t>
      </w:r>
    </w:p>
    <w:p w:rsidR="00367D9D" w:rsidRDefault="00367D9D" w:rsidP="002E0473">
      <w:pPr>
        <w:pStyle w:val="NormlWeb"/>
        <w:keepNext/>
        <w:spacing w:before="0" w:beforeAutospacing="0"/>
        <w:ind w:left="426"/>
        <w:jc w:val="both"/>
      </w:pPr>
    </w:p>
    <w:p w:rsidR="002273BB" w:rsidRDefault="002273BB" w:rsidP="002E0473">
      <w:pPr>
        <w:pStyle w:val="Listaszerbekezds"/>
        <w:keepNext/>
        <w:spacing w:after="0"/>
        <w:ind w:left="0"/>
        <w:jc w:val="center"/>
        <w:rPr>
          <w:b/>
          <w:sz w:val="24"/>
          <w:szCs w:val="24"/>
        </w:rPr>
      </w:pPr>
    </w:p>
    <w:p w:rsidR="002273BB" w:rsidRDefault="002273BB" w:rsidP="002E0473">
      <w:pPr>
        <w:pStyle w:val="Listaszerbekezds"/>
        <w:keepNext/>
        <w:spacing w:after="0"/>
        <w:ind w:left="0"/>
        <w:jc w:val="center"/>
        <w:rPr>
          <w:b/>
          <w:sz w:val="24"/>
          <w:szCs w:val="24"/>
        </w:rPr>
      </w:pPr>
    </w:p>
    <w:p w:rsidR="002273BB" w:rsidRDefault="002273BB" w:rsidP="002E0473">
      <w:pPr>
        <w:pStyle w:val="Listaszerbekezds"/>
        <w:keepNext/>
        <w:spacing w:after="0"/>
        <w:ind w:left="0"/>
        <w:jc w:val="center"/>
        <w:rPr>
          <w:b/>
          <w:sz w:val="24"/>
          <w:szCs w:val="24"/>
        </w:rPr>
      </w:pPr>
    </w:p>
    <w:p w:rsidR="00760197" w:rsidRPr="00760197" w:rsidRDefault="00760197" w:rsidP="002E0473">
      <w:pPr>
        <w:pStyle w:val="Listaszerbekezds"/>
        <w:keepNext/>
        <w:spacing w:after="0"/>
        <w:ind w:left="0"/>
        <w:jc w:val="center"/>
        <w:rPr>
          <w:b/>
          <w:sz w:val="24"/>
          <w:szCs w:val="24"/>
        </w:rPr>
      </w:pPr>
      <w:r w:rsidRPr="00760197">
        <w:rPr>
          <w:b/>
          <w:sz w:val="24"/>
          <w:szCs w:val="24"/>
        </w:rPr>
        <w:t>III.</w:t>
      </w:r>
    </w:p>
    <w:p w:rsidR="00760197" w:rsidRDefault="00760197" w:rsidP="002E0473">
      <w:pPr>
        <w:pStyle w:val="Listaszerbekezds"/>
        <w:keepNext/>
        <w:spacing w:after="0"/>
        <w:ind w:left="0"/>
        <w:jc w:val="center"/>
        <w:rPr>
          <w:b/>
          <w:sz w:val="24"/>
          <w:szCs w:val="24"/>
        </w:rPr>
      </w:pPr>
      <w:r w:rsidRPr="00BE6817">
        <w:rPr>
          <w:b/>
          <w:sz w:val="24"/>
          <w:szCs w:val="24"/>
        </w:rPr>
        <w:t>A kiküldtetés engedélyezésének rendje</w:t>
      </w:r>
    </w:p>
    <w:p w:rsidR="00367D9D" w:rsidRPr="00BE6817" w:rsidRDefault="00367D9D" w:rsidP="002E0473">
      <w:pPr>
        <w:pStyle w:val="Listaszerbekezds"/>
        <w:keepNext/>
        <w:spacing w:after="0"/>
        <w:ind w:left="0"/>
        <w:jc w:val="center"/>
        <w:rPr>
          <w:b/>
          <w:sz w:val="24"/>
          <w:szCs w:val="24"/>
        </w:rPr>
      </w:pPr>
    </w:p>
    <w:p w:rsidR="00BE6817" w:rsidRDefault="009968E2" w:rsidP="002E0473">
      <w:pPr>
        <w:pStyle w:val="NormlWeb"/>
        <w:keepNext/>
        <w:numPr>
          <w:ilvl w:val="0"/>
          <w:numId w:val="2"/>
        </w:numPr>
        <w:spacing w:before="0" w:beforeAutospacing="0"/>
        <w:ind w:left="426" w:hanging="426"/>
        <w:jc w:val="both"/>
      </w:pPr>
      <w:r>
        <w:t xml:space="preserve">A </w:t>
      </w:r>
      <w:proofErr w:type="spellStart"/>
      <w:r>
        <w:t>bv</w:t>
      </w:r>
      <w:proofErr w:type="spellEnd"/>
      <w:r>
        <w:t xml:space="preserve">. szervek vezetőinek kiküldetését az országos parancsnok, míg a </w:t>
      </w:r>
      <w:proofErr w:type="spellStart"/>
      <w:r>
        <w:t>bv</w:t>
      </w:r>
      <w:proofErr w:type="spellEnd"/>
      <w:r>
        <w:t xml:space="preserve">. szervek dolgozóinak </w:t>
      </w:r>
      <w:r w:rsidR="00BE6817" w:rsidRPr="00BE6817">
        <w:t>külföldi kiküldetés</w:t>
      </w:r>
      <w:r>
        <w:t>ét</w:t>
      </w:r>
      <w:r w:rsidR="00BE6817" w:rsidRPr="00BE6817">
        <w:t xml:space="preserve"> </w:t>
      </w:r>
      <w:r>
        <w:t>a pénzügyi ellenjegyzést követően a BVOP Hivatal vezetője engedélyezi.</w:t>
      </w:r>
    </w:p>
    <w:p w:rsidR="004824C9" w:rsidRPr="00BE6817" w:rsidRDefault="004824C9" w:rsidP="002E0473">
      <w:pPr>
        <w:pStyle w:val="NormlWeb"/>
        <w:keepNext/>
        <w:spacing w:before="0" w:beforeAutospacing="0"/>
        <w:ind w:left="426"/>
        <w:jc w:val="both"/>
      </w:pPr>
    </w:p>
    <w:p w:rsidR="00BE6817" w:rsidRDefault="00BE6817" w:rsidP="002E0473">
      <w:pPr>
        <w:pStyle w:val="NormlWeb"/>
        <w:keepNext/>
        <w:numPr>
          <w:ilvl w:val="0"/>
          <w:numId w:val="2"/>
        </w:numPr>
        <w:spacing w:before="0" w:beforeAutospacing="0"/>
        <w:ind w:left="426" w:hanging="426"/>
        <w:jc w:val="both"/>
      </w:pPr>
      <w:r w:rsidRPr="00BE6817">
        <w:t xml:space="preserve">Az engedélyezés alapját </w:t>
      </w:r>
      <w:r w:rsidR="004824C9">
        <w:t xml:space="preserve">a </w:t>
      </w:r>
      <w:r w:rsidR="002273BB">
        <w:t>„</w:t>
      </w:r>
      <w:r w:rsidR="002273BB" w:rsidRPr="002273BB">
        <w:t>Kérelem külföldi kiküldetés engedélyezéséhez</w:t>
      </w:r>
      <w:r w:rsidR="002273BB">
        <w:t>”</w:t>
      </w:r>
      <w:r w:rsidRPr="00BE6817">
        <w:t xml:space="preserve"> </w:t>
      </w:r>
      <w:r w:rsidR="002273BB">
        <w:t>(</w:t>
      </w:r>
      <w:r w:rsidR="00B8711E">
        <w:t>1.</w:t>
      </w:r>
      <w:r w:rsidRPr="00BE6817">
        <w:t xml:space="preserve"> melléklete</w:t>
      </w:r>
      <w:r w:rsidR="002273BB">
        <w:t>) elnevezésű nyomtatvány</w:t>
      </w:r>
      <w:r w:rsidRPr="00BE6817">
        <w:t xml:space="preserve"> képezi, melyet kitöltve legkésőbb az utazás megkezdése előtti 10. munkanapig kell megküldeni </w:t>
      </w:r>
      <w:r w:rsidR="002273BB">
        <w:t>elektronikusan</w:t>
      </w:r>
      <w:r w:rsidRPr="00BE6817">
        <w:t xml:space="preserve"> </w:t>
      </w:r>
      <w:r w:rsidR="009968E2">
        <w:t>a BVOP Hivatala</w:t>
      </w:r>
      <w:r w:rsidRPr="00BE6817">
        <w:t xml:space="preserve"> részére. Rendkívüli sürgősség esetén is legkésőbb az utazás megkezdése előtti 5. munkanapon </w:t>
      </w:r>
      <w:r w:rsidR="002273BB" w:rsidRPr="00BE6817">
        <w:t xml:space="preserve">meg kell érkeznie </w:t>
      </w:r>
      <w:r w:rsidR="002273BB">
        <w:t>az engedélykérésnek</w:t>
      </w:r>
      <w:r w:rsidRPr="00BE6817">
        <w:t>, melyet ki kell egészíteni a sürgősséget indokoló írásos jelentéssel.</w:t>
      </w:r>
    </w:p>
    <w:p w:rsidR="004824C9" w:rsidRPr="00BE6817" w:rsidRDefault="004824C9" w:rsidP="002E0473">
      <w:pPr>
        <w:pStyle w:val="NormlWeb"/>
        <w:keepNext/>
        <w:spacing w:before="0" w:beforeAutospacing="0"/>
        <w:jc w:val="both"/>
      </w:pPr>
    </w:p>
    <w:p w:rsidR="00BE6817" w:rsidRDefault="00BE6817" w:rsidP="002E0473">
      <w:pPr>
        <w:pStyle w:val="NormlWeb"/>
        <w:keepNext/>
        <w:numPr>
          <w:ilvl w:val="0"/>
          <w:numId w:val="2"/>
        </w:numPr>
        <w:spacing w:before="0" w:beforeAutospacing="0"/>
        <w:ind w:left="426" w:hanging="426"/>
        <w:jc w:val="both"/>
      </w:pPr>
      <w:r>
        <w:t>Engedélyezést követően a BV</w:t>
      </w:r>
      <w:r w:rsidRPr="00BE6817">
        <w:t xml:space="preserve">OP </w:t>
      </w:r>
      <w:r w:rsidR="00367D9D">
        <w:t xml:space="preserve">Hivatal </w:t>
      </w:r>
      <w:r w:rsidRPr="00BE6817">
        <w:t xml:space="preserve">Koordinációs Főosztály intézkedik a légi-, vízi- vagy vonatközlekedés utazási jegyének megrendelésére, a biztosítás megkötésére, gépjárművel történő utazás esetén az üzemanyagkártya, valamint a gépkocsi kiviteli engedélyének elkészíttetésére. Az </w:t>
      </w:r>
      <w:r>
        <w:t xml:space="preserve">aláírt </w:t>
      </w:r>
      <w:r w:rsidRPr="00BE6817">
        <w:t>engedély egy példányát - az útielőleg előkészítése és kifizetése céljából - a B</w:t>
      </w:r>
      <w:r>
        <w:t>V</w:t>
      </w:r>
      <w:r w:rsidRPr="00BE6817">
        <w:t xml:space="preserve">OP </w:t>
      </w:r>
      <w:r w:rsidR="00367D9D">
        <w:t xml:space="preserve">Hivatal </w:t>
      </w:r>
      <w:r w:rsidRPr="00BE6817">
        <w:t>Koordinációs Főosztálya továbbítja a B</w:t>
      </w:r>
      <w:r>
        <w:t>V</w:t>
      </w:r>
      <w:r w:rsidRPr="00BE6817">
        <w:t>OP Közgazdasági Főosztálya részére az utazás megkezdése előtt minimum 7 munkanappal.</w:t>
      </w:r>
    </w:p>
    <w:p w:rsidR="004824C9" w:rsidRPr="00BE6817" w:rsidRDefault="004824C9" w:rsidP="002E0473">
      <w:pPr>
        <w:pStyle w:val="NormlWeb"/>
        <w:keepNext/>
        <w:spacing w:before="0" w:beforeAutospacing="0"/>
        <w:jc w:val="both"/>
      </w:pPr>
    </w:p>
    <w:p w:rsidR="00BE6817" w:rsidRDefault="00BE6817" w:rsidP="002E0473">
      <w:pPr>
        <w:pStyle w:val="NormlWeb"/>
        <w:keepNext/>
        <w:numPr>
          <w:ilvl w:val="0"/>
          <w:numId w:val="2"/>
        </w:numPr>
        <w:spacing w:before="0" w:beforeAutospacing="0"/>
        <w:ind w:left="426" w:hanging="426"/>
        <w:jc w:val="both"/>
      </w:pPr>
      <w:r w:rsidRPr="00BE6817">
        <w:t>Szolgálati gépjármű igénybevételével engedélyezett külföldi kiküldetés során a gépjárművel csak a büntetés-végrehajtás aktív állomány</w:t>
      </w:r>
      <w:r w:rsidR="002273BB">
        <w:t>ú</w:t>
      </w:r>
      <w:r w:rsidRPr="00BE6817">
        <w:t xml:space="preserve"> tagjai utazhatnak.</w:t>
      </w:r>
    </w:p>
    <w:p w:rsidR="00367D9D" w:rsidRDefault="00367D9D" w:rsidP="002E0473">
      <w:pPr>
        <w:pStyle w:val="NormlWeb"/>
        <w:keepNext/>
        <w:spacing w:before="0" w:beforeAutospacing="0"/>
        <w:ind w:left="426"/>
        <w:jc w:val="both"/>
      </w:pPr>
    </w:p>
    <w:p w:rsidR="00BE6817" w:rsidRPr="00760197" w:rsidRDefault="00BE6817" w:rsidP="002E0473">
      <w:pPr>
        <w:pStyle w:val="Listaszerbekezds"/>
        <w:keepNext/>
        <w:spacing w:after="0"/>
        <w:ind w:left="0"/>
        <w:jc w:val="center"/>
        <w:rPr>
          <w:b/>
          <w:sz w:val="24"/>
          <w:szCs w:val="24"/>
        </w:rPr>
      </w:pPr>
      <w:r w:rsidRPr="00760197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V</w:t>
      </w:r>
      <w:r w:rsidRPr="00760197">
        <w:rPr>
          <w:b/>
          <w:sz w:val="24"/>
          <w:szCs w:val="24"/>
        </w:rPr>
        <w:t>.</w:t>
      </w:r>
    </w:p>
    <w:p w:rsidR="00BE6817" w:rsidRDefault="00BE6817" w:rsidP="002E0473">
      <w:pPr>
        <w:pStyle w:val="NormlWeb"/>
        <w:keepNext/>
        <w:spacing w:before="0" w:beforeAutospacing="0"/>
        <w:jc w:val="center"/>
        <w:rPr>
          <w:b/>
        </w:rPr>
      </w:pPr>
      <w:r>
        <w:rPr>
          <w:b/>
        </w:rPr>
        <w:t>A kiküldetés során felmerülő költségek fedezetére szolgáló</w:t>
      </w:r>
      <w:r w:rsidRPr="00BE6817">
        <w:rPr>
          <w:b/>
        </w:rPr>
        <w:t xml:space="preserve"> előleg kiadás rendje</w:t>
      </w:r>
    </w:p>
    <w:p w:rsidR="00367D9D" w:rsidRPr="00BE6817" w:rsidRDefault="00367D9D" w:rsidP="002E0473">
      <w:pPr>
        <w:pStyle w:val="NormlWeb"/>
        <w:keepNext/>
        <w:spacing w:before="0" w:beforeAutospacing="0"/>
        <w:jc w:val="center"/>
        <w:rPr>
          <w:b/>
        </w:rPr>
      </w:pPr>
    </w:p>
    <w:p w:rsidR="00BE6817" w:rsidRPr="003F7672" w:rsidRDefault="00BE6817" w:rsidP="002E0473">
      <w:pPr>
        <w:pStyle w:val="NormlWeb"/>
        <w:keepNext/>
        <w:numPr>
          <w:ilvl w:val="0"/>
          <w:numId w:val="2"/>
        </w:numPr>
        <w:spacing w:before="0" w:beforeAutospacing="0"/>
        <w:ind w:left="426" w:hanging="426"/>
        <w:jc w:val="both"/>
      </w:pPr>
      <w:r w:rsidRPr="003F7672">
        <w:t>A kiküldetés elrendelése, a pénzügyi fedezet rendelkezésre állása esetén a B</w:t>
      </w:r>
      <w:r>
        <w:t>V</w:t>
      </w:r>
      <w:r w:rsidRPr="003F7672">
        <w:t xml:space="preserve">OP Közgazdasági Főosztálya kiszámítja a valutaellátmányt, intézkedik a kifizetésről. </w:t>
      </w:r>
    </w:p>
    <w:p w:rsidR="00BE6817" w:rsidRPr="003F7672" w:rsidRDefault="00BE6817" w:rsidP="002E0473">
      <w:pPr>
        <w:pStyle w:val="NormlWeb"/>
        <w:keepNext/>
        <w:numPr>
          <w:ilvl w:val="0"/>
          <w:numId w:val="2"/>
        </w:numPr>
        <w:spacing w:before="0" w:beforeAutospacing="0"/>
        <w:ind w:left="426" w:hanging="426"/>
        <w:jc w:val="both"/>
      </w:pPr>
      <w:r w:rsidRPr="003F7672">
        <w:t xml:space="preserve">Előleg felvételére csak akkor van lehetőség, ha a jóváhagyott </w:t>
      </w:r>
      <w:r>
        <w:t>engedély</w:t>
      </w:r>
      <w:r w:rsidRPr="003F7672">
        <w:t xml:space="preserve"> legalább az utazás megkezdése előtt </w:t>
      </w:r>
      <w:r>
        <w:t>4 munkanappal a BV</w:t>
      </w:r>
      <w:r w:rsidRPr="003F7672">
        <w:t xml:space="preserve">OP Közgazdasági Főosztály rendelkezésére áll, ellenkező esetben </w:t>
      </w:r>
      <w:r w:rsidR="002273BB">
        <w:t>a kiküldött</w:t>
      </w:r>
      <w:r w:rsidRPr="003F7672">
        <w:t xml:space="preserve"> előleg felvételére nem jogosult, a valuta elszámolása utólag történik. </w:t>
      </w:r>
    </w:p>
    <w:p w:rsidR="00BE6817" w:rsidRPr="003F7672" w:rsidRDefault="00BE6817" w:rsidP="002E0473">
      <w:pPr>
        <w:pStyle w:val="NormlWeb"/>
        <w:keepNext/>
        <w:numPr>
          <w:ilvl w:val="0"/>
          <w:numId w:val="2"/>
        </w:numPr>
        <w:spacing w:before="0" w:beforeAutospacing="0"/>
        <w:ind w:left="426" w:hanging="426"/>
        <w:jc w:val="both"/>
      </w:pPr>
      <w:r w:rsidRPr="003F7672">
        <w:t>A kiküldött útielőlegre a kiküldetés alatt felmerülő indokolt mértékű költségeinek fedezése céljából jogosult. Útielőleg az alább részletezett költségcsoportokba tartozó költségekre vehető igénybe:</w:t>
      </w:r>
    </w:p>
    <w:p w:rsidR="00BE6817" w:rsidRPr="003F7672" w:rsidRDefault="00BE6817" w:rsidP="002E0473">
      <w:pPr>
        <w:pStyle w:val="NormlWeb"/>
        <w:keepNext/>
        <w:numPr>
          <w:ilvl w:val="1"/>
          <w:numId w:val="21"/>
        </w:numPr>
        <w:tabs>
          <w:tab w:val="clear" w:pos="1440"/>
        </w:tabs>
        <w:spacing w:before="0" w:beforeAutospacing="0"/>
        <w:ind w:left="851" w:hanging="284"/>
        <w:jc w:val="both"/>
      </w:pPr>
      <w:r w:rsidRPr="003F7672">
        <w:t>napidíj,</w:t>
      </w:r>
    </w:p>
    <w:p w:rsidR="00BE6817" w:rsidRPr="003F7672" w:rsidRDefault="00BE6817" w:rsidP="002E0473">
      <w:pPr>
        <w:pStyle w:val="NormlWeb"/>
        <w:keepNext/>
        <w:numPr>
          <w:ilvl w:val="1"/>
          <w:numId w:val="21"/>
        </w:numPr>
        <w:tabs>
          <w:tab w:val="clear" w:pos="1440"/>
        </w:tabs>
        <w:spacing w:before="0" w:beforeAutospacing="0"/>
        <w:ind w:left="851" w:hanging="284"/>
        <w:jc w:val="both"/>
      </w:pPr>
      <w:r w:rsidRPr="003F7672">
        <w:t>szállásköltség,</w:t>
      </w:r>
    </w:p>
    <w:p w:rsidR="00BE6817" w:rsidRPr="003F7672" w:rsidRDefault="00BE6817" w:rsidP="002E0473">
      <w:pPr>
        <w:pStyle w:val="NormlWeb"/>
        <w:keepNext/>
        <w:numPr>
          <w:ilvl w:val="1"/>
          <w:numId w:val="21"/>
        </w:numPr>
        <w:tabs>
          <w:tab w:val="clear" w:pos="1440"/>
        </w:tabs>
        <w:spacing w:before="0" w:beforeAutospacing="0"/>
        <w:ind w:left="851" w:hanging="284"/>
        <w:jc w:val="both"/>
      </w:pPr>
      <w:r w:rsidRPr="003F7672">
        <w:t>utazási és járműhasználati költség,</w:t>
      </w:r>
    </w:p>
    <w:p w:rsidR="00BE6817" w:rsidRPr="003F7672" w:rsidRDefault="00BE6817" w:rsidP="002E0473">
      <w:pPr>
        <w:pStyle w:val="NormlWeb"/>
        <w:keepNext/>
        <w:numPr>
          <w:ilvl w:val="1"/>
          <w:numId w:val="21"/>
        </w:numPr>
        <w:tabs>
          <w:tab w:val="clear" w:pos="1440"/>
        </w:tabs>
        <w:spacing w:before="0" w:beforeAutospacing="0"/>
        <w:ind w:left="851" w:hanging="284"/>
        <w:jc w:val="both"/>
      </w:pPr>
      <w:r w:rsidRPr="003F7672">
        <w:t>részvételi díj költsége,</w:t>
      </w:r>
    </w:p>
    <w:p w:rsidR="00BE6817" w:rsidRDefault="00BE6817" w:rsidP="002E0473">
      <w:pPr>
        <w:pStyle w:val="NormlWeb"/>
        <w:keepNext/>
        <w:numPr>
          <w:ilvl w:val="1"/>
          <w:numId w:val="21"/>
        </w:numPr>
        <w:tabs>
          <w:tab w:val="clear" w:pos="1440"/>
        </w:tabs>
        <w:spacing w:before="0" w:beforeAutospacing="0"/>
        <w:ind w:left="851" w:hanging="284"/>
        <w:jc w:val="both"/>
      </w:pPr>
      <w:r w:rsidRPr="003F7672">
        <w:t>dologi kiadások (pl. autópálya-használat, transzfer, biztonsági csomagolás stb.).</w:t>
      </w:r>
    </w:p>
    <w:p w:rsidR="004824C9" w:rsidRPr="003F7672" w:rsidRDefault="004824C9" w:rsidP="002E0473">
      <w:pPr>
        <w:pStyle w:val="NormlWeb"/>
        <w:keepNext/>
        <w:spacing w:before="0" w:beforeAutospacing="0"/>
        <w:ind w:left="851"/>
        <w:jc w:val="both"/>
      </w:pPr>
    </w:p>
    <w:p w:rsidR="00BE6817" w:rsidRDefault="00BE6817" w:rsidP="002E0473">
      <w:pPr>
        <w:pStyle w:val="NormlWeb"/>
        <w:keepNext/>
        <w:numPr>
          <w:ilvl w:val="0"/>
          <w:numId w:val="2"/>
        </w:numPr>
        <w:spacing w:before="0" w:beforeAutospacing="0"/>
        <w:ind w:left="426" w:hanging="426"/>
        <w:jc w:val="both"/>
      </w:pPr>
      <w:r w:rsidRPr="003F7672">
        <w:t>Az előleg kifizetésére legkorábban 5 munkanappal az utazás megkezdése előtt kerülhet sor, abban az esetben, ha a kiküldött a korábbi utazás előlegével elszámolt.</w:t>
      </w:r>
    </w:p>
    <w:p w:rsidR="004824C9" w:rsidRPr="003F7672" w:rsidRDefault="004824C9" w:rsidP="002E0473">
      <w:pPr>
        <w:pStyle w:val="NormlWeb"/>
        <w:keepNext/>
        <w:spacing w:before="0" w:beforeAutospacing="0"/>
        <w:jc w:val="both"/>
      </w:pPr>
    </w:p>
    <w:p w:rsidR="00BE6817" w:rsidRDefault="00AD0349" w:rsidP="002E0473">
      <w:pPr>
        <w:pStyle w:val="NormlWeb"/>
        <w:keepNext/>
        <w:numPr>
          <w:ilvl w:val="0"/>
          <w:numId w:val="2"/>
        </w:numPr>
        <w:spacing w:before="0" w:beforeAutospacing="0"/>
        <w:ind w:left="426" w:hanging="426"/>
        <w:jc w:val="both"/>
      </w:pPr>
      <w:r>
        <w:t>Amennyiben az utazás elmarad, vagy a kiküldött nem tud részt venni a kiküldetésben</w:t>
      </w:r>
      <w:r w:rsidR="002273BB">
        <w:t>,</w:t>
      </w:r>
      <w:r w:rsidR="00BE6817" w:rsidRPr="003F7672">
        <w:t xml:space="preserve"> a felvett előleget a tudomásra jutást követő 3 munkanapon belül vissza kell fizetni.</w:t>
      </w:r>
    </w:p>
    <w:p w:rsidR="009968E2" w:rsidRDefault="009968E2" w:rsidP="009968E2">
      <w:pPr>
        <w:pStyle w:val="Listaszerbekezds"/>
      </w:pPr>
    </w:p>
    <w:p w:rsidR="00AD0349" w:rsidRPr="00AD0349" w:rsidRDefault="00AD0349" w:rsidP="002E0473">
      <w:pPr>
        <w:pStyle w:val="Listaszerbekezds"/>
        <w:keepNext/>
        <w:spacing w:after="0"/>
        <w:ind w:left="0"/>
        <w:jc w:val="center"/>
        <w:rPr>
          <w:b/>
          <w:sz w:val="24"/>
          <w:szCs w:val="24"/>
        </w:rPr>
      </w:pPr>
      <w:r w:rsidRPr="00AD0349">
        <w:rPr>
          <w:b/>
          <w:sz w:val="24"/>
          <w:szCs w:val="24"/>
        </w:rPr>
        <w:lastRenderedPageBreak/>
        <w:t>V.</w:t>
      </w:r>
    </w:p>
    <w:p w:rsidR="00AD0349" w:rsidRPr="00AD0349" w:rsidRDefault="00AD0349" w:rsidP="002E0473">
      <w:pPr>
        <w:pStyle w:val="NormlWeb"/>
        <w:keepNext/>
        <w:spacing w:before="0" w:beforeAutospacing="0"/>
        <w:jc w:val="center"/>
        <w:rPr>
          <w:b/>
        </w:rPr>
      </w:pPr>
      <w:r w:rsidRPr="00AD0349">
        <w:rPr>
          <w:b/>
        </w:rPr>
        <w:t>A külföldi kiküldetés során elszámolható költségek</w:t>
      </w:r>
    </w:p>
    <w:p w:rsidR="00BE6817" w:rsidRDefault="00BE6817" w:rsidP="002E0473">
      <w:pPr>
        <w:pStyle w:val="NormlWeb"/>
        <w:keepNext/>
        <w:spacing w:before="0" w:beforeAutospacing="0"/>
        <w:jc w:val="both"/>
      </w:pPr>
    </w:p>
    <w:p w:rsidR="00AD0349" w:rsidRDefault="00AD0349" w:rsidP="002E0473">
      <w:pPr>
        <w:pStyle w:val="NormlWeb"/>
        <w:keepNext/>
        <w:numPr>
          <w:ilvl w:val="0"/>
          <w:numId w:val="22"/>
        </w:numPr>
        <w:spacing w:before="0" w:beforeAutospacing="0"/>
        <w:jc w:val="center"/>
      </w:pPr>
      <w:r w:rsidRPr="00B72487">
        <w:t>Napidíj</w:t>
      </w:r>
    </w:p>
    <w:p w:rsidR="00367D9D" w:rsidRPr="00B72487" w:rsidRDefault="00367D9D" w:rsidP="002E0473">
      <w:pPr>
        <w:pStyle w:val="NormlWeb"/>
        <w:keepNext/>
        <w:spacing w:before="0" w:beforeAutospacing="0"/>
        <w:jc w:val="center"/>
      </w:pPr>
    </w:p>
    <w:p w:rsidR="00AB22D8" w:rsidRDefault="00CC4C6C" w:rsidP="002E0473">
      <w:pPr>
        <w:pStyle w:val="NormlWeb"/>
        <w:keepNext/>
        <w:numPr>
          <w:ilvl w:val="0"/>
          <w:numId w:val="2"/>
        </w:numPr>
        <w:spacing w:before="0" w:beforeAutospacing="0"/>
        <w:ind w:left="426" w:hanging="426"/>
        <w:jc w:val="both"/>
      </w:pPr>
      <w:r w:rsidRPr="00AD0349">
        <w:t xml:space="preserve">A kiküldött napidíja </w:t>
      </w:r>
      <w:r w:rsidRPr="003F7672">
        <w:t>célországtól függetlenül</w:t>
      </w:r>
      <w:r w:rsidRPr="00AD0349">
        <w:t xml:space="preserve"> megkezdett naptári naponként 40 </w:t>
      </w:r>
      <w:r>
        <w:t>euró. A kifizetésre kerülő napidíj összege során az elszámolás alapja az ideiglenes kiküldetés kezdő és befejező időpontja.</w:t>
      </w:r>
    </w:p>
    <w:p w:rsidR="004824C9" w:rsidRDefault="004824C9" w:rsidP="002E0473">
      <w:pPr>
        <w:pStyle w:val="NormlWeb"/>
        <w:keepNext/>
        <w:spacing w:before="0" w:beforeAutospacing="0"/>
        <w:ind w:left="426"/>
        <w:jc w:val="both"/>
      </w:pPr>
    </w:p>
    <w:p w:rsidR="00AD0349" w:rsidRDefault="00A715FD" w:rsidP="002E0473">
      <w:pPr>
        <w:pStyle w:val="NormlWeb"/>
        <w:keepNext/>
        <w:numPr>
          <w:ilvl w:val="0"/>
          <w:numId w:val="2"/>
        </w:numPr>
        <w:spacing w:before="0" w:beforeAutospacing="0"/>
        <w:ind w:left="426" w:hanging="426"/>
        <w:jc w:val="both"/>
      </w:pPr>
      <w:r w:rsidRPr="003F7672">
        <w:t xml:space="preserve">A külföldi napidíj összegét a vonatkozó szabályozás alapján SZJA fizetési kötelezettség terheli, amely összeg a </w:t>
      </w:r>
      <w:proofErr w:type="spellStart"/>
      <w:r w:rsidRPr="003F7672">
        <w:t>bv</w:t>
      </w:r>
      <w:proofErr w:type="spellEnd"/>
      <w:r w:rsidRPr="003F7672">
        <w:t>. szervek dolgozóinak illetményéből levonásra kerül.</w:t>
      </w:r>
      <w:r>
        <w:t xml:space="preserve"> </w:t>
      </w:r>
      <w:r w:rsidR="00CC4C6C">
        <w:t xml:space="preserve">Az ideiglenes kiküldetésben résztvevő </w:t>
      </w:r>
      <w:r w:rsidR="002273BB">
        <w:t xml:space="preserve">kiküldött </w:t>
      </w:r>
      <w:r w:rsidR="00CC4C6C">
        <w:t xml:space="preserve">részére kifizetett napidíj adójának megállapítására a </w:t>
      </w:r>
      <w:r w:rsidRPr="00A715FD">
        <w:t xml:space="preserve">külföldi kiküldetéshez kapcsolódó elismert költségekről szóló 285/2011. (XII. 22.) Korm. rendeletben foglaltakat kell </w:t>
      </w:r>
      <w:r w:rsidR="002273BB">
        <w:t>alkalmazni</w:t>
      </w:r>
      <w:r w:rsidRPr="00A715FD">
        <w:t xml:space="preserve">. Ebben az esetben az </w:t>
      </w:r>
      <w:r w:rsidR="00AB22D8">
        <w:t>ideiglenes</w:t>
      </w:r>
      <w:r w:rsidR="00AD0349" w:rsidRPr="003F7672">
        <w:t xml:space="preserve"> kiküldetés kezdő és befejező időpontja Magyarország államhatárának átlépése. Légi és vízi közlekedés esetén, a menetrend szerinti indulást megelőző egy óra, illetve a menetrend szerinti érkezést követő egy óra.</w:t>
      </w:r>
    </w:p>
    <w:p w:rsidR="004824C9" w:rsidRPr="003F7672" w:rsidRDefault="004824C9" w:rsidP="002E0473">
      <w:pPr>
        <w:pStyle w:val="NormlWeb"/>
        <w:keepNext/>
        <w:spacing w:before="0" w:beforeAutospacing="0"/>
        <w:jc w:val="both"/>
      </w:pPr>
    </w:p>
    <w:p w:rsidR="00AD0349" w:rsidRPr="003F7672" w:rsidRDefault="00AD0349" w:rsidP="002E0473">
      <w:pPr>
        <w:pStyle w:val="NormlWeb"/>
        <w:keepNext/>
        <w:numPr>
          <w:ilvl w:val="0"/>
          <w:numId w:val="2"/>
        </w:numPr>
        <w:spacing w:before="0" w:beforeAutospacing="0"/>
        <w:ind w:left="427" w:hangingChars="178" w:hanging="427"/>
        <w:jc w:val="both"/>
      </w:pPr>
      <w:r w:rsidRPr="003F7672">
        <w:t>Az elszámolás során:</w:t>
      </w:r>
    </w:p>
    <w:p w:rsidR="00AD0349" w:rsidRPr="003F7672" w:rsidRDefault="00AD0349" w:rsidP="002E0473">
      <w:pPr>
        <w:pStyle w:val="NormlWeb"/>
        <w:keepNext/>
        <w:numPr>
          <w:ilvl w:val="2"/>
          <w:numId w:val="14"/>
        </w:numPr>
        <w:tabs>
          <w:tab w:val="clear" w:pos="2160"/>
        </w:tabs>
        <w:spacing w:before="0" w:beforeAutospacing="0"/>
        <w:ind w:left="851" w:hanging="284"/>
        <w:jc w:val="both"/>
      </w:pPr>
      <w:r w:rsidRPr="003F7672">
        <w:t>nem vehető figyelembe naptári napként az a nap, amelynek során az ideiglenes külföldi kiküldetést teljesítő személy 4 óránál rövidebb időt tölt külföldön,</w:t>
      </w:r>
    </w:p>
    <w:p w:rsidR="00AD0349" w:rsidRDefault="00AD0349" w:rsidP="002E0473">
      <w:pPr>
        <w:pStyle w:val="NormlWeb"/>
        <w:keepNext/>
        <w:numPr>
          <w:ilvl w:val="2"/>
          <w:numId w:val="14"/>
        </w:numPr>
        <w:tabs>
          <w:tab w:val="clear" w:pos="2160"/>
        </w:tabs>
        <w:spacing w:before="0" w:beforeAutospacing="0"/>
        <w:ind w:left="851" w:hanging="284"/>
        <w:jc w:val="both"/>
      </w:pPr>
      <w:r w:rsidRPr="003F7672">
        <w:t>fél naptári napként kell figyelembe venni azt a napot, amelynek során a külföldi kiküldetést teljesítő személy 4 óránál hosszabb, de 8 óránál rövidebb időt tölt külföldön.</w:t>
      </w:r>
    </w:p>
    <w:p w:rsidR="00A715FD" w:rsidRPr="003F7672" w:rsidRDefault="00A715FD" w:rsidP="002E0473">
      <w:pPr>
        <w:pStyle w:val="NormlWeb"/>
        <w:keepNext/>
        <w:spacing w:before="0" w:beforeAutospacing="0"/>
        <w:ind w:left="851"/>
        <w:jc w:val="both"/>
      </w:pPr>
    </w:p>
    <w:p w:rsidR="00AD0349" w:rsidRPr="003F7672" w:rsidRDefault="00AD0349" w:rsidP="002E0473">
      <w:pPr>
        <w:pStyle w:val="NormlWeb"/>
        <w:keepNext/>
        <w:numPr>
          <w:ilvl w:val="0"/>
          <w:numId w:val="2"/>
        </w:numPr>
        <w:spacing w:before="0" w:beforeAutospacing="0"/>
        <w:ind w:left="426" w:hanging="426"/>
        <w:jc w:val="both"/>
      </w:pPr>
      <w:r w:rsidRPr="003F7672">
        <w:t>Amennyiben a fogadó fél az élelmezés költségét fedezi vagy a szállás magába foglalja az étkezést, a kiküldött napidíját az ellátás mértékétől függően csökkenteni</w:t>
      </w:r>
      <w:r w:rsidR="004824C9">
        <w:t xml:space="preserve"> kell. A levonás mértéke ebéd esetén 30%, vacsora esetén 30%, teljes ellátás esetén 60%.</w:t>
      </w:r>
    </w:p>
    <w:p w:rsidR="004824C9" w:rsidRPr="003F7672" w:rsidRDefault="004824C9" w:rsidP="002E0473">
      <w:pPr>
        <w:pStyle w:val="NormlWeb"/>
        <w:keepNext/>
        <w:spacing w:before="0" w:beforeAutospacing="0"/>
        <w:ind w:left="851"/>
        <w:jc w:val="both"/>
      </w:pPr>
    </w:p>
    <w:p w:rsidR="00AD0349" w:rsidRDefault="00AD0349" w:rsidP="002E0473">
      <w:pPr>
        <w:pStyle w:val="NormlWeb"/>
        <w:keepNext/>
        <w:numPr>
          <w:ilvl w:val="0"/>
          <w:numId w:val="2"/>
        </w:numPr>
        <w:spacing w:before="0" w:beforeAutospacing="0"/>
        <w:ind w:left="426" w:hanging="426"/>
        <w:jc w:val="both"/>
      </w:pPr>
      <w:r w:rsidRPr="003F7672">
        <w:t>Az ideiglenes külföldi kiküldetést teljesítő személy a kikülde</w:t>
      </w:r>
      <w:r w:rsidR="00A715FD">
        <w:t>tés befejező időpontját követő 5</w:t>
      </w:r>
      <w:r w:rsidRPr="003F7672">
        <w:t xml:space="preserve"> munkanapon belül nyilatkozik arról, hogy a kiküldetés időtartama alatt részesült-e díjtalan étkezésben.</w:t>
      </w:r>
    </w:p>
    <w:p w:rsidR="00367D9D" w:rsidRPr="003F7672" w:rsidRDefault="00367D9D" w:rsidP="002E0473">
      <w:pPr>
        <w:pStyle w:val="NormlWeb"/>
        <w:keepNext/>
        <w:spacing w:before="0" w:beforeAutospacing="0"/>
        <w:ind w:left="426"/>
        <w:jc w:val="both"/>
      </w:pPr>
    </w:p>
    <w:p w:rsidR="00AD0349" w:rsidRDefault="00AD0349" w:rsidP="002E0473">
      <w:pPr>
        <w:pStyle w:val="NormlWeb"/>
        <w:keepNext/>
        <w:numPr>
          <w:ilvl w:val="0"/>
          <w:numId w:val="14"/>
        </w:numPr>
        <w:spacing w:before="0" w:beforeAutospacing="0"/>
        <w:jc w:val="center"/>
      </w:pPr>
      <w:r w:rsidRPr="00B72487">
        <w:t>Szállásköltség</w:t>
      </w:r>
    </w:p>
    <w:p w:rsidR="00367D9D" w:rsidRPr="00B72487" w:rsidRDefault="00367D9D" w:rsidP="002E0473">
      <w:pPr>
        <w:pStyle w:val="NormlWeb"/>
        <w:keepNext/>
        <w:spacing w:before="0" w:beforeAutospacing="0"/>
        <w:jc w:val="center"/>
      </w:pPr>
    </w:p>
    <w:p w:rsidR="00A715FD" w:rsidRDefault="00AD0349" w:rsidP="002E0473">
      <w:pPr>
        <w:pStyle w:val="NormlWeb"/>
        <w:keepNext/>
        <w:numPr>
          <w:ilvl w:val="0"/>
          <w:numId w:val="2"/>
        </w:numPr>
        <w:spacing w:before="0" w:beforeAutospacing="0"/>
        <w:ind w:left="426" w:hanging="426"/>
        <w:jc w:val="both"/>
      </w:pPr>
      <w:r w:rsidRPr="003F7672">
        <w:t>A kiküldött a számlával igazolt szállásköltség megtérítésére jogosult, amennyiben feladatát a külföldre érkezés napján nem tudja befejezni, illetőleg azon a napon hazautazni n</w:t>
      </w:r>
      <w:r w:rsidR="00A715FD">
        <w:t>em tud. A számlát mindenkor a BVOP ne</w:t>
      </w:r>
      <w:r w:rsidRPr="003F7672">
        <w:t>v</w:t>
      </w:r>
      <w:r w:rsidR="00A715FD">
        <w:t>é</w:t>
      </w:r>
      <w:r w:rsidRPr="003F7672">
        <w:t>re, cím</w:t>
      </w:r>
      <w:r w:rsidR="00A715FD">
        <w:t>é</w:t>
      </w:r>
      <w:r w:rsidRPr="003F7672">
        <w:t xml:space="preserve">re kell elkészíttetni és az </w:t>
      </w:r>
      <w:r w:rsidR="002273BB">
        <w:t>kiküldött</w:t>
      </w:r>
      <w:r w:rsidRPr="003F7672">
        <w:t xml:space="preserve"> nevét fel kell tüntetni rajta. A szállásköltség kizárólag eredeti számla alapján számolható el. Díjtalan elszállásolás esetén a kiküldöttet szállásköltség címén úti előleg nem illeti meg, illetve az ilyen célból nyújtott előleg összegét a kiküldött köteles az elszámolás során visszafizetni.</w:t>
      </w:r>
    </w:p>
    <w:p w:rsidR="004824C9" w:rsidRDefault="004824C9" w:rsidP="002E0473">
      <w:pPr>
        <w:pStyle w:val="NormlWeb"/>
        <w:keepNext/>
        <w:spacing w:before="0" w:beforeAutospacing="0"/>
        <w:ind w:left="426"/>
        <w:jc w:val="both"/>
      </w:pPr>
    </w:p>
    <w:p w:rsidR="00AD0349" w:rsidRDefault="00AD0349" w:rsidP="002E0473">
      <w:pPr>
        <w:pStyle w:val="NormlWeb"/>
        <w:keepNext/>
        <w:numPr>
          <w:ilvl w:val="0"/>
          <w:numId w:val="2"/>
        </w:numPr>
        <w:spacing w:before="0" w:beforeAutospacing="0"/>
        <w:ind w:left="426" w:hanging="426"/>
        <w:jc w:val="both"/>
      </w:pPr>
      <w:r w:rsidRPr="003F7672">
        <w:t xml:space="preserve">A szállodai számlán külön tételként megjelenő minden egyéb fogyasztás és szolgáltatás költsége (kivéve a hivatalos célú telefon- és internethasználat) teljes egészében a kiküldöttet terheli. </w:t>
      </w:r>
    </w:p>
    <w:p w:rsidR="004824C9" w:rsidRDefault="004824C9" w:rsidP="002E0473">
      <w:pPr>
        <w:pStyle w:val="NormlWeb"/>
        <w:keepNext/>
        <w:spacing w:before="0" w:beforeAutospacing="0"/>
        <w:jc w:val="both"/>
      </w:pPr>
    </w:p>
    <w:p w:rsidR="00364893" w:rsidRDefault="00364893" w:rsidP="002E0473">
      <w:pPr>
        <w:pStyle w:val="NormlWeb"/>
        <w:keepNext/>
        <w:numPr>
          <w:ilvl w:val="0"/>
          <w:numId w:val="2"/>
        </w:numPr>
        <w:spacing w:before="0" w:beforeAutospacing="0"/>
        <w:ind w:left="425" w:hanging="426"/>
        <w:jc w:val="both"/>
      </w:pPr>
      <w:r>
        <w:t>Az i</w:t>
      </w:r>
      <w:r w:rsidRPr="00364893">
        <w:t>deiglenes külföldi kiküldetés során igénybe vehető szállások költségtérítési kategóriái</w:t>
      </w:r>
      <w:r>
        <w:t>:</w:t>
      </w:r>
    </w:p>
    <w:p w:rsidR="00364893" w:rsidRDefault="00364893" w:rsidP="002E0473">
      <w:pPr>
        <w:pStyle w:val="NormlWeb"/>
        <w:keepNext/>
        <w:numPr>
          <w:ilvl w:val="0"/>
          <w:numId w:val="23"/>
        </w:numPr>
        <w:spacing w:before="0" w:beforeAutospacing="0"/>
        <w:ind w:left="851" w:hanging="284"/>
        <w:jc w:val="both"/>
      </w:pPr>
      <w:r>
        <w:t>1. kategória: országos parancsnok és helyettesei,</w:t>
      </w:r>
    </w:p>
    <w:p w:rsidR="00364893" w:rsidRDefault="00364893" w:rsidP="002E0473">
      <w:pPr>
        <w:pStyle w:val="NormlWeb"/>
        <w:keepNext/>
        <w:numPr>
          <w:ilvl w:val="0"/>
          <w:numId w:val="23"/>
        </w:numPr>
        <w:spacing w:before="0" w:beforeAutospacing="0"/>
        <w:ind w:left="851" w:hanging="284"/>
        <w:jc w:val="both"/>
      </w:pPr>
      <w:r>
        <w:lastRenderedPageBreak/>
        <w:t>2. kategória: az 1. kategóriába nem tartozó kiküldött</w:t>
      </w:r>
    </w:p>
    <w:tbl>
      <w:tblPr>
        <w:tblW w:w="570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2100"/>
        <w:gridCol w:w="1240"/>
        <w:gridCol w:w="1180"/>
        <w:gridCol w:w="1180"/>
      </w:tblGrid>
      <w:tr w:rsidR="00364893" w:rsidRPr="00364893" w:rsidTr="00364893">
        <w:trPr>
          <w:trHeight w:val="300"/>
          <w:jc w:val="center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893" w:rsidRPr="00364893" w:rsidRDefault="00364893" w:rsidP="002E0473">
            <w:pPr>
              <w:keepNext/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364893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Földrész neve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893" w:rsidRPr="00364893" w:rsidRDefault="00364893" w:rsidP="002E0473">
            <w:pPr>
              <w:keepNext/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364893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Valutanem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893" w:rsidRPr="00364893" w:rsidRDefault="00364893" w:rsidP="002E0473">
            <w:pPr>
              <w:keepNext/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364893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1. kategória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893" w:rsidRPr="00364893" w:rsidRDefault="00364893" w:rsidP="002E0473">
            <w:pPr>
              <w:keepNext/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364893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2. kategória</w:t>
            </w:r>
          </w:p>
        </w:tc>
      </w:tr>
      <w:tr w:rsidR="00364893" w:rsidRPr="00364893" w:rsidTr="00364893">
        <w:trPr>
          <w:trHeight w:val="300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893" w:rsidRPr="00364893" w:rsidRDefault="00364893" w:rsidP="002E0473">
            <w:pPr>
              <w:keepNext/>
              <w:spacing w:after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364893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Európa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893" w:rsidRPr="00364893" w:rsidRDefault="00364893" w:rsidP="002E0473">
            <w:pPr>
              <w:keepNext/>
              <w:spacing w:after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364893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EUR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893" w:rsidRPr="00364893" w:rsidRDefault="00364893" w:rsidP="002E0473">
            <w:pPr>
              <w:keepNext/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364893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220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893" w:rsidRPr="00364893" w:rsidRDefault="00364893" w:rsidP="002E0473">
            <w:pPr>
              <w:keepNext/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364893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150</w:t>
            </w:r>
          </w:p>
        </w:tc>
      </w:tr>
      <w:tr w:rsidR="00364893" w:rsidRPr="00364893" w:rsidTr="00364893">
        <w:trPr>
          <w:trHeight w:val="300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893" w:rsidRPr="00364893" w:rsidRDefault="00364893" w:rsidP="002E0473">
            <w:pPr>
              <w:keepNext/>
              <w:spacing w:after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364893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Afrika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893" w:rsidRPr="00364893" w:rsidRDefault="00364893" w:rsidP="002E0473">
            <w:pPr>
              <w:keepNext/>
              <w:spacing w:after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364893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USD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893" w:rsidRPr="00364893" w:rsidRDefault="00364893" w:rsidP="002E0473">
            <w:pPr>
              <w:keepNext/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364893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893" w:rsidRPr="00364893" w:rsidRDefault="00364893" w:rsidP="002E0473">
            <w:pPr>
              <w:keepNext/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364893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150</w:t>
            </w:r>
          </w:p>
        </w:tc>
      </w:tr>
      <w:tr w:rsidR="00364893" w:rsidRPr="00364893" w:rsidTr="00364893">
        <w:trPr>
          <w:trHeight w:val="300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893" w:rsidRPr="00364893" w:rsidRDefault="00364893" w:rsidP="002E0473">
            <w:pPr>
              <w:keepNext/>
              <w:spacing w:after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364893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Amerika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893" w:rsidRPr="00364893" w:rsidRDefault="00364893" w:rsidP="002E0473">
            <w:pPr>
              <w:keepNext/>
              <w:spacing w:after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364893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USD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893" w:rsidRPr="00364893" w:rsidRDefault="00364893" w:rsidP="002E0473">
            <w:pPr>
              <w:keepNext/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364893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893" w:rsidRPr="00364893" w:rsidRDefault="00364893" w:rsidP="002E0473">
            <w:pPr>
              <w:keepNext/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364893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150</w:t>
            </w:r>
          </w:p>
        </w:tc>
      </w:tr>
      <w:tr w:rsidR="00364893" w:rsidRPr="00364893" w:rsidTr="00364893">
        <w:trPr>
          <w:trHeight w:val="300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893" w:rsidRPr="00364893" w:rsidRDefault="00364893" w:rsidP="002E0473">
            <w:pPr>
              <w:keepNext/>
              <w:spacing w:after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364893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Ausztrália és Óceánia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893" w:rsidRPr="00364893" w:rsidRDefault="00364893" w:rsidP="002E0473">
            <w:pPr>
              <w:keepNext/>
              <w:spacing w:after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364893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USD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893" w:rsidRPr="00364893" w:rsidRDefault="00364893" w:rsidP="002E0473">
            <w:pPr>
              <w:keepNext/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364893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220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893" w:rsidRPr="00364893" w:rsidRDefault="00364893" w:rsidP="002E0473">
            <w:pPr>
              <w:keepNext/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364893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160</w:t>
            </w:r>
          </w:p>
        </w:tc>
      </w:tr>
      <w:tr w:rsidR="00364893" w:rsidRPr="00364893" w:rsidTr="00364893">
        <w:trPr>
          <w:trHeight w:val="300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893" w:rsidRPr="00364893" w:rsidRDefault="00364893" w:rsidP="002E0473">
            <w:pPr>
              <w:keepNext/>
              <w:spacing w:after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364893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Ázsia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893" w:rsidRPr="00364893" w:rsidRDefault="00364893" w:rsidP="002E0473">
            <w:pPr>
              <w:keepNext/>
              <w:spacing w:after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364893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USD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893" w:rsidRPr="00364893" w:rsidRDefault="00364893" w:rsidP="002E0473">
            <w:pPr>
              <w:keepNext/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364893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893" w:rsidRPr="00364893" w:rsidRDefault="00364893" w:rsidP="002E0473">
            <w:pPr>
              <w:keepNext/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364893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150</w:t>
            </w:r>
          </w:p>
        </w:tc>
      </w:tr>
    </w:tbl>
    <w:p w:rsidR="00364893" w:rsidRDefault="00364893" w:rsidP="002E0473">
      <w:pPr>
        <w:pStyle w:val="NormlWeb"/>
        <w:keepNext/>
        <w:spacing w:before="0" w:beforeAutospacing="0"/>
        <w:jc w:val="both"/>
      </w:pPr>
    </w:p>
    <w:p w:rsidR="00AD0349" w:rsidRPr="00B72487" w:rsidRDefault="00364893" w:rsidP="002E0473">
      <w:pPr>
        <w:pStyle w:val="NormlWeb"/>
        <w:keepNext/>
        <w:numPr>
          <w:ilvl w:val="0"/>
          <w:numId w:val="14"/>
        </w:numPr>
        <w:spacing w:before="0" w:beforeAutospacing="0"/>
        <w:jc w:val="center"/>
      </w:pPr>
      <w:r w:rsidRPr="00B72487">
        <w:t>U</w:t>
      </w:r>
      <w:r w:rsidR="00AD0349" w:rsidRPr="00B72487">
        <w:t>tazási költségek</w:t>
      </w:r>
    </w:p>
    <w:p w:rsidR="00B72487" w:rsidRPr="00364893" w:rsidRDefault="00B72487" w:rsidP="002E0473">
      <w:pPr>
        <w:pStyle w:val="NormlWeb"/>
        <w:keepNext/>
        <w:spacing w:before="0" w:beforeAutospacing="0"/>
        <w:jc w:val="center"/>
        <w:rPr>
          <w:b/>
        </w:rPr>
      </w:pPr>
    </w:p>
    <w:p w:rsidR="00AD0349" w:rsidRPr="003F7672" w:rsidRDefault="00AD0349" w:rsidP="002E0473">
      <w:pPr>
        <w:pStyle w:val="NormlWeb"/>
        <w:keepNext/>
        <w:numPr>
          <w:ilvl w:val="0"/>
          <w:numId w:val="2"/>
        </w:numPr>
        <w:spacing w:before="0" w:beforeAutospacing="0"/>
        <w:ind w:left="426" w:hanging="426"/>
        <w:jc w:val="both"/>
      </w:pPr>
      <w:r w:rsidRPr="003F7672">
        <w:t>Utazási költségként - számla vagy egyéb bizonylat alapján - utólag kell megtéríteni az alábbiakat:</w:t>
      </w:r>
    </w:p>
    <w:p w:rsidR="00AD0349" w:rsidRPr="003F7672" w:rsidRDefault="00AD0349" w:rsidP="002E0473">
      <w:pPr>
        <w:pStyle w:val="NormlWeb"/>
        <w:keepNext/>
        <w:numPr>
          <w:ilvl w:val="0"/>
          <w:numId w:val="26"/>
        </w:numPr>
        <w:spacing w:before="0" w:beforeAutospacing="0"/>
        <w:ind w:left="851" w:hanging="284"/>
        <w:jc w:val="both"/>
      </w:pPr>
      <w:r w:rsidRPr="003F7672">
        <w:t>utazási jegy, repülőtéri illeték, biztosítási díj, vízumdíj, indokolt túlsúly-költség, poggyász biztonsági fóliázásának díja,</w:t>
      </w:r>
    </w:p>
    <w:p w:rsidR="00AD0349" w:rsidRPr="003F7672" w:rsidRDefault="00AD0349" w:rsidP="002E0473">
      <w:pPr>
        <w:pStyle w:val="NormlWeb"/>
        <w:keepNext/>
        <w:numPr>
          <w:ilvl w:val="0"/>
          <w:numId w:val="26"/>
        </w:numPr>
        <w:spacing w:before="0" w:beforeAutospacing="0"/>
        <w:ind w:left="851" w:hanging="284"/>
        <w:jc w:val="both"/>
      </w:pPr>
      <w:r w:rsidRPr="003F7672">
        <w:t xml:space="preserve">a repülőtéri transzfer, annak hiányában taxi használatának költsége, </w:t>
      </w:r>
    </w:p>
    <w:p w:rsidR="00AD0349" w:rsidRPr="003F7672" w:rsidRDefault="00AD0349" w:rsidP="002E0473">
      <w:pPr>
        <w:pStyle w:val="NormlWeb"/>
        <w:keepNext/>
        <w:numPr>
          <w:ilvl w:val="0"/>
          <w:numId w:val="26"/>
        </w:numPr>
        <w:spacing w:before="0" w:beforeAutospacing="0"/>
        <w:ind w:left="851" w:hanging="284"/>
        <w:jc w:val="both"/>
      </w:pPr>
      <w:r w:rsidRPr="003F7672">
        <w:t>üzemanyagköltség (a biztosított üzemanyagkártya meghibásodása esetén), parkolási díj, autópályadíj, alagútdíj, úthasználathoz kapcsolódó egyéb illetékek díja,</w:t>
      </w:r>
    </w:p>
    <w:p w:rsidR="00AD0349" w:rsidRDefault="00AD0349" w:rsidP="002E0473">
      <w:pPr>
        <w:pStyle w:val="NormlWeb"/>
        <w:keepNext/>
        <w:numPr>
          <w:ilvl w:val="0"/>
          <w:numId w:val="26"/>
        </w:numPr>
        <w:spacing w:before="0" w:beforeAutospacing="0"/>
        <w:ind w:left="851" w:hanging="284"/>
        <w:jc w:val="both"/>
      </w:pPr>
      <w:r w:rsidRPr="003F7672">
        <w:t xml:space="preserve">a felhasznált jegyek </w:t>
      </w:r>
      <w:r w:rsidR="00B72487" w:rsidRPr="003F7672">
        <w:t>alapján,</w:t>
      </w:r>
      <w:r w:rsidRPr="003F7672">
        <w:t xml:space="preserve"> a célországon belüli helyközi járat és városi tömegközlekedési eszköz használatával felmerülő költség.</w:t>
      </w:r>
    </w:p>
    <w:p w:rsidR="004824C9" w:rsidRPr="003F7672" w:rsidRDefault="004824C9" w:rsidP="002E0473">
      <w:pPr>
        <w:pStyle w:val="NormlWeb"/>
        <w:keepNext/>
        <w:spacing w:before="0" w:beforeAutospacing="0"/>
        <w:ind w:left="851"/>
        <w:jc w:val="both"/>
      </w:pPr>
    </w:p>
    <w:p w:rsidR="00AD0349" w:rsidRDefault="00AD0349" w:rsidP="002E0473">
      <w:pPr>
        <w:pStyle w:val="NormlWeb"/>
        <w:keepNext/>
        <w:numPr>
          <w:ilvl w:val="0"/>
          <w:numId w:val="2"/>
        </w:numPr>
        <w:spacing w:before="0" w:beforeAutospacing="0"/>
        <w:ind w:left="426" w:hanging="426"/>
        <w:jc w:val="both"/>
      </w:pPr>
      <w:r w:rsidRPr="003F7672">
        <w:t>Repülővel történő utazás esetén turista, tengeren túli utazás esetén business osztályú jegy vehető igénybe. Vonattal történő utazás esetén a vezető beosztású kiküldött első osztályú menetjegyet számolhat el.</w:t>
      </w:r>
    </w:p>
    <w:p w:rsidR="004824C9" w:rsidRPr="003F7672" w:rsidRDefault="004824C9" w:rsidP="002E0473">
      <w:pPr>
        <w:pStyle w:val="NormlWeb"/>
        <w:keepNext/>
        <w:spacing w:before="0" w:beforeAutospacing="0"/>
        <w:jc w:val="both"/>
      </w:pPr>
    </w:p>
    <w:p w:rsidR="00AD0349" w:rsidRDefault="00AD0349" w:rsidP="002E0473">
      <w:pPr>
        <w:pStyle w:val="NormlWeb"/>
        <w:keepNext/>
        <w:numPr>
          <w:ilvl w:val="0"/>
          <w:numId w:val="2"/>
        </w:numPr>
        <w:spacing w:before="0" w:beforeAutospacing="0"/>
        <w:ind w:left="426" w:hanging="426"/>
        <w:jc w:val="both"/>
      </w:pPr>
      <w:r w:rsidRPr="003F7672">
        <w:t xml:space="preserve">Saját tulajdonú </w:t>
      </w:r>
      <w:r w:rsidR="00E351AC">
        <w:t>gépjárműhe</w:t>
      </w:r>
      <w:r w:rsidR="00E351AC" w:rsidRPr="003F7672">
        <w:t>z</w:t>
      </w:r>
      <w:r w:rsidRPr="003F7672">
        <w:t xml:space="preserve"> kapcsolódó utazási költségtérítés kifizetésére lehetőség nincs, mivel saját tulajdonú gépjárművel külföldi kiküldetés végrehajtása nem engedélyezett.</w:t>
      </w:r>
    </w:p>
    <w:p w:rsidR="00E351AC" w:rsidRPr="003F7672" w:rsidRDefault="00E351AC" w:rsidP="002E0473">
      <w:pPr>
        <w:pStyle w:val="NormlWeb"/>
        <w:keepNext/>
        <w:spacing w:before="0" w:beforeAutospacing="0"/>
        <w:jc w:val="both"/>
      </w:pPr>
    </w:p>
    <w:p w:rsidR="00AD0349" w:rsidRDefault="00AD0349" w:rsidP="002E0473">
      <w:pPr>
        <w:pStyle w:val="NormlWeb"/>
        <w:keepNext/>
        <w:numPr>
          <w:ilvl w:val="0"/>
          <w:numId w:val="14"/>
        </w:numPr>
        <w:spacing w:before="0" w:beforeAutospacing="0"/>
        <w:jc w:val="center"/>
      </w:pPr>
      <w:r w:rsidRPr="00B72487">
        <w:t>Egyéb költségek</w:t>
      </w:r>
    </w:p>
    <w:p w:rsidR="00367D9D" w:rsidRPr="00B72487" w:rsidRDefault="00367D9D" w:rsidP="002E0473">
      <w:pPr>
        <w:pStyle w:val="NormlWeb"/>
        <w:keepNext/>
        <w:spacing w:before="0" w:beforeAutospacing="0"/>
        <w:jc w:val="center"/>
      </w:pPr>
    </w:p>
    <w:p w:rsidR="00B72487" w:rsidRDefault="00AD0349" w:rsidP="002E0473">
      <w:pPr>
        <w:pStyle w:val="NormlWeb"/>
        <w:keepNext/>
        <w:numPr>
          <w:ilvl w:val="0"/>
          <w:numId w:val="2"/>
        </w:numPr>
        <w:spacing w:before="0" w:beforeAutospacing="0"/>
        <w:ind w:left="426" w:hanging="426"/>
        <w:jc w:val="both"/>
      </w:pPr>
      <w:r w:rsidRPr="003F7672">
        <w:t>Az előre nem tervezhető indokolt dologi kiadások fedezetére tartalékvaluta biztosítható a kiküldött részére.</w:t>
      </w:r>
    </w:p>
    <w:p w:rsidR="004824C9" w:rsidRDefault="004824C9" w:rsidP="002E0473">
      <w:pPr>
        <w:pStyle w:val="NormlWeb"/>
        <w:keepNext/>
        <w:spacing w:before="0" w:beforeAutospacing="0"/>
        <w:ind w:left="426"/>
        <w:jc w:val="both"/>
      </w:pPr>
    </w:p>
    <w:p w:rsidR="00AD0349" w:rsidRPr="003F7672" w:rsidRDefault="00AD0349" w:rsidP="002E0473">
      <w:pPr>
        <w:pStyle w:val="NormlWeb"/>
        <w:keepNext/>
        <w:numPr>
          <w:ilvl w:val="0"/>
          <w:numId w:val="2"/>
        </w:numPr>
        <w:spacing w:before="0" w:beforeAutospacing="0"/>
        <w:ind w:left="425" w:hangingChars="177" w:hanging="425"/>
        <w:jc w:val="both"/>
      </w:pPr>
      <w:r w:rsidRPr="003F7672">
        <w:t>Nyugta vagy számla alapján elszámolható egyéb költségek különösen:</w:t>
      </w:r>
    </w:p>
    <w:p w:rsidR="00AD0349" w:rsidRPr="003F7672" w:rsidRDefault="00AD0349" w:rsidP="002E0473">
      <w:pPr>
        <w:pStyle w:val="NormlWeb"/>
        <w:keepNext/>
        <w:numPr>
          <w:ilvl w:val="0"/>
          <w:numId w:val="19"/>
        </w:numPr>
        <w:spacing w:before="0" w:beforeAutospacing="0"/>
        <w:ind w:leftChars="213" w:left="851" w:hangingChars="177" w:hanging="425"/>
        <w:jc w:val="both"/>
      </w:pPr>
      <w:r w:rsidRPr="003F7672">
        <w:t>hivatali célból felmerült telefon-, telefax</w:t>
      </w:r>
      <w:r w:rsidR="00E351AC">
        <w:t>költség, internethasználat díja,</w:t>
      </w:r>
    </w:p>
    <w:p w:rsidR="00AD0349" w:rsidRPr="003F7672" w:rsidRDefault="00AD0349" w:rsidP="002E0473">
      <w:pPr>
        <w:pStyle w:val="NormlWeb"/>
        <w:keepNext/>
        <w:numPr>
          <w:ilvl w:val="0"/>
          <w:numId w:val="19"/>
        </w:numPr>
        <w:spacing w:before="0" w:beforeAutospacing="0"/>
        <w:ind w:leftChars="213" w:left="851" w:hangingChars="177" w:hanging="425"/>
        <w:jc w:val="both"/>
      </w:pPr>
      <w:r w:rsidRPr="003F7672">
        <w:t xml:space="preserve">külföldi fizetőeszközben felmerülő, biztosítással nem fedezett sürgősségi orvosi </w:t>
      </w:r>
      <w:r w:rsidR="00E351AC">
        <w:t>ellátáshoz kapcsolódó költségek,</w:t>
      </w:r>
    </w:p>
    <w:p w:rsidR="00AD0349" w:rsidRDefault="00AD0349" w:rsidP="002E0473">
      <w:pPr>
        <w:pStyle w:val="NormlWeb"/>
        <w:keepNext/>
        <w:numPr>
          <w:ilvl w:val="0"/>
          <w:numId w:val="19"/>
        </w:numPr>
        <w:spacing w:before="0" w:beforeAutospacing="0"/>
        <w:ind w:leftChars="213" w:left="851" w:hangingChars="177" w:hanging="425"/>
        <w:jc w:val="both"/>
      </w:pPr>
      <w:r w:rsidRPr="003F7672">
        <w:t>a hét napot meghaladó időtartamú külföldi tartózkodás esetén a mosatási és vasalási költség.</w:t>
      </w:r>
    </w:p>
    <w:p w:rsidR="004824C9" w:rsidRPr="003F7672" w:rsidRDefault="004824C9" w:rsidP="002E0473">
      <w:pPr>
        <w:pStyle w:val="NormlWeb"/>
        <w:keepNext/>
        <w:spacing w:before="0" w:beforeAutospacing="0"/>
        <w:ind w:left="426"/>
        <w:jc w:val="both"/>
      </w:pPr>
    </w:p>
    <w:p w:rsidR="00AD0349" w:rsidRDefault="00AD0349" w:rsidP="002E0473">
      <w:pPr>
        <w:pStyle w:val="NormlWeb"/>
        <w:keepNext/>
        <w:numPr>
          <w:ilvl w:val="0"/>
          <w:numId w:val="2"/>
        </w:numPr>
        <w:spacing w:before="0" w:beforeAutospacing="0"/>
        <w:ind w:left="426" w:hanging="426"/>
        <w:jc w:val="both"/>
      </w:pPr>
      <w:r w:rsidRPr="003F7672">
        <w:t>A valutaellátmányból a dologi kiadások terhére nem számolható el térkép-, szoftver-, könyvvásárlás, eszközbeszerzés, a kiküldött felróható magatartásából származó anyagi kár ellenértéke, közlekedésrendészeti és más hatósági bírság, hatósági intézkedés költségei és egyéb, a kiküldetés céljával össze nem egyeztethető költségek.</w:t>
      </w:r>
    </w:p>
    <w:p w:rsidR="00367D9D" w:rsidRDefault="00367D9D" w:rsidP="002E0473">
      <w:pPr>
        <w:pStyle w:val="NormlWeb"/>
        <w:keepNext/>
        <w:spacing w:before="0" w:beforeAutospacing="0"/>
        <w:ind w:left="426"/>
        <w:jc w:val="both"/>
      </w:pPr>
    </w:p>
    <w:p w:rsidR="004824C9" w:rsidRDefault="004824C9" w:rsidP="002E0473">
      <w:pPr>
        <w:pStyle w:val="NormlWeb"/>
        <w:keepNext/>
        <w:spacing w:before="0" w:beforeAutospacing="0"/>
        <w:jc w:val="center"/>
        <w:rPr>
          <w:b/>
        </w:rPr>
      </w:pPr>
    </w:p>
    <w:p w:rsidR="004824C9" w:rsidRDefault="004824C9" w:rsidP="002E0473">
      <w:pPr>
        <w:pStyle w:val="NormlWeb"/>
        <w:keepNext/>
        <w:spacing w:before="0" w:beforeAutospacing="0"/>
        <w:jc w:val="center"/>
        <w:rPr>
          <w:b/>
        </w:rPr>
      </w:pPr>
    </w:p>
    <w:p w:rsidR="004824C9" w:rsidRDefault="004824C9" w:rsidP="002E0473">
      <w:pPr>
        <w:pStyle w:val="NormlWeb"/>
        <w:keepNext/>
        <w:spacing w:before="0" w:beforeAutospacing="0"/>
        <w:jc w:val="center"/>
        <w:rPr>
          <w:b/>
        </w:rPr>
      </w:pPr>
    </w:p>
    <w:p w:rsidR="004824C9" w:rsidRDefault="004824C9" w:rsidP="002E0473">
      <w:pPr>
        <w:pStyle w:val="NormlWeb"/>
        <w:keepNext/>
        <w:spacing w:before="0" w:beforeAutospacing="0"/>
        <w:jc w:val="center"/>
        <w:rPr>
          <w:b/>
        </w:rPr>
      </w:pPr>
    </w:p>
    <w:p w:rsidR="00B72487" w:rsidRPr="00B72487" w:rsidRDefault="00B72487" w:rsidP="002E0473">
      <w:pPr>
        <w:pStyle w:val="NormlWeb"/>
        <w:keepNext/>
        <w:spacing w:before="0" w:beforeAutospacing="0"/>
        <w:jc w:val="center"/>
        <w:rPr>
          <w:b/>
        </w:rPr>
      </w:pPr>
      <w:r w:rsidRPr="00B72487">
        <w:rPr>
          <w:b/>
        </w:rPr>
        <w:lastRenderedPageBreak/>
        <w:t>VI.</w:t>
      </w:r>
    </w:p>
    <w:p w:rsidR="00B72487" w:rsidRDefault="00B72487" w:rsidP="002E0473">
      <w:pPr>
        <w:pStyle w:val="NormlWeb"/>
        <w:keepNext/>
        <w:spacing w:before="0" w:beforeAutospacing="0"/>
        <w:jc w:val="center"/>
        <w:rPr>
          <w:b/>
        </w:rPr>
      </w:pPr>
      <w:r w:rsidRPr="00B72487">
        <w:rPr>
          <w:b/>
        </w:rPr>
        <w:t>A költségelszámolás rendje</w:t>
      </w:r>
    </w:p>
    <w:p w:rsidR="00B72487" w:rsidRPr="00B72487" w:rsidRDefault="00B72487" w:rsidP="002E0473">
      <w:pPr>
        <w:pStyle w:val="NormlWeb"/>
        <w:keepNext/>
        <w:spacing w:before="0" w:beforeAutospacing="0"/>
        <w:rPr>
          <w:b/>
        </w:rPr>
      </w:pPr>
    </w:p>
    <w:p w:rsidR="00B72487" w:rsidRDefault="00B72487" w:rsidP="002E0473">
      <w:pPr>
        <w:pStyle w:val="NormlWeb"/>
        <w:keepNext/>
        <w:numPr>
          <w:ilvl w:val="0"/>
          <w:numId w:val="2"/>
        </w:numPr>
        <w:spacing w:before="0" w:beforeAutospacing="0"/>
        <w:ind w:left="426" w:hanging="426"/>
        <w:jc w:val="both"/>
      </w:pPr>
      <w:r w:rsidRPr="003F7672">
        <w:t xml:space="preserve">A külföldi kiküldetéshez kapcsolódó költségek elszámolása a </w:t>
      </w:r>
      <w:r>
        <w:t>Forrás SQL</w:t>
      </w:r>
      <w:r w:rsidRPr="003F7672">
        <w:t xml:space="preserve"> rendszer által biztosított nyomtatványon történik. A számítógépes rendszer meghibásodása esetén ugyanez a nyomtatvány kézzel kerül kiállításra.</w:t>
      </w:r>
    </w:p>
    <w:p w:rsidR="004824C9" w:rsidRDefault="004824C9" w:rsidP="002E0473">
      <w:pPr>
        <w:pStyle w:val="NormlWeb"/>
        <w:keepNext/>
        <w:spacing w:before="0" w:beforeAutospacing="0"/>
        <w:ind w:left="426"/>
        <w:jc w:val="both"/>
      </w:pPr>
    </w:p>
    <w:p w:rsidR="00B72487" w:rsidRDefault="00B72487" w:rsidP="002E0473">
      <w:pPr>
        <w:pStyle w:val="NormlWeb"/>
        <w:keepNext/>
        <w:numPr>
          <w:ilvl w:val="0"/>
          <w:numId w:val="2"/>
        </w:numPr>
        <w:spacing w:before="0" w:beforeAutospacing="0"/>
        <w:ind w:left="425" w:hanging="426"/>
        <w:jc w:val="both"/>
      </w:pPr>
      <w:r>
        <w:t>A költségelszámolás menete a</w:t>
      </w:r>
      <w:r w:rsidR="004824C9">
        <w:t>ttól függően, hogy a kiutazást megelőzően előlegfelvételre sor került vagy sem eltérő.</w:t>
      </w:r>
    </w:p>
    <w:p w:rsidR="004824C9" w:rsidRDefault="004824C9" w:rsidP="002E0473">
      <w:pPr>
        <w:pStyle w:val="Listaszerbekezds"/>
        <w:keepNext/>
      </w:pPr>
    </w:p>
    <w:p w:rsidR="00A218BC" w:rsidRDefault="002E0473" w:rsidP="002E0473">
      <w:pPr>
        <w:pStyle w:val="NormlWeb"/>
        <w:keepNext/>
        <w:numPr>
          <w:ilvl w:val="0"/>
          <w:numId w:val="2"/>
        </w:numPr>
        <w:spacing w:before="0" w:beforeAutospacing="0"/>
        <w:ind w:left="426" w:hanging="426"/>
        <w:jc w:val="both"/>
      </w:pPr>
      <w:r>
        <w:t>Az e</w:t>
      </w:r>
      <w:r w:rsidR="004824C9">
        <w:t>lszámolás menete abban az esetben, ha a</w:t>
      </w:r>
      <w:r w:rsidR="00B72487">
        <w:t>z ideiglenes kiküldetést megelőz</w:t>
      </w:r>
      <w:r w:rsidR="0001792D">
        <w:t>ően előleg felvételre sor kerül.</w:t>
      </w:r>
    </w:p>
    <w:p w:rsidR="000F5896" w:rsidRDefault="00151998" w:rsidP="002E0473">
      <w:pPr>
        <w:pStyle w:val="NormlWeb"/>
        <w:keepNext/>
        <w:numPr>
          <w:ilvl w:val="2"/>
          <w:numId w:val="14"/>
        </w:numPr>
        <w:tabs>
          <w:tab w:val="clear" w:pos="2160"/>
        </w:tabs>
        <w:spacing w:before="0" w:beforeAutospacing="0"/>
        <w:ind w:left="1134" w:hanging="425"/>
        <w:jc w:val="both"/>
      </w:pPr>
      <w:r>
        <w:t>Előlegfelvételt megelőzően elkészítendő bizonylatok:</w:t>
      </w:r>
      <w:r w:rsidR="000F5896">
        <w:t xml:space="preserve"> </w:t>
      </w:r>
      <w:r w:rsidR="00A218BC">
        <w:t>a</w:t>
      </w:r>
      <w:r w:rsidR="00B72487" w:rsidRPr="003F7672">
        <w:t xml:space="preserve">z engedély alapján </w:t>
      </w:r>
      <w:r>
        <w:t xml:space="preserve">a BVOP Közgazdasági Főosztálya </w:t>
      </w:r>
      <w:r w:rsidR="00B72487" w:rsidRPr="003F7672">
        <w:t>elkészít</w:t>
      </w:r>
      <w:r>
        <w:t>i a</w:t>
      </w:r>
      <w:r w:rsidR="00B72487" w:rsidRPr="003F7672">
        <w:t xml:space="preserve"> „Kiküldött által elszámolt utazási költségek” </w:t>
      </w:r>
      <w:r>
        <w:t>(</w:t>
      </w:r>
      <w:r w:rsidR="00B8711E">
        <w:t>2.</w:t>
      </w:r>
      <w:r>
        <w:t xml:space="preserve"> melléklet)</w:t>
      </w:r>
      <w:r w:rsidR="000F5896">
        <w:t xml:space="preserve"> nyomtatványt</w:t>
      </w:r>
      <w:r>
        <w:t>, az előleg kiadásához szükséges</w:t>
      </w:r>
      <w:r w:rsidR="00B72487" w:rsidRPr="003F7672">
        <w:t xml:space="preserve"> „Valuta felvételi bizonylat”</w:t>
      </w:r>
      <w:proofErr w:type="spellStart"/>
      <w:r>
        <w:t>-ot</w:t>
      </w:r>
      <w:proofErr w:type="spellEnd"/>
      <w:r w:rsidR="00B72487" w:rsidRPr="003F7672">
        <w:t xml:space="preserve"> (</w:t>
      </w:r>
      <w:r w:rsidR="00B8711E">
        <w:t xml:space="preserve">3. </w:t>
      </w:r>
      <w:r w:rsidR="00B72487" w:rsidRPr="003F7672">
        <w:t>melléklet)</w:t>
      </w:r>
      <w:r w:rsidR="000F5896">
        <w:t>, amelyek</w:t>
      </w:r>
      <w:r w:rsidR="00B72487" w:rsidRPr="003F7672">
        <w:t xml:space="preserve"> </w:t>
      </w:r>
      <w:r w:rsidR="000F5896" w:rsidRPr="003F7672">
        <w:t xml:space="preserve">az úti előleg kifizetésének alapbizonylatát </w:t>
      </w:r>
      <w:r w:rsidR="00B72487" w:rsidRPr="003F7672">
        <w:t>képezi</w:t>
      </w:r>
      <w:r w:rsidR="000F5896">
        <w:t>k</w:t>
      </w:r>
      <w:r w:rsidR="00B72487" w:rsidRPr="003F7672">
        <w:t xml:space="preserve">. A valuta felvételére az utazás megkezdése előtt kerülhet sor a pénztári nyitva tartás szerint. </w:t>
      </w:r>
      <w:r w:rsidR="00D55125" w:rsidRPr="004A5628">
        <w:t xml:space="preserve">A valuta felvételének lehetséges időpontjairól a </w:t>
      </w:r>
      <w:r w:rsidR="001357CC" w:rsidRPr="004A5628">
        <w:t xml:space="preserve">BVOP Közgazdasági Főosztályának külföldi kiküldetésben illetékes munkatársa </w:t>
      </w:r>
      <w:r w:rsidR="004A5628" w:rsidRPr="004A5628">
        <w:t>tájékoztatja a kiutazót</w:t>
      </w:r>
      <w:r w:rsidR="00D55125" w:rsidRPr="004A5628">
        <w:t xml:space="preserve">. </w:t>
      </w:r>
      <w:r w:rsidR="00B72487" w:rsidRPr="003F7672">
        <w:t>A kiküldött az utazáshoz szükséges külföldi fizetőeszköz átvételekor tájékoztató (</w:t>
      </w:r>
      <w:r w:rsidR="00B8711E">
        <w:t>4</w:t>
      </w:r>
      <w:r w:rsidR="00B72487" w:rsidRPr="003F7672">
        <w:t>. melléklet) nyomtatványt vesz át, amelyen feltüntetésre kerül az átadott valuta összege.</w:t>
      </w:r>
    </w:p>
    <w:p w:rsidR="000F5896" w:rsidRDefault="000F5896" w:rsidP="002E0473">
      <w:pPr>
        <w:pStyle w:val="NormlWeb"/>
        <w:keepNext/>
        <w:numPr>
          <w:ilvl w:val="2"/>
          <w:numId w:val="14"/>
        </w:numPr>
        <w:tabs>
          <w:tab w:val="clear" w:pos="2160"/>
        </w:tabs>
        <w:spacing w:before="0" w:beforeAutospacing="0"/>
        <w:ind w:left="1134" w:hanging="425"/>
        <w:jc w:val="both"/>
      </w:pPr>
      <w:r>
        <w:t>Az útielőleg elszámolását megelőzően elkészítendő bizonylatok: a</w:t>
      </w:r>
      <w:r w:rsidR="00B72487" w:rsidRPr="003F7672">
        <w:t xml:space="preserve"> „Kiküldött által elszámolt utazási költségek” </w:t>
      </w:r>
      <w:r w:rsidR="002E0473">
        <w:t xml:space="preserve">(2. melléklet) </w:t>
      </w:r>
      <w:r w:rsidR="00B72487" w:rsidRPr="003F7672">
        <w:t>nyomtatványon a kiküldött közvetlen vezetője aláírásával igazolja a kiküldetés végrehajtását, mely aláírás az előleggel történő elszámolás előfeltétele.</w:t>
      </w:r>
      <w:r>
        <w:t xml:space="preserve"> </w:t>
      </w:r>
      <w:r w:rsidRPr="000F5896">
        <w:t>Az országos parancsnok kiküldetését a miniszter igazolja</w:t>
      </w:r>
      <w:r>
        <w:t>.</w:t>
      </w:r>
    </w:p>
    <w:p w:rsidR="00824102" w:rsidRDefault="00B72487" w:rsidP="002E0473">
      <w:pPr>
        <w:pStyle w:val="NormlWeb"/>
        <w:keepNext/>
        <w:spacing w:before="0" w:beforeAutospacing="0"/>
        <w:ind w:left="1134"/>
        <w:jc w:val="both"/>
      </w:pPr>
      <w:r w:rsidRPr="003F7672">
        <w:t>A kiküldetési ellátmány elszámolásakor a kiküldött a felvett ellátmány és a számlával igazolt költségek különbözetét fizeti vissza. A kiküldött</w:t>
      </w:r>
      <w:r w:rsidR="002E0473">
        <w:t>et utólagosan megillető napidíj</w:t>
      </w:r>
      <w:r w:rsidRPr="003F7672">
        <w:t>, vagy a nem tervezett, de elszámolható dologi kiadás kifizetése - amennyiben a kiküldetést elrendelő engedélyezi - az előlegben kiadott valutanemben történik.</w:t>
      </w:r>
    </w:p>
    <w:p w:rsidR="00824102" w:rsidRDefault="00B72487" w:rsidP="002E0473">
      <w:pPr>
        <w:pStyle w:val="NormlWeb"/>
        <w:keepNext/>
        <w:spacing w:before="0" w:beforeAutospacing="0"/>
        <w:ind w:left="1134"/>
        <w:jc w:val="both"/>
      </w:pPr>
      <w:r w:rsidRPr="003F7672">
        <w:t xml:space="preserve">A kiküldtetés befejezését követően az indulási, érkezési és határátlépési adatokkal kitöltött „Kiküldött által elszámolt utazási költségek” </w:t>
      </w:r>
      <w:r w:rsidR="002E0473">
        <w:t xml:space="preserve">(2. melléklet) </w:t>
      </w:r>
      <w:r w:rsidRPr="003F7672">
        <w:t>nyomtatványhoz elszámolás céljából csatolni kell az utazás során keletkezett valamen</w:t>
      </w:r>
      <w:r w:rsidR="00824102">
        <w:t>nyi bizonylatot, számlát és a BV</w:t>
      </w:r>
      <w:r w:rsidRPr="003F7672">
        <w:t xml:space="preserve">OP Közgazdasági Főosztályra meg kell küldeni. </w:t>
      </w:r>
      <w:r w:rsidRPr="003F7672">
        <w:br/>
        <w:t>A B</w:t>
      </w:r>
      <w:r w:rsidR="00824102">
        <w:t>V</w:t>
      </w:r>
      <w:r w:rsidRPr="003F7672">
        <w:t>OP Közgazdasági Főosztálya a „Hivatalos külföldi utazás elszámolása” nyomtatvány (</w:t>
      </w:r>
      <w:r w:rsidR="00B8711E">
        <w:t>5.</w:t>
      </w:r>
      <w:r w:rsidRPr="003F7672">
        <w:t xml:space="preserve"> melléklet) kitöltésével számolja el a kiküldetés során felmerült költségeket, majd értesíti a kiküldetésben részt vevőket, akik a kiküldetés befejezését követő hét munkanapon belül kötelesek a B</w:t>
      </w:r>
      <w:r w:rsidR="00824102">
        <w:t>V</w:t>
      </w:r>
      <w:r w:rsidRPr="003F7672">
        <w:t>OP valutapénztárában kiküldetésük pénz</w:t>
      </w:r>
      <w:r w:rsidR="00D55125">
        <w:t xml:space="preserve">ügyi elszámolását végrehajtani. </w:t>
      </w:r>
      <w:r w:rsidRPr="003F7672">
        <w:t>A kiküldött a kiküldetés alatt kapott ellátásról az elszámolással egy időben nyilatkozik a</w:t>
      </w:r>
      <w:r w:rsidR="00E72AAD">
        <w:t>z</w:t>
      </w:r>
      <w:r w:rsidRPr="003F7672">
        <w:t xml:space="preserve"> „</w:t>
      </w:r>
      <w:r w:rsidR="00E72AAD">
        <w:t>Egyéni felelősségnyilatkozata</w:t>
      </w:r>
      <w:r w:rsidRPr="003F7672">
        <w:t>” nyomtatványon (</w:t>
      </w:r>
      <w:r w:rsidR="00B8711E">
        <w:t xml:space="preserve">6. </w:t>
      </w:r>
      <w:r w:rsidRPr="003F7672">
        <w:t>melléklet).</w:t>
      </w:r>
    </w:p>
    <w:p w:rsidR="00E351AC" w:rsidRDefault="00E351AC" w:rsidP="002E0473">
      <w:pPr>
        <w:pStyle w:val="NormlWeb"/>
        <w:keepNext/>
        <w:spacing w:before="0" w:beforeAutospacing="0"/>
        <w:ind w:left="1134"/>
        <w:jc w:val="both"/>
      </w:pPr>
    </w:p>
    <w:p w:rsidR="00064347" w:rsidRDefault="002E0473" w:rsidP="002E0473">
      <w:pPr>
        <w:pStyle w:val="NormlWeb"/>
        <w:keepNext/>
        <w:numPr>
          <w:ilvl w:val="0"/>
          <w:numId w:val="2"/>
        </w:numPr>
        <w:spacing w:before="0" w:beforeAutospacing="0"/>
        <w:ind w:left="426" w:hanging="426"/>
        <w:jc w:val="both"/>
      </w:pPr>
      <w:r>
        <w:t>Az e</w:t>
      </w:r>
      <w:r w:rsidR="00E351AC">
        <w:t>lszámolás menete abban a</w:t>
      </w:r>
      <w:r w:rsidR="00064347">
        <w:t>z</w:t>
      </w:r>
      <w:r w:rsidR="00E351AC">
        <w:t xml:space="preserve"> esetben, ha az</w:t>
      </w:r>
      <w:r w:rsidR="00064347">
        <w:t xml:space="preserve"> ideiglenes kiküldetést megelőzően </w:t>
      </w:r>
      <w:r w:rsidR="0001792D">
        <w:t>nem kerül sor előleg felvételre.</w:t>
      </w:r>
    </w:p>
    <w:p w:rsidR="00064347" w:rsidRDefault="00064347" w:rsidP="002E0473">
      <w:pPr>
        <w:pStyle w:val="NormlWeb"/>
        <w:keepNext/>
        <w:numPr>
          <w:ilvl w:val="0"/>
          <w:numId w:val="25"/>
        </w:numPr>
        <w:spacing w:before="0" w:beforeAutospacing="0"/>
        <w:ind w:left="1134" w:hanging="425"/>
        <w:jc w:val="both"/>
      </w:pPr>
      <w:r>
        <w:t xml:space="preserve">Az ideiglenes külföldi kiküldetés teljesítését követően a BVOP Közgazdasági Főosztálya elszámolás céljából </w:t>
      </w:r>
      <w:r w:rsidR="00E72AAD">
        <w:t xml:space="preserve">a gazdasági vezetőkön keresztül </w:t>
      </w:r>
      <w:r>
        <w:t xml:space="preserve">e-mailben megküldi az érintett </w:t>
      </w:r>
      <w:proofErr w:type="spellStart"/>
      <w:r>
        <w:t>bv</w:t>
      </w:r>
      <w:proofErr w:type="spellEnd"/>
      <w:r>
        <w:t>. intézetek</w:t>
      </w:r>
      <w:r w:rsidR="00E72AAD">
        <w:t xml:space="preserve"> </w:t>
      </w:r>
      <w:r>
        <w:t>részére az „</w:t>
      </w:r>
      <w:r w:rsidRPr="00064347">
        <w:t xml:space="preserve">Ideiglenes külföldi kiküldetés </w:t>
      </w:r>
      <w:r w:rsidRPr="00064347">
        <w:lastRenderedPageBreak/>
        <w:t>utólagos elszámolásához szükséges adatok</w:t>
      </w:r>
      <w:r>
        <w:t>” nevű (</w:t>
      </w:r>
      <w:r w:rsidR="00B8711E">
        <w:t>7</w:t>
      </w:r>
      <w:r>
        <w:t>. mellék</w:t>
      </w:r>
      <w:r w:rsidR="00E72AAD">
        <w:t xml:space="preserve">let) nyomtatványt, valamint </w:t>
      </w:r>
      <w:r w:rsidR="00E72AAD" w:rsidRPr="003F7672">
        <w:t>a</w:t>
      </w:r>
      <w:r w:rsidR="00E72AAD">
        <w:t>z</w:t>
      </w:r>
      <w:r w:rsidR="00E72AAD" w:rsidRPr="003F7672">
        <w:t xml:space="preserve"> „</w:t>
      </w:r>
      <w:r w:rsidR="00E72AAD">
        <w:t>Egyéni felelősségnyilatkozata” nyomtatványt</w:t>
      </w:r>
      <w:r w:rsidR="00E72AAD" w:rsidRPr="003F7672">
        <w:t xml:space="preserve"> (</w:t>
      </w:r>
      <w:r w:rsidR="00B8711E">
        <w:t>6</w:t>
      </w:r>
      <w:r w:rsidR="00E72AAD" w:rsidRPr="003F7672">
        <w:t>. melléklet).</w:t>
      </w:r>
    </w:p>
    <w:p w:rsidR="00E72AAD" w:rsidRDefault="00E72AAD" w:rsidP="002E0473">
      <w:pPr>
        <w:pStyle w:val="NormlWeb"/>
        <w:keepNext/>
        <w:numPr>
          <w:ilvl w:val="0"/>
          <w:numId w:val="25"/>
        </w:numPr>
        <w:spacing w:before="0" w:beforeAutospacing="0"/>
        <w:ind w:left="1134" w:hanging="425"/>
        <w:jc w:val="both"/>
      </w:pPr>
      <w:r>
        <w:t xml:space="preserve">A kitöltött nyomtatványok visszaérkezését követően az abban foglalt adatok alapján a BVOP Közgazdasági Főosztálya elkészíti az elszámolást </w:t>
      </w:r>
      <w:r w:rsidRPr="003F7672">
        <w:t>a „Hivatalos külföldi utazás elszámolása” nyomtatvány</w:t>
      </w:r>
      <w:r>
        <w:t>on</w:t>
      </w:r>
      <w:r w:rsidRPr="003F7672">
        <w:t xml:space="preserve"> (</w:t>
      </w:r>
      <w:r w:rsidR="00B8711E">
        <w:t>5.</w:t>
      </w:r>
      <w:r>
        <w:t xml:space="preserve"> melléklet), </w:t>
      </w:r>
      <w:r w:rsidRPr="003F7672">
        <w:t>majd értesíti a kiküldetésben részt vevőket, akik a kiküldetés befejezését követő hét munkanapon belül kötelesek a B</w:t>
      </w:r>
      <w:r>
        <w:t>V</w:t>
      </w:r>
      <w:r w:rsidRPr="003F7672">
        <w:t xml:space="preserve">OP valutapénztárában </w:t>
      </w:r>
      <w:r w:rsidR="002E0473">
        <w:t>a pénzügyi elszámolás</w:t>
      </w:r>
      <w:r w:rsidRPr="003F7672">
        <w:t>t végrehajtani.</w:t>
      </w:r>
    </w:p>
    <w:p w:rsidR="00E72AAD" w:rsidRDefault="00E72AAD" w:rsidP="002E0473">
      <w:pPr>
        <w:pStyle w:val="NormlWeb"/>
        <w:keepNext/>
        <w:spacing w:before="0" w:beforeAutospacing="0"/>
        <w:jc w:val="both"/>
      </w:pPr>
    </w:p>
    <w:p w:rsidR="00E72AAD" w:rsidRDefault="00B72487" w:rsidP="002E0473">
      <w:pPr>
        <w:pStyle w:val="NormlWeb"/>
        <w:keepNext/>
        <w:numPr>
          <w:ilvl w:val="0"/>
          <w:numId w:val="2"/>
        </w:numPr>
        <w:spacing w:before="0" w:beforeAutospacing="0"/>
        <w:ind w:left="426" w:hanging="426"/>
        <w:jc w:val="both"/>
      </w:pPr>
      <w:r w:rsidRPr="003F7672">
        <w:t xml:space="preserve">Az elszámolás során a valutapénztár egy </w:t>
      </w:r>
      <w:proofErr w:type="spellStart"/>
      <w:r w:rsidRPr="003F7672">
        <w:t>EURO-s</w:t>
      </w:r>
      <w:proofErr w:type="spellEnd"/>
      <w:r w:rsidRPr="003F7672">
        <w:t xml:space="preserve"> névértéknél kisebb címletű közforgalmú érmét nem fogad el. Az elszámolásnál a váltópénz miatt keletkező differenciát a kiutazónak forintban kell megtérítenie a B</w:t>
      </w:r>
      <w:r w:rsidR="00064347">
        <w:t>V</w:t>
      </w:r>
      <w:r w:rsidRPr="003F7672">
        <w:t>OP pénztárába történő befize</w:t>
      </w:r>
      <w:r w:rsidR="00E72AAD">
        <w:t>téssel.</w:t>
      </w:r>
    </w:p>
    <w:p w:rsidR="00E72AAD" w:rsidRDefault="00E72AAD" w:rsidP="002E0473">
      <w:pPr>
        <w:pStyle w:val="NormlWeb"/>
        <w:keepNext/>
        <w:spacing w:before="0" w:beforeAutospacing="0"/>
        <w:ind w:left="720"/>
        <w:jc w:val="both"/>
      </w:pPr>
    </w:p>
    <w:p w:rsidR="00B72487" w:rsidRDefault="00B72487" w:rsidP="002E0473">
      <w:pPr>
        <w:pStyle w:val="NormlWeb"/>
        <w:keepNext/>
        <w:numPr>
          <w:ilvl w:val="0"/>
          <w:numId w:val="2"/>
        </w:numPr>
        <w:spacing w:before="0" w:beforeAutospacing="0"/>
        <w:ind w:left="426" w:hanging="426"/>
        <w:jc w:val="both"/>
      </w:pPr>
      <w:r w:rsidRPr="003F7672">
        <w:t>Az elszámolást a kiküldött csak a részére biztosított valuta nemében teheti meg.</w:t>
      </w:r>
      <w:r w:rsidRPr="003F7672">
        <w:br/>
        <w:t>Más fizetőeszközre történő átváltás esetén a váltási bizonylatot csatolni kell az elszámoláshoz benyújtott számlához. Abban az esetben, ha az átváltásról a kiküldött nem rendelkezik bizonylattal, akkor vagy a számlán, bizonylaton feltüntetett árfolyam vagy a Magyar Nemzeti Banknak az átváltás napján érvényes árfolyama az irányadó.</w:t>
      </w:r>
      <w:r w:rsidR="00E72AAD">
        <w:t xml:space="preserve"> </w:t>
      </w:r>
      <w:r w:rsidRPr="003F7672">
        <w:t>A számviteli rendszerben alkalmazott külföldi kiküldetés modul egy árfolyam használatára nyújt lehetőséget, ezért az elszámoláson az előleg kiadásnál érvényesített árfolyam kerül feltüntetésre.</w:t>
      </w:r>
    </w:p>
    <w:p w:rsidR="00E72AAD" w:rsidRDefault="00E72AAD" w:rsidP="002E0473">
      <w:pPr>
        <w:pStyle w:val="Listaszerbekezds"/>
        <w:keepNext/>
        <w:spacing w:after="0"/>
      </w:pPr>
    </w:p>
    <w:p w:rsidR="00367D9D" w:rsidRDefault="00B72487" w:rsidP="002E0473">
      <w:pPr>
        <w:pStyle w:val="Nincstrkz"/>
        <w:keepNext/>
        <w:numPr>
          <w:ilvl w:val="0"/>
          <w:numId w:val="2"/>
        </w:numPr>
        <w:ind w:left="426" w:hanging="426"/>
        <w:rPr>
          <w:rFonts w:eastAsia="Times New Roman" w:cs="Times New Roman"/>
          <w:sz w:val="24"/>
          <w:szCs w:val="24"/>
          <w:lang w:eastAsia="hu-HU"/>
        </w:rPr>
      </w:pPr>
      <w:r w:rsidRPr="002E0473">
        <w:rPr>
          <w:rFonts w:eastAsia="Times New Roman" w:cs="Times New Roman"/>
          <w:sz w:val="24"/>
          <w:szCs w:val="24"/>
          <w:lang w:eastAsia="hu-HU"/>
        </w:rPr>
        <w:t>A kiküldetési előleg felvételét é</w:t>
      </w:r>
      <w:r w:rsidR="00B8711E" w:rsidRPr="002E0473">
        <w:rPr>
          <w:rFonts w:eastAsia="Times New Roman" w:cs="Times New Roman"/>
          <w:sz w:val="24"/>
          <w:szCs w:val="24"/>
          <w:lang w:eastAsia="hu-HU"/>
        </w:rPr>
        <w:t xml:space="preserve">s az elszámolást </w:t>
      </w:r>
      <w:r w:rsidR="002E0473" w:rsidRPr="002E0473">
        <w:rPr>
          <w:rFonts w:eastAsia="Times New Roman" w:cs="Times New Roman"/>
          <w:sz w:val="24"/>
          <w:szCs w:val="24"/>
          <w:lang w:eastAsia="hu-HU"/>
        </w:rPr>
        <w:t>meghatalmazott is intézheti a „Meghatalmazás (egyszeri alkalomra)” (</w:t>
      </w:r>
      <w:r w:rsidR="00B8711E" w:rsidRPr="002E0473">
        <w:rPr>
          <w:rFonts w:eastAsia="Times New Roman" w:cs="Times New Roman"/>
          <w:sz w:val="24"/>
          <w:szCs w:val="24"/>
          <w:lang w:eastAsia="hu-HU"/>
        </w:rPr>
        <w:t>8</w:t>
      </w:r>
      <w:r w:rsidRPr="002E0473">
        <w:rPr>
          <w:rFonts w:eastAsia="Times New Roman" w:cs="Times New Roman"/>
          <w:sz w:val="24"/>
          <w:szCs w:val="24"/>
          <w:lang w:eastAsia="hu-HU"/>
        </w:rPr>
        <w:t>. melléklet</w:t>
      </w:r>
      <w:r w:rsidR="002E0473" w:rsidRPr="002E0473">
        <w:rPr>
          <w:rFonts w:eastAsia="Times New Roman" w:cs="Times New Roman"/>
          <w:sz w:val="24"/>
          <w:szCs w:val="24"/>
          <w:lang w:eastAsia="hu-HU"/>
        </w:rPr>
        <w:t xml:space="preserve">) </w:t>
      </w:r>
      <w:r w:rsidRPr="002E0473">
        <w:rPr>
          <w:rFonts w:eastAsia="Times New Roman" w:cs="Times New Roman"/>
          <w:sz w:val="24"/>
          <w:szCs w:val="24"/>
          <w:lang w:eastAsia="hu-HU"/>
        </w:rPr>
        <w:t>nyomtatvány alkalmazásával</w:t>
      </w:r>
      <w:r w:rsidR="002E0473">
        <w:rPr>
          <w:rFonts w:eastAsia="Times New Roman" w:cs="Times New Roman"/>
          <w:sz w:val="24"/>
          <w:szCs w:val="24"/>
          <w:lang w:eastAsia="hu-HU"/>
        </w:rPr>
        <w:t>.</w:t>
      </w:r>
    </w:p>
    <w:p w:rsidR="002E0473" w:rsidRPr="002E0473" w:rsidRDefault="002E0473" w:rsidP="002E0473">
      <w:pPr>
        <w:pStyle w:val="Nincstrkz"/>
        <w:keepNext/>
        <w:rPr>
          <w:rFonts w:eastAsia="Times New Roman" w:cs="Times New Roman"/>
          <w:sz w:val="24"/>
          <w:szCs w:val="24"/>
          <w:lang w:eastAsia="hu-HU"/>
        </w:rPr>
      </w:pPr>
    </w:p>
    <w:p w:rsidR="00AD0349" w:rsidRPr="00E72AAD" w:rsidRDefault="00E72AAD" w:rsidP="002E0473">
      <w:pPr>
        <w:pStyle w:val="NormlWeb"/>
        <w:keepNext/>
        <w:spacing w:before="0" w:beforeAutospacing="0"/>
        <w:jc w:val="center"/>
        <w:rPr>
          <w:b/>
        </w:rPr>
      </w:pPr>
      <w:r w:rsidRPr="00E72AAD">
        <w:rPr>
          <w:b/>
        </w:rPr>
        <w:t>VII.</w:t>
      </w:r>
    </w:p>
    <w:p w:rsidR="00E72AAD" w:rsidRPr="00E72AAD" w:rsidRDefault="00E72AAD" w:rsidP="002E0473">
      <w:pPr>
        <w:pStyle w:val="NormlWeb"/>
        <w:keepNext/>
        <w:spacing w:before="0" w:beforeAutospacing="0"/>
        <w:jc w:val="center"/>
        <w:rPr>
          <w:b/>
        </w:rPr>
      </w:pPr>
      <w:r>
        <w:rPr>
          <w:b/>
        </w:rPr>
        <w:t>Záró</w:t>
      </w:r>
      <w:r w:rsidRPr="00E72AAD">
        <w:rPr>
          <w:b/>
        </w:rPr>
        <w:t xml:space="preserve"> rendelkezések</w:t>
      </w:r>
    </w:p>
    <w:p w:rsidR="00E72AAD" w:rsidRDefault="00E72AAD" w:rsidP="002E0473">
      <w:pPr>
        <w:pStyle w:val="NormlWeb"/>
        <w:keepNext/>
        <w:spacing w:before="0" w:beforeAutospacing="0"/>
      </w:pPr>
    </w:p>
    <w:p w:rsidR="00E72AAD" w:rsidRDefault="002E0473" w:rsidP="002E0473">
      <w:pPr>
        <w:pStyle w:val="Listaszerbekezds"/>
        <w:keepNext/>
        <w:numPr>
          <w:ilvl w:val="0"/>
          <w:numId w:val="2"/>
        </w:numPr>
        <w:spacing w:after="0"/>
        <w:ind w:left="426" w:hanging="426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 xml:space="preserve">A </w:t>
      </w:r>
      <w:proofErr w:type="spellStart"/>
      <w:r>
        <w:rPr>
          <w:rFonts w:eastAsia="Times New Roman" w:cs="Times New Roman"/>
          <w:sz w:val="24"/>
          <w:szCs w:val="24"/>
          <w:lang w:eastAsia="hu-HU"/>
        </w:rPr>
        <w:t>bv</w:t>
      </w:r>
      <w:proofErr w:type="spellEnd"/>
      <w:r>
        <w:rPr>
          <w:rFonts w:eastAsia="Times New Roman" w:cs="Times New Roman"/>
          <w:sz w:val="24"/>
          <w:szCs w:val="24"/>
          <w:lang w:eastAsia="hu-HU"/>
        </w:rPr>
        <w:t>. szervezetnél v</w:t>
      </w:r>
      <w:r w:rsidR="00E72AAD" w:rsidRPr="00E72AAD">
        <w:rPr>
          <w:rFonts w:eastAsia="Times New Roman" w:cs="Times New Roman"/>
          <w:sz w:val="24"/>
          <w:szCs w:val="24"/>
          <w:lang w:eastAsia="hu-HU"/>
        </w:rPr>
        <w:t xml:space="preserve">alutapénztárral </w:t>
      </w:r>
      <w:r>
        <w:rPr>
          <w:rFonts w:eastAsia="Times New Roman" w:cs="Times New Roman"/>
          <w:sz w:val="24"/>
          <w:szCs w:val="24"/>
          <w:lang w:eastAsia="hu-HU"/>
        </w:rPr>
        <w:t>kizárólag</w:t>
      </w:r>
      <w:r w:rsidR="00E72AAD" w:rsidRPr="00E72AAD">
        <w:rPr>
          <w:rFonts w:eastAsia="Times New Roman" w:cs="Times New Roman"/>
          <w:sz w:val="24"/>
          <w:szCs w:val="24"/>
          <w:lang w:eastAsia="hu-HU"/>
        </w:rPr>
        <w:t xml:space="preserve"> a B</w:t>
      </w:r>
      <w:r w:rsidR="00E72AAD">
        <w:rPr>
          <w:rFonts w:eastAsia="Times New Roman" w:cs="Times New Roman"/>
          <w:sz w:val="24"/>
          <w:szCs w:val="24"/>
          <w:lang w:eastAsia="hu-HU"/>
        </w:rPr>
        <w:t>VOP rendelkezik, ezért m</w:t>
      </w:r>
      <w:r w:rsidR="00E72AAD" w:rsidRPr="00E72AAD">
        <w:rPr>
          <w:rFonts w:eastAsia="Times New Roman" w:cs="Times New Roman"/>
          <w:sz w:val="24"/>
          <w:szCs w:val="24"/>
          <w:lang w:eastAsia="hu-HU"/>
        </w:rPr>
        <w:t xml:space="preserve">inden </w:t>
      </w:r>
      <w:proofErr w:type="spellStart"/>
      <w:r w:rsidR="00E72AAD" w:rsidRPr="00E72AAD">
        <w:rPr>
          <w:rFonts w:eastAsia="Times New Roman" w:cs="Times New Roman"/>
          <w:sz w:val="24"/>
          <w:szCs w:val="24"/>
          <w:lang w:eastAsia="hu-HU"/>
        </w:rPr>
        <w:t>bv</w:t>
      </w:r>
      <w:proofErr w:type="spellEnd"/>
      <w:r w:rsidR="00E72AAD" w:rsidRPr="00E72AAD">
        <w:rPr>
          <w:rFonts w:eastAsia="Times New Roman" w:cs="Times New Roman"/>
          <w:sz w:val="24"/>
          <w:szCs w:val="24"/>
          <w:lang w:eastAsia="hu-HU"/>
        </w:rPr>
        <w:t>. szerv külföldi kiutazásait köteles a B</w:t>
      </w:r>
      <w:r w:rsidR="00E72AAD">
        <w:rPr>
          <w:rFonts w:eastAsia="Times New Roman" w:cs="Times New Roman"/>
          <w:sz w:val="24"/>
          <w:szCs w:val="24"/>
          <w:lang w:eastAsia="hu-HU"/>
        </w:rPr>
        <w:t>V</w:t>
      </w:r>
      <w:r w:rsidR="00E72AAD" w:rsidRPr="00E72AAD">
        <w:rPr>
          <w:rFonts w:eastAsia="Times New Roman" w:cs="Times New Roman"/>
          <w:sz w:val="24"/>
          <w:szCs w:val="24"/>
          <w:lang w:eastAsia="hu-HU"/>
        </w:rPr>
        <w:t>OP valutapénztárán keresztül lebonyolítani.</w:t>
      </w:r>
    </w:p>
    <w:p w:rsidR="00E72AAD" w:rsidRDefault="00E72AAD" w:rsidP="002E0473">
      <w:pPr>
        <w:pStyle w:val="Listaszerbekezds"/>
        <w:keepNext/>
        <w:spacing w:after="0"/>
        <w:ind w:left="426" w:hanging="426"/>
        <w:rPr>
          <w:rFonts w:eastAsia="Times New Roman" w:cs="Times New Roman"/>
          <w:sz w:val="24"/>
          <w:szCs w:val="24"/>
          <w:lang w:eastAsia="hu-HU"/>
        </w:rPr>
      </w:pPr>
    </w:p>
    <w:p w:rsidR="00E72AAD" w:rsidRDefault="00E351AC" w:rsidP="002E0473">
      <w:pPr>
        <w:pStyle w:val="Listaszerbekezds"/>
        <w:keepNext/>
        <w:numPr>
          <w:ilvl w:val="0"/>
          <w:numId w:val="2"/>
        </w:numPr>
        <w:spacing w:after="0"/>
        <w:ind w:left="426" w:hanging="426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 xml:space="preserve">A </w:t>
      </w:r>
      <w:proofErr w:type="spellStart"/>
      <w:r>
        <w:rPr>
          <w:rFonts w:eastAsia="Times New Roman" w:cs="Times New Roman"/>
          <w:sz w:val="24"/>
          <w:szCs w:val="24"/>
          <w:lang w:eastAsia="hu-HU"/>
        </w:rPr>
        <w:t>bv</w:t>
      </w:r>
      <w:proofErr w:type="spellEnd"/>
      <w:r>
        <w:rPr>
          <w:rFonts w:eastAsia="Times New Roman" w:cs="Times New Roman"/>
          <w:sz w:val="24"/>
          <w:szCs w:val="24"/>
          <w:lang w:eastAsia="hu-HU"/>
        </w:rPr>
        <w:t>.</w:t>
      </w:r>
      <w:r w:rsidR="00E72AAD" w:rsidRPr="00E72AAD">
        <w:rPr>
          <w:rFonts w:eastAsia="Times New Roman" w:cs="Times New Roman"/>
          <w:sz w:val="24"/>
          <w:szCs w:val="24"/>
          <w:lang w:eastAsia="hu-HU"/>
        </w:rPr>
        <w:t xml:space="preserve"> intézetek költségvetését terhelő külföldi kiutazások esetén, a kiküldetés elszámolását követően a B</w:t>
      </w:r>
      <w:r w:rsidR="00E72AAD">
        <w:rPr>
          <w:rFonts w:eastAsia="Times New Roman" w:cs="Times New Roman"/>
          <w:sz w:val="24"/>
          <w:szCs w:val="24"/>
          <w:lang w:eastAsia="hu-HU"/>
        </w:rPr>
        <w:t>V</w:t>
      </w:r>
      <w:r w:rsidR="00E72AAD" w:rsidRPr="00E72AAD">
        <w:rPr>
          <w:rFonts w:eastAsia="Times New Roman" w:cs="Times New Roman"/>
          <w:sz w:val="24"/>
          <w:szCs w:val="24"/>
          <w:lang w:eastAsia="hu-HU"/>
        </w:rPr>
        <w:t>OP Közgazdasági Főosztálya költségösszesítőt készít az utazás során felmerült k</w:t>
      </w:r>
      <w:r w:rsidR="002E0473">
        <w:rPr>
          <w:rFonts w:eastAsia="Times New Roman" w:cs="Times New Roman"/>
          <w:sz w:val="24"/>
          <w:szCs w:val="24"/>
          <w:lang w:eastAsia="hu-HU"/>
        </w:rPr>
        <w:t>iadásokról. Erről</w:t>
      </w:r>
      <w:r w:rsidR="00E72AAD" w:rsidRPr="00E72AAD">
        <w:rPr>
          <w:rFonts w:eastAsia="Times New Roman" w:cs="Times New Roman"/>
          <w:sz w:val="24"/>
          <w:szCs w:val="24"/>
          <w:lang w:eastAsia="hu-HU"/>
        </w:rPr>
        <w:t xml:space="preserve"> tájékoztatja az érintett</w:t>
      </w:r>
      <w:r>
        <w:rPr>
          <w:rFonts w:eastAsia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eastAsia="hu-HU"/>
        </w:rPr>
        <w:t>bv</w:t>
      </w:r>
      <w:proofErr w:type="spellEnd"/>
      <w:r>
        <w:rPr>
          <w:rFonts w:eastAsia="Times New Roman" w:cs="Times New Roman"/>
          <w:sz w:val="24"/>
          <w:szCs w:val="24"/>
          <w:lang w:eastAsia="hu-HU"/>
        </w:rPr>
        <w:t>.</w:t>
      </w:r>
      <w:r w:rsidR="00E72AAD" w:rsidRPr="00E72AAD">
        <w:rPr>
          <w:rFonts w:eastAsia="Times New Roman" w:cs="Times New Roman"/>
          <w:sz w:val="24"/>
          <w:szCs w:val="24"/>
          <w:lang w:eastAsia="hu-HU"/>
        </w:rPr>
        <w:t xml:space="preserve"> intézetet, aki a megjelölt határidőig köteles a forintban megállapított költséget a B</w:t>
      </w:r>
      <w:r w:rsidR="00E72AAD">
        <w:rPr>
          <w:rFonts w:eastAsia="Times New Roman" w:cs="Times New Roman"/>
          <w:sz w:val="24"/>
          <w:szCs w:val="24"/>
          <w:lang w:eastAsia="hu-HU"/>
        </w:rPr>
        <w:t>V</w:t>
      </w:r>
      <w:r w:rsidR="00E72AAD" w:rsidRPr="00E72AAD">
        <w:rPr>
          <w:rFonts w:eastAsia="Times New Roman" w:cs="Times New Roman"/>
          <w:sz w:val="24"/>
          <w:szCs w:val="24"/>
          <w:lang w:eastAsia="hu-HU"/>
        </w:rPr>
        <w:t>OP előirányzat felhasználási keretszámlájára átutalni.</w:t>
      </w:r>
    </w:p>
    <w:p w:rsidR="00E72AAD" w:rsidRPr="00E72AAD" w:rsidRDefault="00E72AAD" w:rsidP="002E0473">
      <w:pPr>
        <w:pStyle w:val="Listaszerbekezds"/>
        <w:keepNext/>
        <w:spacing w:after="0"/>
        <w:ind w:left="426" w:hanging="426"/>
        <w:rPr>
          <w:rFonts w:eastAsia="Times New Roman" w:cs="Times New Roman"/>
          <w:sz w:val="24"/>
          <w:szCs w:val="24"/>
          <w:lang w:eastAsia="hu-HU"/>
        </w:rPr>
      </w:pPr>
    </w:p>
    <w:p w:rsidR="00E72AAD" w:rsidRDefault="00E72AAD" w:rsidP="002E0473">
      <w:pPr>
        <w:pStyle w:val="Listaszerbekezds"/>
        <w:keepNext/>
        <w:numPr>
          <w:ilvl w:val="0"/>
          <w:numId w:val="2"/>
        </w:numPr>
        <w:spacing w:after="0"/>
        <w:ind w:left="426" w:hanging="426"/>
        <w:rPr>
          <w:rFonts w:eastAsia="Times New Roman" w:cs="Times New Roman"/>
          <w:sz w:val="24"/>
          <w:szCs w:val="24"/>
          <w:lang w:eastAsia="hu-HU"/>
        </w:rPr>
      </w:pPr>
      <w:r w:rsidRPr="00E72AAD">
        <w:rPr>
          <w:rFonts w:eastAsia="Times New Roman" w:cs="Times New Roman"/>
          <w:sz w:val="24"/>
          <w:szCs w:val="24"/>
          <w:lang w:eastAsia="hu-HU"/>
        </w:rPr>
        <w:t>Amennyiben a kiküldött az út befejezésétől számított harminc napon belül a felvett előleggel nem számol el a B</w:t>
      </w:r>
      <w:r w:rsidR="00E351AC">
        <w:rPr>
          <w:rFonts w:eastAsia="Times New Roman" w:cs="Times New Roman"/>
          <w:sz w:val="24"/>
          <w:szCs w:val="24"/>
          <w:lang w:eastAsia="hu-HU"/>
        </w:rPr>
        <w:t>V</w:t>
      </w:r>
      <w:r w:rsidRPr="00E72AAD">
        <w:rPr>
          <w:rFonts w:eastAsia="Times New Roman" w:cs="Times New Roman"/>
          <w:sz w:val="24"/>
          <w:szCs w:val="24"/>
          <w:lang w:eastAsia="hu-HU"/>
        </w:rPr>
        <w:t>OP Közgazdasági Főosztálya felé, úgy a személyi jövedelemadóról szóló 1995. évi CXVII. törvény 72. §</w:t>
      </w:r>
      <w:proofErr w:type="spellStart"/>
      <w:r w:rsidRPr="00E72AAD">
        <w:rPr>
          <w:rFonts w:eastAsia="Times New Roman" w:cs="Times New Roman"/>
          <w:sz w:val="24"/>
          <w:szCs w:val="24"/>
          <w:lang w:eastAsia="hu-HU"/>
        </w:rPr>
        <w:t>-ában</w:t>
      </w:r>
      <w:proofErr w:type="spellEnd"/>
      <w:r w:rsidRPr="00E72AAD">
        <w:rPr>
          <w:rFonts w:eastAsia="Times New Roman" w:cs="Times New Roman"/>
          <w:sz w:val="24"/>
          <w:szCs w:val="24"/>
          <w:lang w:eastAsia="hu-HU"/>
        </w:rPr>
        <w:t xml:space="preserve"> foglalt kamatkedvezményből származó jövedelem után adófizetésre kötelezett.</w:t>
      </w:r>
    </w:p>
    <w:p w:rsidR="00E72AAD" w:rsidRPr="00E72AAD" w:rsidRDefault="00E72AAD" w:rsidP="002E0473">
      <w:pPr>
        <w:pStyle w:val="Listaszerbekezds"/>
        <w:keepNext/>
        <w:spacing w:after="0"/>
        <w:ind w:left="426" w:hanging="426"/>
        <w:rPr>
          <w:rFonts w:eastAsia="Times New Roman" w:cs="Times New Roman"/>
          <w:sz w:val="24"/>
          <w:szCs w:val="24"/>
          <w:lang w:eastAsia="hu-HU"/>
        </w:rPr>
      </w:pPr>
    </w:p>
    <w:p w:rsidR="00E72AAD" w:rsidRPr="00E72AAD" w:rsidRDefault="00E72AAD" w:rsidP="002E0473">
      <w:pPr>
        <w:pStyle w:val="Listaszerbekezds"/>
        <w:keepNext/>
        <w:numPr>
          <w:ilvl w:val="0"/>
          <w:numId w:val="2"/>
        </w:numPr>
        <w:spacing w:after="0"/>
        <w:ind w:left="426" w:hanging="426"/>
        <w:rPr>
          <w:rFonts w:eastAsia="Times New Roman" w:cs="Times New Roman"/>
          <w:sz w:val="24"/>
          <w:szCs w:val="24"/>
          <w:lang w:eastAsia="hu-HU"/>
        </w:rPr>
      </w:pPr>
      <w:r w:rsidRPr="00E72AAD">
        <w:rPr>
          <w:rFonts w:eastAsia="Times New Roman" w:cs="Times New Roman"/>
          <w:sz w:val="24"/>
          <w:szCs w:val="24"/>
          <w:lang w:eastAsia="hu-HU"/>
        </w:rPr>
        <w:t xml:space="preserve">A külföldi kiutazáshoz kapcsolódó, forintban felmerülő költségek fedezetére előleget a költségviselő </w:t>
      </w:r>
      <w:proofErr w:type="spellStart"/>
      <w:r w:rsidR="002E0473">
        <w:rPr>
          <w:rFonts w:eastAsia="Times New Roman" w:cs="Times New Roman"/>
          <w:sz w:val="24"/>
          <w:szCs w:val="24"/>
          <w:lang w:eastAsia="hu-HU"/>
        </w:rPr>
        <w:t>bv</w:t>
      </w:r>
      <w:proofErr w:type="spellEnd"/>
      <w:r w:rsidR="002E0473">
        <w:rPr>
          <w:rFonts w:eastAsia="Times New Roman" w:cs="Times New Roman"/>
          <w:sz w:val="24"/>
          <w:szCs w:val="24"/>
          <w:lang w:eastAsia="hu-HU"/>
        </w:rPr>
        <w:t xml:space="preserve">. szerv </w:t>
      </w:r>
      <w:r w:rsidRPr="00E72AAD">
        <w:rPr>
          <w:rFonts w:eastAsia="Times New Roman" w:cs="Times New Roman"/>
          <w:sz w:val="24"/>
          <w:szCs w:val="24"/>
          <w:lang w:eastAsia="hu-HU"/>
        </w:rPr>
        <w:t>házipénztárából kell biztosítani</w:t>
      </w:r>
    </w:p>
    <w:p w:rsidR="00E72AAD" w:rsidRDefault="00E72AAD" w:rsidP="002E0473">
      <w:pPr>
        <w:pStyle w:val="NormlWeb"/>
        <w:keepNext/>
        <w:spacing w:before="0" w:beforeAutospacing="0"/>
      </w:pPr>
    </w:p>
    <w:p w:rsidR="00B8711E" w:rsidRDefault="00E351AC" w:rsidP="002E0473">
      <w:pPr>
        <w:pStyle w:val="NormlWeb"/>
        <w:keepNext/>
        <w:numPr>
          <w:ilvl w:val="0"/>
          <w:numId w:val="2"/>
        </w:numPr>
        <w:spacing w:before="0" w:beforeAutospacing="0"/>
        <w:ind w:left="426" w:hanging="426"/>
        <w:jc w:val="both"/>
      </w:pPr>
      <w:r>
        <w:t>Ez a</w:t>
      </w:r>
      <w:r w:rsidR="00B8711E" w:rsidRPr="005A39CC">
        <w:t xml:space="preserve"> szakutasítás </w:t>
      </w:r>
      <w:r w:rsidR="00B8711E">
        <w:t>a kiadás napján</w:t>
      </w:r>
      <w:r w:rsidR="00B8711E" w:rsidRPr="005A39CC">
        <w:t xml:space="preserve"> lép hatályba.</w:t>
      </w:r>
    </w:p>
    <w:p w:rsidR="00B8711E" w:rsidRPr="005A39CC" w:rsidRDefault="00B8711E" w:rsidP="002E0473">
      <w:pPr>
        <w:pStyle w:val="NormlWeb"/>
        <w:keepNext/>
        <w:spacing w:before="0" w:beforeAutospacing="0"/>
        <w:jc w:val="both"/>
      </w:pPr>
    </w:p>
    <w:p w:rsidR="00BE6817" w:rsidRDefault="00B8711E" w:rsidP="002E0473">
      <w:pPr>
        <w:pStyle w:val="NormlWeb"/>
        <w:keepNext/>
        <w:numPr>
          <w:ilvl w:val="0"/>
          <w:numId w:val="2"/>
        </w:numPr>
        <w:spacing w:before="0" w:beforeAutospacing="0"/>
        <w:ind w:left="426" w:hanging="426"/>
        <w:jc w:val="both"/>
      </w:pPr>
      <w:r w:rsidRPr="005A39CC">
        <w:t xml:space="preserve">Hatályát veszti a </w:t>
      </w:r>
      <w:r w:rsidRPr="00B8711E">
        <w:t>külföldi kiküldetést, valamint a három hónapnál rövidebb időtartamú</w:t>
      </w:r>
      <w:r w:rsidRPr="00B8711E">
        <w:br/>
        <w:t xml:space="preserve">külföldi szolgálatot teljesítők részére nyújtandó napidíj mértékéről, </w:t>
      </w:r>
      <w:r w:rsidRPr="00B8711E">
        <w:br/>
      </w:r>
      <w:r w:rsidRPr="00B8711E">
        <w:lastRenderedPageBreak/>
        <w:t>megállapításának, kifizetésének és elszámolásának rendjéről</w:t>
      </w:r>
      <w:r>
        <w:t xml:space="preserve"> szóló </w:t>
      </w:r>
      <w:r w:rsidRPr="00B8711E">
        <w:t>1-1/40/2012. (VI.29.) OP</w:t>
      </w:r>
      <w:r>
        <w:t xml:space="preserve"> intézkedés.</w:t>
      </w:r>
    </w:p>
    <w:p w:rsidR="00B8711E" w:rsidRDefault="00B8711E" w:rsidP="002E0473">
      <w:pPr>
        <w:pStyle w:val="Listaszerbekezds"/>
        <w:keepNext/>
        <w:spacing w:after="0"/>
      </w:pPr>
    </w:p>
    <w:p w:rsidR="00B8711E" w:rsidRDefault="00B8711E" w:rsidP="002E0473">
      <w:pPr>
        <w:pStyle w:val="NormlWeb"/>
        <w:keepNext/>
        <w:spacing w:before="0" w:beforeAutospacing="0"/>
        <w:ind w:left="426"/>
        <w:jc w:val="both"/>
      </w:pPr>
    </w:p>
    <w:p w:rsidR="00B8711E" w:rsidRDefault="00B8711E" w:rsidP="002E0473">
      <w:pPr>
        <w:pStyle w:val="NormlWeb"/>
        <w:keepNext/>
        <w:spacing w:before="0" w:beforeAutospacing="0"/>
        <w:ind w:left="426"/>
        <w:jc w:val="both"/>
      </w:pPr>
    </w:p>
    <w:p w:rsidR="00B8711E" w:rsidRPr="00B8711E" w:rsidRDefault="00B8711E" w:rsidP="002E0473">
      <w:pPr>
        <w:pStyle w:val="NormlWeb"/>
        <w:keepNext/>
        <w:spacing w:before="0" w:beforeAutospacing="0"/>
        <w:ind w:left="5382" w:firstLine="282"/>
        <w:rPr>
          <w:b/>
        </w:rPr>
      </w:pPr>
      <w:r w:rsidRPr="00B8711E">
        <w:rPr>
          <w:b/>
        </w:rPr>
        <w:t xml:space="preserve">Dr. Tóth Tamás </w:t>
      </w:r>
      <w:proofErr w:type="spellStart"/>
      <w:r w:rsidRPr="00B8711E">
        <w:rPr>
          <w:b/>
        </w:rPr>
        <w:t>bv</w:t>
      </w:r>
      <w:proofErr w:type="spellEnd"/>
      <w:r w:rsidRPr="00B8711E">
        <w:rPr>
          <w:b/>
        </w:rPr>
        <w:t>. vezérőrnagy</w:t>
      </w:r>
    </w:p>
    <w:p w:rsidR="00B8711E" w:rsidRDefault="00B8711E" w:rsidP="002E0473">
      <w:pPr>
        <w:pStyle w:val="NormlWeb"/>
        <w:keepNext/>
        <w:spacing w:before="0" w:beforeAutospacing="0"/>
        <w:ind w:left="5100" w:firstLine="564"/>
        <w:rPr>
          <w:b/>
        </w:rPr>
      </w:pPr>
      <w:r w:rsidRPr="00B8711E">
        <w:rPr>
          <w:b/>
        </w:rPr>
        <w:t xml:space="preserve">           </w:t>
      </w:r>
      <w:proofErr w:type="gramStart"/>
      <w:r w:rsidRPr="00B8711E">
        <w:rPr>
          <w:b/>
        </w:rPr>
        <w:t>országos</w:t>
      </w:r>
      <w:proofErr w:type="gramEnd"/>
      <w:r w:rsidRPr="00B8711E">
        <w:rPr>
          <w:b/>
        </w:rPr>
        <w:t xml:space="preserve"> parancsnok</w:t>
      </w:r>
    </w:p>
    <w:p w:rsidR="001E300C" w:rsidRDefault="001E300C" w:rsidP="002E0473">
      <w:pPr>
        <w:pStyle w:val="NormlWeb"/>
        <w:keepNext/>
        <w:spacing w:before="0" w:beforeAutospacing="0"/>
        <w:ind w:left="5100" w:firstLine="564"/>
        <w:rPr>
          <w:b/>
        </w:rPr>
      </w:pPr>
    </w:p>
    <w:p w:rsidR="001E300C" w:rsidRPr="001E300C" w:rsidRDefault="001E300C" w:rsidP="001E300C">
      <w:pPr>
        <w:keepNext/>
        <w:spacing w:after="0"/>
        <w:rPr>
          <w:rFonts w:eastAsia="Times New Roman" w:cs="Times New Roman"/>
          <w:sz w:val="24"/>
          <w:szCs w:val="24"/>
          <w:lang w:eastAsia="hu-HU"/>
        </w:rPr>
      </w:pPr>
      <w:r w:rsidRPr="001E300C">
        <w:rPr>
          <w:rFonts w:eastAsia="Times New Roman" w:cs="Times New Roman"/>
          <w:sz w:val="24"/>
          <w:szCs w:val="24"/>
          <w:lang w:eastAsia="hu-HU"/>
        </w:rPr>
        <w:t>Mellékletek:</w:t>
      </w:r>
    </w:p>
    <w:p w:rsidR="001E300C" w:rsidRPr="001E300C" w:rsidRDefault="001E300C" w:rsidP="001E300C">
      <w:pPr>
        <w:keepNext/>
        <w:spacing w:after="0"/>
        <w:ind w:left="2552" w:hanging="1985"/>
        <w:rPr>
          <w:rFonts w:eastAsia="Times New Roman" w:cs="Times New Roman"/>
          <w:sz w:val="24"/>
          <w:szCs w:val="24"/>
          <w:lang w:eastAsia="hu-HU"/>
        </w:rPr>
      </w:pPr>
      <w:r w:rsidRPr="001E300C">
        <w:rPr>
          <w:rFonts w:eastAsia="Times New Roman" w:cs="Times New Roman"/>
          <w:sz w:val="24"/>
          <w:szCs w:val="24"/>
          <w:lang w:eastAsia="hu-HU"/>
        </w:rPr>
        <w:t xml:space="preserve">1. számú melléklet: </w:t>
      </w:r>
      <w:r>
        <w:rPr>
          <w:rFonts w:eastAsia="Times New Roman" w:cs="Times New Roman"/>
          <w:sz w:val="24"/>
          <w:szCs w:val="24"/>
          <w:lang w:eastAsia="hu-HU"/>
        </w:rPr>
        <w:tab/>
      </w:r>
      <w:hyperlink r:id="rId5" w:history="1">
        <w:r w:rsidRPr="00EF45B7">
          <w:rPr>
            <w:rStyle w:val="Hiperhivatkozs"/>
            <w:rFonts w:eastAsia="Times New Roman" w:cs="Times New Roman"/>
            <w:sz w:val="24"/>
            <w:szCs w:val="24"/>
            <w:lang w:eastAsia="hu-HU"/>
          </w:rPr>
          <w:t>Kérelem külföldi kiküldetés engedélyezéséhez</w:t>
        </w:r>
      </w:hyperlink>
    </w:p>
    <w:p w:rsidR="001E300C" w:rsidRPr="001E300C" w:rsidRDefault="001E300C" w:rsidP="001E300C">
      <w:pPr>
        <w:keepNext/>
        <w:spacing w:after="0"/>
        <w:ind w:left="2552" w:hanging="1985"/>
        <w:rPr>
          <w:rFonts w:eastAsia="Times New Roman" w:cs="Times New Roman"/>
          <w:sz w:val="24"/>
          <w:szCs w:val="24"/>
          <w:lang w:eastAsia="hu-HU"/>
        </w:rPr>
      </w:pPr>
      <w:r w:rsidRPr="001E300C">
        <w:rPr>
          <w:rFonts w:eastAsia="Times New Roman" w:cs="Times New Roman"/>
          <w:sz w:val="24"/>
          <w:szCs w:val="24"/>
          <w:lang w:eastAsia="hu-HU"/>
        </w:rPr>
        <w:t xml:space="preserve">2. számú melléklet: </w:t>
      </w:r>
      <w:r>
        <w:rPr>
          <w:rFonts w:eastAsia="Times New Roman" w:cs="Times New Roman"/>
          <w:sz w:val="24"/>
          <w:szCs w:val="24"/>
          <w:lang w:eastAsia="hu-HU"/>
        </w:rPr>
        <w:tab/>
      </w:r>
      <w:hyperlink r:id="rId6" w:history="1">
        <w:r w:rsidRPr="00EF45B7">
          <w:rPr>
            <w:rStyle w:val="Hiperhivatkozs"/>
            <w:rFonts w:eastAsia="Times New Roman" w:cs="Times New Roman"/>
            <w:sz w:val="24"/>
            <w:szCs w:val="24"/>
            <w:lang w:eastAsia="hu-HU"/>
          </w:rPr>
          <w:t>Kiküldött által elszámolt utazási költségek</w:t>
        </w:r>
      </w:hyperlink>
    </w:p>
    <w:p w:rsidR="001E300C" w:rsidRPr="001E300C" w:rsidRDefault="001E300C" w:rsidP="001E300C">
      <w:pPr>
        <w:keepNext/>
        <w:spacing w:after="0"/>
        <w:ind w:left="2552" w:hanging="1985"/>
        <w:rPr>
          <w:rFonts w:eastAsia="Times New Roman" w:cs="Times New Roman"/>
          <w:sz w:val="24"/>
          <w:szCs w:val="24"/>
          <w:lang w:eastAsia="hu-HU"/>
        </w:rPr>
      </w:pPr>
      <w:r w:rsidRPr="001E300C">
        <w:rPr>
          <w:rFonts w:eastAsia="Times New Roman" w:cs="Times New Roman"/>
          <w:sz w:val="24"/>
          <w:szCs w:val="24"/>
          <w:lang w:eastAsia="hu-HU"/>
        </w:rPr>
        <w:t xml:space="preserve">3. számú melléklet: </w:t>
      </w:r>
      <w:r>
        <w:rPr>
          <w:rFonts w:eastAsia="Times New Roman" w:cs="Times New Roman"/>
          <w:sz w:val="24"/>
          <w:szCs w:val="24"/>
          <w:lang w:eastAsia="hu-HU"/>
        </w:rPr>
        <w:tab/>
      </w:r>
      <w:hyperlink r:id="rId7" w:history="1">
        <w:r w:rsidRPr="00EF45B7">
          <w:rPr>
            <w:rStyle w:val="Hiperhivatkozs"/>
            <w:rFonts w:eastAsia="Times New Roman" w:cs="Times New Roman"/>
            <w:sz w:val="24"/>
            <w:szCs w:val="24"/>
            <w:lang w:eastAsia="hu-HU"/>
          </w:rPr>
          <w:t>Valuta felvételi bizonylat</w:t>
        </w:r>
      </w:hyperlink>
    </w:p>
    <w:p w:rsidR="001E300C" w:rsidRDefault="001E300C" w:rsidP="000417CC">
      <w:pPr>
        <w:keepNext/>
        <w:shd w:val="clear" w:color="auto" w:fill="F8F8F8"/>
        <w:spacing w:after="0"/>
        <w:ind w:left="2552" w:hanging="1985"/>
      </w:pPr>
      <w:r w:rsidRPr="001E300C">
        <w:rPr>
          <w:rFonts w:eastAsia="Times New Roman" w:cs="Times New Roman"/>
          <w:sz w:val="24"/>
          <w:szCs w:val="24"/>
          <w:lang w:eastAsia="hu-HU"/>
        </w:rPr>
        <w:t xml:space="preserve">4. számú melléklet: </w:t>
      </w:r>
      <w:r>
        <w:rPr>
          <w:rFonts w:eastAsia="Times New Roman" w:cs="Times New Roman"/>
          <w:sz w:val="24"/>
          <w:szCs w:val="24"/>
          <w:lang w:eastAsia="hu-HU"/>
        </w:rPr>
        <w:tab/>
      </w:r>
      <w:hyperlink r:id="rId8" w:history="1">
        <w:r w:rsidRPr="00EF45B7">
          <w:rPr>
            <w:rStyle w:val="Hiperhivatkozs"/>
            <w:rFonts w:eastAsia="Times New Roman" w:cs="Times New Roman"/>
            <w:sz w:val="24"/>
            <w:szCs w:val="24"/>
            <w:lang w:eastAsia="hu-HU"/>
          </w:rPr>
          <w:t>Tájékoztató</w:t>
        </w:r>
      </w:hyperlink>
    </w:p>
    <w:p w:rsidR="000417CC" w:rsidRDefault="000417CC" w:rsidP="000417CC">
      <w:pPr>
        <w:pStyle w:val="NormlWeb"/>
        <w:spacing w:before="0" w:beforeAutospacing="0"/>
        <w:ind w:left="357"/>
        <w:jc w:val="right"/>
      </w:pPr>
      <w:r>
        <w:rPr>
          <w:i/>
          <w:iCs/>
          <w:sz w:val="20"/>
          <w:szCs w:val="20"/>
        </w:rPr>
        <w:t>Módosította: 41/2017 OP szakutasítás, 2017.03.17.</w:t>
      </w:r>
    </w:p>
    <w:p w:rsidR="001E300C" w:rsidRPr="001E300C" w:rsidRDefault="001E300C" w:rsidP="001E300C">
      <w:pPr>
        <w:keepNext/>
        <w:spacing w:after="0"/>
        <w:ind w:left="2552" w:hanging="1985"/>
        <w:rPr>
          <w:rFonts w:eastAsia="Times New Roman" w:cs="Times New Roman"/>
          <w:sz w:val="24"/>
          <w:szCs w:val="24"/>
          <w:lang w:eastAsia="hu-HU"/>
        </w:rPr>
      </w:pPr>
      <w:r w:rsidRPr="001E300C">
        <w:rPr>
          <w:rFonts w:eastAsia="Times New Roman" w:cs="Times New Roman"/>
          <w:sz w:val="24"/>
          <w:szCs w:val="24"/>
          <w:lang w:eastAsia="hu-HU"/>
        </w:rPr>
        <w:t xml:space="preserve">5. számú melléklet: </w:t>
      </w:r>
      <w:r>
        <w:rPr>
          <w:rFonts w:eastAsia="Times New Roman" w:cs="Times New Roman"/>
          <w:sz w:val="24"/>
          <w:szCs w:val="24"/>
          <w:lang w:eastAsia="hu-HU"/>
        </w:rPr>
        <w:tab/>
      </w:r>
      <w:hyperlink r:id="rId9" w:history="1">
        <w:r w:rsidRPr="00EF45B7">
          <w:rPr>
            <w:rStyle w:val="Hiperhivatkozs"/>
            <w:rFonts w:eastAsia="Times New Roman" w:cs="Times New Roman"/>
            <w:sz w:val="24"/>
            <w:szCs w:val="24"/>
            <w:lang w:eastAsia="hu-HU"/>
          </w:rPr>
          <w:t>Hivatalos külföldi utazás elszámolása</w:t>
        </w:r>
      </w:hyperlink>
    </w:p>
    <w:p w:rsidR="001E300C" w:rsidRPr="001E300C" w:rsidRDefault="001E300C" w:rsidP="001E300C">
      <w:pPr>
        <w:keepNext/>
        <w:spacing w:after="0"/>
        <w:ind w:left="2552" w:hanging="1985"/>
        <w:rPr>
          <w:rFonts w:eastAsia="Times New Roman" w:cs="Times New Roman"/>
          <w:sz w:val="24"/>
          <w:szCs w:val="24"/>
          <w:lang w:eastAsia="hu-HU"/>
        </w:rPr>
      </w:pPr>
      <w:r w:rsidRPr="001E300C">
        <w:rPr>
          <w:rFonts w:eastAsia="Times New Roman" w:cs="Times New Roman"/>
          <w:sz w:val="24"/>
          <w:szCs w:val="24"/>
          <w:lang w:eastAsia="hu-HU"/>
        </w:rPr>
        <w:t>6. számú melléklet:</w:t>
      </w:r>
      <w:r>
        <w:rPr>
          <w:rFonts w:eastAsia="Times New Roman" w:cs="Times New Roman"/>
          <w:sz w:val="24"/>
          <w:szCs w:val="24"/>
          <w:lang w:eastAsia="hu-HU"/>
        </w:rPr>
        <w:tab/>
      </w:r>
      <w:hyperlink r:id="rId10" w:history="1">
        <w:r w:rsidRPr="00EF45B7">
          <w:rPr>
            <w:rStyle w:val="Hiperhivatkozs"/>
            <w:rFonts w:eastAsia="Times New Roman" w:cs="Times New Roman"/>
            <w:sz w:val="24"/>
            <w:szCs w:val="24"/>
            <w:lang w:eastAsia="hu-HU"/>
          </w:rPr>
          <w:t>Külföldi kiküldetési utasítás és költségelszámolás egyéni felelősségnyilatkozata</w:t>
        </w:r>
      </w:hyperlink>
    </w:p>
    <w:p w:rsidR="001E300C" w:rsidRPr="001E300C" w:rsidRDefault="001E300C" w:rsidP="001E300C">
      <w:pPr>
        <w:keepNext/>
        <w:spacing w:after="0"/>
        <w:ind w:left="2552" w:hanging="1985"/>
        <w:rPr>
          <w:rFonts w:eastAsia="Times New Roman" w:cs="Times New Roman"/>
          <w:sz w:val="24"/>
          <w:szCs w:val="24"/>
          <w:lang w:eastAsia="hu-HU"/>
        </w:rPr>
      </w:pPr>
      <w:r w:rsidRPr="001E300C">
        <w:rPr>
          <w:rFonts w:eastAsia="Times New Roman" w:cs="Times New Roman"/>
          <w:sz w:val="24"/>
          <w:szCs w:val="24"/>
          <w:lang w:eastAsia="hu-HU"/>
        </w:rPr>
        <w:t xml:space="preserve">7. számú melléklet: </w:t>
      </w:r>
      <w:r>
        <w:rPr>
          <w:rFonts w:eastAsia="Times New Roman" w:cs="Times New Roman"/>
          <w:sz w:val="24"/>
          <w:szCs w:val="24"/>
          <w:lang w:eastAsia="hu-HU"/>
        </w:rPr>
        <w:tab/>
      </w:r>
      <w:hyperlink r:id="rId11" w:history="1">
        <w:r w:rsidRPr="00EF45B7">
          <w:rPr>
            <w:rStyle w:val="Hiperhivatkozs"/>
            <w:rFonts w:eastAsia="Times New Roman" w:cs="Times New Roman"/>
            <w:sz w:val="24"/>
            <w:szCs w:val="24"/>
            <w:lang w:eastAsia="hu-HU"/>
          </w:rPr>
          <w:t>Ideiglenes külföldi kiküldetés utólagos elszámolásához szükséges adatok</w:t>
        </w:r>
      </w:hyperlink>
    </w:p>
    <w:p w:rsidR="001E300C" w:rsidRPr="001E300C" w:rsidRDefault="001E300C" w:rsidP="001E300C">
      <w:pPr>
        <w:keepNext/>
        <w:spacing w:after="0"/>
        <w:ind w:left="2552" w:hanging="1985"/>
        <w:rPr>
          <w:rFonts w:eastAsia="Times New Roman" w:cs="Times New Roman"/>
          <w:sz w:val="24"/>
          <w:szCs w:val="24"/>
          <w:lang w:eastAsia="hu-HU"/>
        </w:rPr>
      </w:pPr>
      <w:r w:rsidRPr="001E300C">
        <w:rPr>
          <w:rFonts w:eastAsia="Times New Roman" w:cs="Times New Roman"/>
          <w:sz w:val="24"/>
          <w:szCs w:val="24"/>
          <w:lang w:eastAsia="hu-HU"/>
        </w:rPr>
        <w:t xml:space="preserve">8. számú melléklet: </w:t>
      </w:r>
      <w:r>
        <w:rPr>
          <w:rFonts w:eastAsia="Times New Roman" w:cs="Times New Roman"/>
          <w:sz w:val="24"/>
          <w:szCs w:val="24"/>
          <w:lang w:eastAsia="hu-HU"/>
        </w:rPr>
        <w:tab/>
      </w:r>
      <w:hyperlink r:id="rId12" w:history="1">
        <w:r w:rsidRPr="00EF45B7">
          <w:rPr>
            <w:rStyle w:val="Hiperhivatkozs"/>
            <w:rFonts w:eastAsia="Times New Roman" w:cs="Times New Roman"/>
            <w:sz w:val="24"/>
            <w:szCs w:val="24"/>
            <w:lang w:eastAsia="hu-HU"/>
          </w:rPr>
          <w:t>Meghatalmazás</w:t>
        </w:r>
      </w:hyperlink>
    </w:p>
    <w:sectPr w:rsidR="001E300C" w:rsidRPr="001E300C" w:rsidSect="00D204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629EC"/>
    <w:multiLevelType w:val="hybridMultilevel"/>
    <w:tmpl w:val="F960A09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400D90"/>
    <w:multiLevelType w:val="hybridMultilevel"/>
    <w:tmpl w:val="FF946398"/>
    <w:lvl w:ilvl="0" w:tplc="FE44FAA0">
      <w:start w:val="1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430233"/>
    <w:multiLevelType w:val="hybridMultilevel"/>
    <w:tmpl w:val="98E8A0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866CBE"/>
    <w:multiLevelType w:val="multilevel"/>
    <w:tmpl w:val="8540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sz w:val="24"/>
        <w:szCs w:val="24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F831F8"/>
    <w:multiLevelType w:val="multilevel"/>
    <w:tmpl w:val="57688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8F23E3"/>
    <w:multiLevelType w:val="hybridMultilevel"/>
    <w:tmpl w:val="38265D06"/>
    <w:lvl w:ilvl="0" w:tplc="0FB4BF2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4"/>
        <w:szCs w:val="24"/>
      </w:rPr>
    </w:lvl>
    <w:lvl w:ilvl="1" w:tplc="FEDE14AE">
      <w:start w:val="1"/>
      <w:numFmt w:val="lowerLetter"/>
      <w:lvlText w:val="%2."/>
      <w:lvlJc w:val="left"/>
      <w:pPr>
        <w:ind w:left="1440" w:hanging="360"/>
      </w:pPr>
    </w:lvl>
    <w:lvl w:ilvl="2" w:tplc="A6DCF292" w:tentative="1">
      <w:start w:val="1"/>
      <w:numFmt w:val="lowerRoman"/>
      <w:lvlText w:val="%3."/>
      <w:lvlJc w:val="right"/>
      <w:pPr>
        <w:ind w:left="2160" w:hanging="180"/>
      </w:pPr>
    </w:lvl>
    <w:lvl w:ilvl="3" w:tplc="96129754" w:tentative="1">
      <w:start w:val="1"/>
      <w:numFmt w:val="decimal"/>
      <w:lvlText w:val="%4."/>
      <w:lvlJc w:val="left"/>
      <w:pPr>
        <w:ind w:left="2880" w:hanging="360"/>
      </w:pPr>
    </w:lvl>
    <w:lvl w:ilvl="4" w:tplc="D71CEE06" w:tentative="1">
      <w:start w:val="1"/>
      <w:numFmt w:val="lowerLetter"/>
      <w:lvlText w:val="%5."/>
      <w:lvlJc w:val="left"/>
      <w:pPr>
        <w:ind w:left="3600" w:hanging="360"/>
      </w:pPr>
    </w:lvl>
    <w:lvl w:ilvl="5" w:tplc="195E8D4E" w:tentative="1">
      <w:start w:val="1"/>
      <w:numFmt w:val="lowerRoman"/>
      <w:lvlText w:val="%6."/>
      <w:lvlJc w:val="right"/>
      <w:pPr>
        <w:ind w:left="4320" w:hanging="180"/>
      </w:pPr>
    </w:lvl>
    <w:lvl w:ilvl="6" w:tplc="67523FE8" w:tentative="1">
      <w:start w:val="1"/>
      <w:numFmt w:val="decimal"/>
      <w:lvlText w:val="%7."/>
      <w:lvlJc w:val="left"/>
      <w:pPr>
        <w:ind w:left="5040" w:hanging="360"/>
      </w:pPr>
    </w:lvl>
    <w:lvl w:ilvl="7" w:tplc="FF528806" w:tentative="1">
      <w:start w:val="1"/>
      <w:numFmt w:val="lowerLetter"/>
      <w:lvlText w:val="%8."/>
      <w:lvlJc w:val="left"/>
      <w:pPr>
        <w:ind w:left="5760" w:hanging="360"/>
      </w:pPr>
    </w:lvl>
    <w:lvl w:ilvl="8" w:tplc="D0282F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23011"/>
    <w:multiLevelType w:val="multilevel"/>
    <w:tmpl w:val="538E0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255B0A"/>
    <w:multiLevelType w:val="multilevel"/>
    <w:tmpl w:val="BD085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DD53F5"/>
    <w:multiLevelType w:val="hybridMultilevel"/>
    <w:tmpl w:val="BD68ED9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C26C20"/>
    <w:multiLevelType w:val="hybridMultilevel"/>
    <w:tmpl w:val="99D640C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F6489D"/>
    <w:multiLevelType w:val="hybridMultilevel"/>
    <w:tmpl w:val="3372E3F8"/>
    <w:lvl w:ilvl="0" w:tplc="08620C24">
      <w:start w:val="27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14" w:hanging="360"/>
      </w:pPr>
    </w:lvl>
    <w:lvl w:ilvl="2" w:tplc="040E001B" w:tentative="1">
      <w:start w:val="1"/>
      <w:numFmt w:val="lowerRoman"/>
      <w:lvlText w:val="%3."/>
      <w:lvlJc w:val="right"/>
      <w:pPr>
        <w:ind w:left="2934" w:hanging="180"/>
      </w:pPr>
    </w:lvl>
    <w:lvl w:ilvl="3" w:tplc="040E000F" w:tentative="1">
      <w:start w:val="1"/>
      <w:numFmt w:val="decimal"/>
      <w:lvlText w:val="%4."/>
      <w:lvlJc w:val="left"/>
      <w:pPr>
        <w:ind w:left="3654" w:hanging="360"/>
      </w:pPr>
    </w:lvl>
    <w:lvl w:ilvl="4" w:tplc="040E0019" w:tentative="1">
      <w:start w:val="1"/>
      <w:numFmt w:val="lowerLetter"/>
      <w:lvlText w:val="%5."/>
      <w:lvlJc w:val="left"/>
      <w:pPr>
        <w:ind w:left="4374" w:hanging="360"/>
      </w:pPr>
    </w:lvl>
    <w:lvl w:ilvl="5" w:tplc="040E001B" w:tentative="1">
      <w:start w:val="1"/>
      <w:numFmt w:val="lowerRoman"/>
      <w:lvlText w:val="%6."/>
      <w:lvlJc w:val="right"/>
      <w:pPr>
        <w:ind w:left="5094" w:hanging="180"/>
      </w:pPr>
    </w:lvl>
    <w:lvl w:ilvl="6" w:tplc="040E000F" w:tentative="1">
      <w:start w:val="1"/>
      <w:numFmt w:val="decimal"/>
      <w:lvlText w:val="%7."/>
      <w:lvlJc w:val="left"/>
      <w:pPr>
        <w:ind w:left="5814" w:hanging="360"/>
      </w:pPr>
    </w:lvl>
    <w:lvl w:ilvl="7" w:tplc="040E0019" w:tentative="1">
      <w:start w:val="1"/>
      <w:numFmt w:val="lowerLetter"/>
      <w:lvlText w:val="%8."/>
      <w:lvlJc w:val="left"/>
      <w:pPr>
        <w:ind w:left="6534" w:hanging="360"/>
      </w:pPr>
    </w:lvl>
    <w:lvl w:ilvl="8" w:tplc="040E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3997123F"/>
    <w:multiLevelType w:val="multilevel"/>
    <w:tmpl w:val="5DBE9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675C45"/>
    <w:multiLevelType w:val="multilevel"/>
    <w:tmpl w:val="59127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9D53A1"/>
    <w:multiLevelType w:val="multilevel"/>
    <w:tmpl w:val="23FE1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796E77"/>
    <w:multiLevelType w:val="multilevel"/>
    <w:tmpl w:val="25766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CB5599"/>
    <w:multiLevelType w:val="hybridMultilevel"/>
    <w:tmpl w:val="970A0208"/>
    <w:lvl w:ilvl="0" w:tplc="E4C044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BA053D"/>
    <w:multiLevelType w:val="multilevel"/>
    <w:tmpl w:val="44444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DC0683"/>
    <w:multiLevelType w:val="multilevel"/>
    <w:tmpl w:val="084C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43F2171"/>
    <w:multiLevelType w:val="multilevel"/>
    <w:tmpl w:val="3634D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CB5F87"/>
    <w:multiLevelType w:val="multilevel"/>
    <w:tmpl w:val="28689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B1B380A"/>
    <w:multiLevelType w:val="hybridMultilevel"/>
    <w:tmpl w:val="7A4E655A"/>
    <w:lvl w:ilvl="0" w:tplc="040E0017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>
    <w:nsid w:val="6CB76FA1"/>
    <w:multiLevelType w:val="multilevel"/>
    <w:tmpl w:val="60843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2EF789E"/>
    <w:multiLevelType w:val="multilevel"/>
    <w:tmpl w:val="17BE1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6E6FF7"/>
    <w:multiLevelType w:val="hybridMultilevel"/>
    <w:tmpl w:val="27AA326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B34262"/>
    <w:multiLevelType w:val="multilevel"/>
    <w:tmpl w:val="22267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5"/>
      <w:numFmt w:val="upperRoman"/>
      <w:lvlText w:val="%4."/>
      <w:lvlJc w:val="left"/>
      <w:pPr>
        <w:ind w:left="3240" w:hanging="72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F884F9D"/>
    <w:multiLevelType w:val="hybridMultilevel"/>
    <w:tmpl w:val="F5FE9136"/>
    <w:lvl w:ilvl="0" w:tplc="FE44FAA0">
      <w:start w:val="1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20"/>
  </w:num>
  <w:num w:numId="4">
    <w:abstractNumId w:val="18"/>
  </w:num>
  <w:num w:numId="5">
    <w:abstractNumId w:val="19"/>
  </w:num>
  <w:num w:numId="6">
    <w:abstractNumId w:val="22"/>
  </w:num>
  <w:num w:numId="7">
    <w:abstractNumId w:val="11"/>
  </w:num>
  <w:num w:numId="8">
    <w:abstractNumId w:val="16"/>
  </w:num>
  <w:num w:numId="9">
    <w:abstractNumId w:val="4"/>
  </w:num>
  <w:num w:numId="10">
    <w:abstractNumId w:val="14"/>
  </w:num>
  <w:num w:numId="11">
    <w:abstractNumId w:val="17"/>
  </w:num>
  <w:num w:numId="12">
    <w:abstractNumId w:val="21"/>
  </w:num>
  <w:num w:numId="13">
    <w:abstractNumId w:val="6"/>
  </w:num>
  <w:num w:numId="14">
    <w:abstractNumId w:val="3"/>
  </w:num>
  <w:num w:numId="15">
    <w:abstractNumId w:val="24"/>
  </w:num>
  <w:num w:numId="16">
    <w:abstractNumId w:val="1"/>
  </w:num>
  <w:num w:numId="17">
    <w:abstractNumId w:val="7"/>
  </w:num>
  <w:num w:numId="18">
    <w:abstractNumId w:val="25"/>
  </w:num>
  <w:num w:numId="19">
    <w:abstractNumId w:val="8"/>
  </w:num>
  <w:num w:numId="20">
    <w:abstractNumId w:val="5"/>
  </w:num>
  <w:num w:numId="21">
    <w:abstractNumId w:val="12"/>
  </w:num>
  <w:num w:numId="22">
    <w:abstractNumId w:val="15"/>
  </w:num>
  <w:num w:numId="23">
    <w:abstractNumId w:val="0"/>
  </w:num>
  <w:num w:numId="24">
    <w:abstractNumId w:val="10"/>
  </w:num>
  <w:num w:numId="25">
    <w:abstractNumId w:val="9"/>
  </w:num>
  <w:num w:numId="2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66CC"/>
    <w:rsid w:val="0001792D"/>
    <w:rsid w:val="000417CC"/>
    <w:rsid w:val="00064347"/>
    <w:rsid w:val="00066D76"/>
    <w:rsid w:val="000A0C63"/>
    <w:rsid w:val="000F5896"/>
    <w:rsid w:val="00134B00"/>
    <w:rsid w:val="001357CC"/>
    <w:rsid w:val="00151998"/>
    <w:rsid w:val="001A1054"/>
    <w:rsid w:val="001E300C"/>
    <w:rsid w:val="002273BB"/>
    <w:rsid w:val="002A201B"/>
    <w:rsid w:val="002E0473"/>
    <w:rsid w:val="00364893"/>
    <w:rsid w:val="00367D9D"/>
    <w:rsid w:val="004824C9"/>
    <w:rsid w:val="004A5628"/>
    <w:rsid w:val="005666CC"/>
    <w:rsid w:val="006C04A0"/>
    <w:rsid w:val="007078A9"/>
    <w:rsid w:val="00760197"/>
    <w:rsid w:val="007649F7"/>
    <w:rsid w:val="00824102"/>
    <w:rsid w:val="008578DF"/>
    <w:rsid w:val="009968E2"/>
    <w:rsid w:val="00A218BC"/>
    <w:rsid w:val="00A715FD"/>
    <w:rsid w:val="00AB22D8"/>
    <w:rsid w:val="00AD0349"/>
    <w:rsid w:val="00B72487"/>
    <w:rsid w:val="00B8711E"/>
    <w:rsid w:val="00BE6817"/>
    <w:rsid w:val="00CC4C6C"/>
    <w:rsid w:val="00D20426"/>
    <w:rsid w:val="00D55125"/>
    <w:rsid w:val="00D90AE5"/>
    <w:rsid w:val="00E032A1"/>
    <w:rsid w:val="00E351AC"/>
    <w:rsid w:val="00E72AAD"/>
    <w:rsid w:val="00EA2BBF"/>
    <w:rsid w:val="00EF4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C04A0"/>
    <w:pPr>
      <w:spacing w:after="80" w:line="240" w:lineRule="auto"/>
      <w:jc w:val="both"/>
    </w:pPr>
    <w:rPr>
      <w:rFonts w:ascii="Times New Roman" w:hAnsi="Times New Roman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1A1054"/>
    <w:pPr>
      <w:spacing w:before="100" w:beforeAutospacing="1" w:after="0"/>
      <w:jc w:val="left"/>
    </w:pPr>
    <w:rPr>
      <w:rFonts w:eastAsia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8578DF"/>
    <w:pPr>
      <w:ind w:left="720"/>
      <w:contextualSpacing/>
    </w:pPr>
  </w:style>
  <w:style w:type="paragraph" w:styleId="Nincstrkz">
    <w:name w:val="No Spacing"/>
    <w:uiPriority w:val="1"/>
    <w:qFormat/>
    <w:rsid w:val="00E72AAD"/>
    <w:pPr>
      <w:spacing w:after="0" w:line="240" w:lineRule="auto"/>
      <w:jc w:val="both"/>
    </w:pPr>
    <w:rPr>
      <w:rFonts w:ascii="Times New Roman" w:hAnsi="Times New Roman"/>
      <w:sz w:val="20"/>
    </w:rPr>
  </w:style>
  <w:style w:type="character" w:styleId="Jegyzethivatkozs">
    <w:name w:val="annotation reference"/>
    <w:basedOn w:val="Bekezdsalapbettpusa"/>
    <w:uiPriority w:val="99"/>
    <w:semiHidden/>
    <w:unhideWhenUsed/>
    <w:rsid w:val="00D5512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55125"/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55125"/>
    <w:rPr>
      <w:rFonts w:ascii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5512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55125"/>
    <w:rPr>
      <w:rFonts w:ascii="Times New Roman" w:hAnsi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55125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55125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EF45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C04A0"/>
    <w:pPr>
      <w:spacing w:after="80" w:line="240" w:lineRule="auto"/>
      <w:jc w:val="both"/>
    </w:pPr>
    <w:rPr>
      <w:rFonts w:ascii="Times New Roman" w:hAnsi="Times New Roman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1A1054"/>
    <w:pPr>
      <w:spacing w:before="100" w:beforeAutospacing="1" w:after="0"/>
      <w:jc w:val="left"/>
    </w:pPr>
    <w:rPr>
      <w:rFonts w:eastAsia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8578DF"/>
    <w:pPr>
      <w:ind w:left="720"/>
      <w:contextualSpacing/>
    </w:pPr>
  </w:style>
  <w:style w:type="paragraph" w:styleId="Nincstrkz">
    <w:name w:val="No Spacing"/>
    <w:uiPriority w:val="1"/>
    <w:qFormat/>
    <w:rsid w:val="00E72AAD"/>
    <w:pPr>
      <w:spacing w:after="0" w:line="240" w:lineRule="auto"/>
      <w:jc w:val="both"/>
    </w:pPr>
    <w:rPr>
      <w:rFonts w:ascii="Times New Roman" w:hAnsi="Times New Roman"/>
      <w:sz w:val="20"/>
    </w:rPr>
  </w:style>
  <w:style w:type="character" w:styleId="Jegyzethivatkozs">
    <w:name w:val="annotation reference"/>
    <w:basedOn w:val="Bekezdsalapbettpusa"/>
    <w:uiPriority w:val="99"/>
    <w:semiHidden/>
    <w:unhideWhenUsed/>
    <w:rsid w:val="00D5512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55125"/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55125"/>
    <w:rPr>
      <w:rFonts w:ascii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5512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55125"/>
    <w:rPr>
      <w:rFonts w:ascii="Times New Roman" w:hAnsi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55125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551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5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v.gov.hu/admin/download/3/d2/c1000/2016_55szu-m04.doc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v.gov.hu/admin/download/8/86/a1000/2016_55szu-m03.pdf" TargetMode="External"/><Relationship Id="rId12" Type="http://schemas.openxmlformats.org/officeDocument/2006/relationships/hyperlink" Target="http://bv.gov.hu/admin/download/d/86/a1000/2016_55szu-m08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v.gov.hu/admin/download/7/86/a1000/2016_55szu-m02.pdf" TargetMode="External"/><Relationship Id="rId11" Type="http://schemas.openxmlformats.org/officeDocument/2006/relationships/hyperlink" Target="http://bv.gov.hu/admin/download/c/86/a1000/2016_55szu-m07.xlsx" TargetMode="External"/><Relationship Id="rId5" Type="http://schemas.openxmlformats.org/officeDocument/2006/relationships/hyperlink" Target="http://bv.gov.hu/admin/download/6/86/a1000/2016_55szu-m01.xlsx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http://bv.gov.hu/admin/download/b/86/a1000/2016_55szu-m06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v.gov.hu/admin/download/a/86/a1000/2016_55szu-m05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2124</Words>
  <Characters>14659</Characters>
  <Application>Microsoft Office Word</Application>
  <DocSecurity>0</DocSecurity>
  <Lines>122</Lines>
  <Paragraphs>33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BVOP</dc:creator>
  <cp:lastModifiedBy>mepe</cp:lastModifiedBy>
  <cp:revision>5</cp:revision>
  <cp:lastPrinted>2016-12-06T10:04:00Z</cp:lastPrinted>
  <dcterms:created xsi:type="dcterms:W3CDTF">2016-12-08T13:34:00Z</dcterms:created>
  <dcterms:modified xsi:type="dcterms:W3CDTF">2017-03-17T14:52:00Z</dcterms:modified>
</cp:coreProperties>
</file>