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BF" w:rsidRDefault="001C5CBF" w:rsidP="001C5CBF">
      <w:pPr>
        <w:pStyle w:val="NormlWeb"/>
        <w:pBdr>
          <w:bottom w:val="single" w:sz="8" w:space="1" w:color="000000"/>
        </w:pBdr>
        <w:shd w:val="clear" w:color="auto" w:fill="E6E6E6"/>
        <w:spacing w:after="284"/>
      </w:pPr>
      <w:r>
        <w:rPr>
          <w:rFonts w:ascii="Arial" w:hAnsi="Arial" w:cs="Arial"/>
          <w:b/>
          <w:bCs/>
          <w:sz w:val="20"/>
          <w:szCs w:val="20"/>
        </w:rPr>
        <w:t>EGYSÉGES SZERKEZETBEN</w:t>
      </w:r>
      <w:r>
        <w:t xml:space="preserve"> </w:t>
      </w:r>
    </w:p>
    <w:p w:rsidR="00986F3B" w:rsidRPr="005A39CC" w:rsidRDefault="00986F3B" w:rsidP="00986F3B">
      <w:pPr>
        <w:pStyle w:val="NormlWeb"/>
        <w:spacing w:after="284"/>
        <w:jc w:val="center"/>
      </w:pPr>
      <w:r w:rsidRPr="005A39CC">
        <w:rPr>
          <w:b/>
          <w:bCs/>
        </w:rPr>
        <w:t>A büntetés-végrehajtás o</w:t>
      </w:r>
      <w:r>
        <w:rPr>
          <w:b/>
          <w:bCs/>
        </w:rPr>
        <w:t>rszágos parancsnokának</w:t>
      </w:r>
      <w:r>
        <w:rPr>
          <w:b/>
          <w:bCs/>
        </w:rPr>
        <w:br/>
      </w:r>
      <w:r w:rsidR="005C2D7C">
        <w:rPr>
          <w:b/>
          <w:bCs/>
        </w:rPr>
        <w:t>83</w:t>
      </w:r>
      <w:r>
        <w:rPr>
          <w:b/>
          <w:bCs/>
        </w:rPr>
        <w:t>/201</w:t>
      </w:r>
      <w:r w:rsidR="008E7110">
        <w:rPr>
          <w:b/>
          <w:bCs/>
        </w:rPr>
        <w:t>5</w:t>
      </w:r>
      <w:r>
        <w:rPr>
          <w:b/>
          <w:bCs/>
        </w:rPr>
        <w:t>. (</w:t>
      </w:r>
      <w:r w:rsidRPr="005A39CC">
        <w:rPr>
          <w:b/>
          <w:bCs/>
        </w:rPr>
        <w:t>X</w:t>
      </w:r>
      <w:r w:rsidR="00CB514C">
        <w:rPr>
          <w:b/>
          <w:bCs/>
        </w:rPr>
        <w:t>I</w:t>
      </w:r>
      <w:r>
        <w:rPr>
          <w:b/>
          <w:bCs/>
        </w:rPr>
        <w:t>I</w:t>
      </w:r>
      <w:r w:rsidRPr="005A39CC">
        <w:rPr>
          <w:b/>
          <w:bCs/>
        </w:rPr>
        <w:t>.</w:t>
      </w:r>
      <w:r w:rsidR="005C2D7C">
        <w:rPr>
          <w:b/>
          <w:bCs/>
        </w:rPr>
        <w:t xml:space="preserve"> 1.</w:t>
      </w:r>
      <w:r w:rsidRPr="005A39CC">
        <w:rPr>
          <w:b/>
          <w:bCs/>
        </w:rPr>
        <w:t xml:space="preserve">) OP </w:t>
      </w:r>
    </w:p>
    <w:p w:rsidR="00986F3B" w:rsidRDefault="00986F3B" w:rsidP="00986F3B">
      <w:pPr>
        <w:pStyle w:val="NormlWeb"/>
        <w:spacing w:after="284"/>
        <w:jc w:val="center"/>
        <w:rPr>
          <w:b/>
          <w:bCs/>
          <w:i/>
          <w:iCs/>
        </w:rPr>
      </w:pPr>
      <w:r w:rsidRPr="005A39CC">
        <w:rPr>
          <w:b/>
          <w:bCs/>
          <w:i/>
          <w:iCs/>
        </w:rPr>
        <w:t>s z a k u t a s í t á s a</w:t>
      </w:r>
    </w:p>
    <w:p w:rsidR="00986F3B" w:rsidRPr="005A39CC" w:rsidRDefault="00986F3B" w:rsidP="00986F3B">
      <w:pPr>
        <w:pStyle w:val="NormlWeb"/>
        <w:spacing w:after="284"/>
        <w:jc w:val="center"/>
      </w:pPr>
      <w:r w:rsidRPr="00986F3B">
        <w:rPr>
          <w:b/>
          <w:bCs/>
          <w:i/>
          <w:iCs/>
        </w:rPr>
        <w:t xml:space="preserve"> </w:t>
      </w:r>
      <w:r w:rsidRPr="00361B34">
        <w:rPr>
          <w:b/>
          <w:bCs/>
          <w:i/>
          <w:iCs/>
        </w:rPr>
        <w:t>a Büntetés-végrehajtás Országos Parancsnokság</w:t>
      </w:r>
      <w:r>
        <w:rPr>
          <w:b/>
          <w:bCs/>
          <w:i/>
          <w:iCs/>
        </w:rPr>
        <w:t>a</w:t>
      </w:r>
      <w:r w:rsidRPr="00361B34">
        <w:rPr>
          <w:b/>
          <w:bCs/>
          <w:i/>
          <w:iCs/>
        </w:rPr>
        <w:t xml:space="preserve"> papír és irodaszer ellátásáról</w:t>
      </w:r>
    </w:p>
    <w:p w:rsidR="00986F3B" w:rsidRPr="005A39CC" w:rsidRDefault="00986F3B" w:rsidP="00986F3B">
      <w:pPr>
        <w:pStyle w:val="NormlWeb"/>
        <w:spacing w:after="284"/>
        <w:jc w:val="both"/>
      </w:pPr>
      <w:r w:rsidRPr="005A39CC">
        <w:t xml:space="preserve">A büntetés-végrehajtási szervezet belső szabályozási tevékenységéről szóló 2/2013. (IX.13.) BVOP utasítás 7. pontja alapján a Büntetés-végrehajtás Országos Parancsnoksága </w:t>
      </w:r>
      <w:r>
        <w:t xml:space="preserve">papír és irodaszer ellátásáról kiadom </w:t>
      </w:r>
      <w:r w:rsidRPr="005A39CC">
        <w:t>az alábbi szakutasítást.</w:t>
      </w:r>
    </w:p>
    <w:p w:rsidR="00986F3B" w:rsidRDefault="00986F3B" w:rsidP="00CF229A">
      <w:pPr>
        <w:pStyle w:val="Csakszve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361B34" w:rsidRDefault="00986F3B" w:rsidP="00986F3B">
      <w:pPr>
        <w:pStyle w:val="Csakszveg"/>
        <w:ind w:left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Szakutasítás hatálya</w:t>
      </w:r>
    </w:p>
    <w:p w:rsidR="00361B34" w:rsidRPr="00361B34" w:rsidRDefault="00361B34" w:rsidP="00361B34">
      <w:pPr>
        <w:pStyle w:val="Csakszveg"/>
        <w:jc w:val="right"/>
        <w:rPr>
          <w:rFonts w:ascii="Times New Roman" w:hAnsi="Times New Roman"/>
          <w:b/>
          <w:sz w:val="24"/>
          <w:szCs w:val="24"/>
          <w:lang w:val="hu-HU"/>
        </w:rPr>
      </w:pPr>
    </w:p>
    <w:p w:rsidR="00361B34" w:rsidRDefault="00361B34" w:rsidP="00CF229A">
      <w:pPr>
        <w:numPr>
          <w:ilvl w:val="0"/>
          <w:numId w:val="8"/>
        </w:numPr>
        <w:spacing w:line="23" w:lineRule="atLeast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A </w:t>
      </w:r>
      <w:proofErr w:type="spellStart"/>
      <w:r w:rsidR="00986F3B">
        <w:rPr>
          <w:sz w:val="24"/>
          <w:szCs w:val="24"/>
        </w:rPr>
        <w:t>szakutasítás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hatálya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Büntetés-végrehajtás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Országos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Parancsnokságának</w:t>
      </w:r>
      <w:proofErr w:type="spellEnd"/>
      <w:r w:rsidRPr="00361B34">
        <w:rPr>
          <w:sz w:val="24"/>
          <w:szCs w:val="24"/>
        </w:rPr>
        <w:t xml:space="preserve"> (a </w:t>
      </w:r>
      <w:proofErr w:type="spellStart"/>
      <w:r w:rsidRPr="00361B34">
        <w:rPr>
          <w:sz w:val="24"/>
          <w:szCs w:val="24"/>
        </w:rPr>
        <w:t>továbbiakban</w:t>
      </w:r>
      <w:proofErr w:type="spellEnd"/>
      <w:r w:rsidRPr="00361B34">
        <w:rPr>
          <w:sz w:val="24"/>
          <w:szCs w:val="24"/>
        </w:rPr>
        <w:t xml:space="preserve">: BVOP) </w:t>
      </w:r>
      <w:proofErr w:type="spellStart"/>
      <w:r w:rsidRPr="00361B34">
        <w:rPr>
          <w:sz w:val="24"/>
          <w:szCs w:val="24"/>
        </w:rPr>
        <w:t>működése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során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használt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papír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irodaszer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ellátására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részben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központilag</w:t>
      </w:r>
      <w:proofErr w:type="spellEnd"/>
      <w:r w:rsidR="00936BAA">
        <w:rPr>
          <w:sz w:val="24"/>
          <w:szCs w:val="24"/>
        </w:rPr>
        <w:t xml:space="preserve"> </w:t>
      </w:r>
      <w:proofErr w:type="spellStart"/>
      <w:r w:rsidR="00936BAA">
        <w:rPr>
          <w:sz w:val="24"/>
          <w:szCs w:val="24"/>
        </w:rPr>
        <w:t>vásárolt</w:t>
      </w:r>
      <w:proofErr w:type="spellEnd"/>
      <w:r w:rsidRPr="00361B34">
        <w:rPr>
          <w:sz w:val="24"/>
          <w:szCs w:val="24"/>
        </w:rPr>
        <w:t xml:space="preserve">, </w:t>
      </w:r>
      <w:proofErr w:type="spellStart"/>
      <w:r w:rsidRPr="00361B34">
        <w:rPr>
          <w:sz w:val="24"/>
          <w:szCs w:val="24"/>
        </w:rPr>
        <w:t>r</w:t>
      </w:r>
      <w:r w:rsidR="00986F3B">
        <w:rPr>
          <w:sz w:val="24"/>
          <w:szCs w:val="24"/>
        </w:rPr>
        <w:t>észben</w:t>
      </w:r>
      <w:proofErr w:type="spellEnd"/>
      <w:r w:rsidR="00986F3B">
        <w:rPr>
          <w:sz w:val="24"/>
          <w:szCs w:val="24"/>
        </w:rPr>
        <w:t xml:space="preserve"> a BVOP-</w:t>
      </w:r>
      <w:proofErr w:type="spellStart"/>
      <w:r w:rsidR="00986F3B">
        <w:rPr>
          <w:sz w:val="24"/>
          <w:szCs w:val="24"/>
        </w:rPr>
        <w:t>nál</w:t>
      </w:r>
      <w:proofErr w:type="spellEnd"/>
      <w:r w:rsidR="00986F3B">
        <w:rPr>
          <w:sz w:val="24"/>
          <w:szCs w:val="24"/>
        </w:rPr>
        <w:t xml:space="preserve"> </w:t>
      </w:r>
      <w:proofErr w:type="spellStart"/>
      <w:r w:rsidR="00986F3B">
        <w:rPr>
          <w:sz w:val="24"/>
          <w:szCs w:val="24"/>
        </w:rPr>
        <w:t>hivatásos</w:t>
      </w:r>
      <w:proofErr w:type="spellEnd"/>
      <w:r w:rsidR="00C563A3">
        <w:rPr>
          <w:sz w:val="24"/>
          <w:szCs w:val="24"/>
        </w:rPr>
        <w:t xml:space="preserve"> </w:t>
      </w:r>
      <w:proofErr w:type="spellStart"/>
      <w:r w:rsidR="00C563A3">
        <w:rPr>
          <w:sz w:val="24"/>
          <w:szCs w:val="24"/>
        </w:rPr>
        <w:t>vagy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közalkalmazotti</w:t>
      </w:r>
      <w:proofErr w:type="spellEnd"/>
      <w:r w:rsidR="00986F3B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jogviszonyban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álló</w:t>
      </w:r>
      <w:proofErr w:type="spellEnd"/>
      <w:r w:rsidR="001E1637">
        <w:rPr>
          <w:sz w:val="24"/>
          <w:szCs w:val="24"/>
        </w:rPr>
        <w:t xml:space="preserve">, a BVOP </w:t>
      </w:r>
      <w:proofErr w:type="spellStart"/>
      <w:r w:rsidR="001E1637">
        <w:rPr>
          <w:sz w:val="24"/>
          <w:szCs w:val="24"/>
        </w:rPr>
        <w:t>szervezeti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egységénél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szolgálatot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teljesítő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állományi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tagok</w:t>
      </w:r>
      <w:proofErr w:type="spellEnd"/>
      <w:r w:rsidRPr="00361B34">
        <w:rPr>
          <w:sz w:val="24"/>
          <w:szCs w:val="24"/>
        </w:rPr>
        <w:t xml:space="preserve"> (a </w:t>
      </w:r>
      <w:proofErr w:type="spellStart"/>
      <w:r w:rsidRPr="00361B34">
        <w:rPr>
          <w:sz w:val="24"/>
          <w:szCs w:val="24"/>
        </w:rPr>
        <w:t>továbbiakban</w:t>
      </w:r>
      <w:proofErr w:type="spellEnd"/>
      <w:r w:rsidRPr="00361B34">
        <w:rPr>
          <w:sz w:val="24"/>
          <w:szCs w:val="24"/>
        </w:rPr>
        <w:t xml:space="preserve">: </w:t>
      </w:r>
      <w:proofErr w:type="spellStart"/>
      <w:r w:rsidRPr="00361B34">
        <w:rPr>
          <w:sz w:val="24"/>
          <w:szCs w:val="24"/>
        </w:rPr>
        <w:t>munkavállalók</w:t>
      </w:r>
      <w:proofErr w:type="spellEnd"/>
      <w:r w:rsidRPr="00361B34">
        <w:rPr>
          <w:sz w:val="24"/>
          <w:szCs w:val="24"/>
        </w:rPr>
        <w:t xml:space="preserve">) </w:t>
      </w:r>
      <w:proofErr w:type="spellStart"/>
      <w:r w:rsidRPr="00361B34">
        <w:rPr>
          <w:sz w:val="24"/>
          <w:szCs w:val="24"/>
        </w:rPr>
        <w:t>által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számla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alapján</w:t>
      </w:r>
      <w:proofErr w:type="spellEnd"/>
      <w:r w:rsidRPr="00361B34">
        <w:rPr>
          <w:sz w:val="24"/>
          <w:szCs w:val="24"/>
        </w:rPr>
        <w:t xml:space="preserve">, </w:t>
      </w:r>
      <w:proofErr w:type="spellStart"/>
      <w:r w:rsidRPr="00361B34">
        <w:rPr>
          <w:sz w:val="24"/>
          <w:szCs w:val="24"/>
        </w:rPr>
        <w:t>utólagos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elszámolásra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vásárolt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termékek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elszámolására</w:t>
      </w:r>
      <w:proofErr w:type="spellEnd"/>
      <w:r w:rsidRPr="00361B34">
        <w:rPr>
          <w:sz w:val="24"/>
          <w:szCs w:val="24"/>
        </w:rPr>
        <w:t xml:space="preserve">, </w:t>
      </w:r>
      <w:proofErr w:type="spellStart"/>
      <w:r w:rsidRPr="00361B34">
        <w:rPr>
          <w:sz w:val="24"/>
          <w:szCs w:val="24"/>
        </w:rPr>
        <w:t>biztosítására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terjed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ki</w:t>
      </w:r>
      <w:proofErr w:type="spellEnd"/>
      <w:r w:rsidRPr="00361B34">
        <w:rPr>
          <w:sz w:val="24"/>
          <w:szCs w:val="24"/>
        </w:rPr>
        <w:t>.</w:t>
      </w:r>
    </w:p>
    <w:p w:rsidR="00986F3B" w:rsidRDefault="00986F3B" w:rsidP="00986F3B">
      <w:pPr>
        <w:spacing w:line="23" w:lineRule="atLeast"/>
        <w:jc w:val="both"/>
        <w:rPr>
          <w:sz w:val="24"/>
          <w:szCs w:val="24"/>
        </w:rPr>
      </w:pPr>
    </w:p>
    <w:p w:rsidR="00986F3B" w:rsidRDefault="00986F3B" w:rsidP="00986F3B">
      <w:pPr>
        <w:spacing w:line="23" w:lineRule="atLeast"/>
        <w:jc w:val="center"/>
        <w:rPr>
          <w:b/>
          <w:sz w:val="24"/>
          <w:szCs w:val="24"/>
        </w:rPr>
      </w:pPr>
      <w:r w:rsidRPr="00986F3B">
        <w:rPr>
          <w:b/>
          <w:sz w:val="24"/>
          <w:szCs w:val="24"/>
        </w:rPr>
        <w:t>II.</w:t>
      </w:r>
    </w:p>
    <w:p w:rsidR="00986F3B" w:rsidRPr="00986F3B" w:rsidRDefault="00F65265" w:rsidP="00986F3B">
      <w:pPr>
        <w:spacing w:line="23" w:lineRule="atLeas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Egyéni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irodaszerkeret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 w:rsidR="00986F3B" w:rsidRPr="00986F3B">
        <w:rPr>
          <w:b/>
          <w:sz w:val="24"/>
          <w:szCs w:val="24"/>
        </w:rPr>
        <w:t>lszámolás</w:t>
      </w:r>
      <w:r>
        <w:rPr>
          <w:b/>
          <w:sz w:val="24"/>
          <w:szCs w:val="24"/>
        </w:rPr>
        <w:t>ának</w:t>
      </w:r>
      <w:proofErr w:type="spellEnd"/>
      <w:r w:rsidR="00986F3B" w:rsidRPr="00986F3B">
        <w:rPr>
          <w:b/>
          <w:sz w:val="24"/>
          <w:szCs w:val="24"/>
        </w:rPr>
        <w:t xml:space="preserve"> </w:t>
      </w:r>
      <w:proofErr w:type="spellStart"/>
      <w:r w:rsidR="00986F3B" w:rsidRPr="00986F3B">
        <w:rPr>
          <w:b/>
          <w:sz w:val="24"/>
          <w:szCs w:val="24"/>
        </w:rPr>
        <w:t>rendje</w:t>
      </w:r>
      <w:proofErr w:type="spellEnd"/>
    </w:p>
    <w:p w:rsidR="00361B34" w:rsidRPr="00361B34" w:rsidRDefault="00361B34" w:rsidP="00361B34">
      <w:pPr>
        <w:spacing w:line="23" w:lineRule="atLeast"/>
        <w:jc w:val="both"/>
        <w:rPr>
          <w:sz w:val="24"/>
          <w:szCs w:val="24"/>
        </w:rPr>
      </w:pPr>
    </w:p>
    <w:p w:rsidR="00361B34" w:rsidRDefault="00361B34" w:rsidP="00C84A14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 w:rsidRPr="00361B34">
        <w:rPr>
          <w:sz w:val="24"/>
          <w:szCs w:val="24"/>
        </w:rPr>
        <w:t>A</w:t>
      </w:r>
      <w:r w:rsidR="00CB514C">
        <w:rPr>
          <w:sz w:val="24"/>
          <w:szCs w:val="24"/>
        </w:rPr>
        <w:t>z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egyéni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irodaszer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keret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terhére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megvásárolható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termékek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listáját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1. </w:t>
      </w:r>
      <w:proofErr w:type="spellStart"/>
      <w:r w:rsidR="00986F3B">
        <w:rPr>
          <w:sz w:val="24"/>
          <w:szCs w:val="24"/>
        </w:rPr>
        <w:t>melléklet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tartalmazza</w:t>
      </w:r>
      <w:proofErr w:type="spellEnd"/>
      <w:r w:rsidRPr="00361B34">
        <w:rPr>
          <w:sz w:val="24"/>
          <w:szCs w:val="24"/>
        </w:rPr>
        <w:t>.</w:t>
      </w:r>
    </w:p>
    <w:p w:rsidR="000763B0" w:rsidRDefault="000763B0" w:rsidP="000763B0">
      <w:pPr>
        <w:spacing w:line="276" w:lineRule="auto"/>
        <w:ind w:left="360"/>
        <w:jc w:val="both"/>
        <w:rPr>
          <w:sz w:val="24"/>
          <w:szCs w:val="24"/>
        </w:rPr>
      </w:pPr>
    </w:p>
    <w:p w:rsidR="00D11B08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A BVOP </w:t>
      </w:r>
      <w:proofErr w:type="spellStart"/>
      <w:r w:rsidRPr="00361B34">
        <w:rPr>
          <w:sz w:val="24"/>
          <w:szCs w:val="24"/>
        </w:rPr>
        <w:t>állományába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tartozó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munkavállaló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munkavégzéséhez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szükséges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írószereket</w:t>
      </w:r>
      <w:proofErr w:type="spellEnd"/>
      <w:r w:rsidRPr="00361B34">
        <w:rPr>
          <w:sz w:val="24"/>
          <w:szCs w:val="24"/>
        </w:rPr>
        <w:t xml:space="preserve">, </w:t>
      </w:r>
      <w:proofErr w:type="spellStart"/>
      <w:r w:rsidRPr="00361B34">
        <w:rPr>
          <w:sz w:val="24"/>
          <w:szCs w:val="24"/>
        </w:rPr>
        <w:t>egy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naptári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évben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legfeljebb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bruttó</w:t>
      </w:r>
      <w:proofErr w:type="spellEnd"/>
      <w:r w:rsidRPr="00361B34">
        <w:rPr>
          <w:sz w:val="24"/>
          <w:szCs w:val="24"/>
        </w:rPr>
        <w:t xml:space="preserve"> 10.000 Ft </w:t>
      </w:r>
      <w:proofErr w:type="spellStart"/>
      <w:r w:rsidRPr="00361B34">
        <w:rPr>
          <w:sz w:val="24"/>
          <w:szCs w:val="24"/>
        </w:rPr>
        <w:t>értékben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="00D11B08">
        <w:rPr>
          <w:sz w:val="24"/>
          <w:szCs w:val="24"/>
        </w:rPr>
        <w:t>saját</w:t>
      </w:r>
      <w:proofErr w:type="spellEnd"/>
      <w:r w:rsidR="00D11B08">
        <w:rPr>
          <w:sz w:val="24"/>
          <w:szCs w:val="24"/>
        </w:rPr>
        <w:t xml:space="preserve"> </w:t>
      </w:r>
      <w:proofErr w:type="spellStart"/>
      <w:r w:rsidR="00D11B08">
        <w:rPr>
          <w:sz w:val="24"/>
          <w:szCs w:val="24"/>
        </w:rPr>
        <w:t>maga</w:t>
      </w:r>
      <w:proofErr w:type="spellEnd"/>
      <w:r w:rsidR="00D11B08">
        <w:rPr>
          <w:sz w:val="24"/>
          <w:szCs w:val="24"/>
        </w:rPr>
        <w:t xml:space="preserve">, </w:t>
      </w:r>
      <w:proofErr w:type="spellStart"/>
      <w:r w:rsidR="00D11B08">
        <w:rPr>
          <w:sz w:val="24"/>
          <w:szCs w:val="24"/>
        </w:rPr>
        <w:t>egyénileg</w:t>
      </w:r>
      <w:proofErr w:type="spellEnd"/>
      <w:r w:rsidR="00D11B08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megvásárolhatja</w:t>
      </w:r>
      <w:proofErr w:type="spellEnd"/>
      <w:r w:rsidRPr="00361B34">
        <w:rPr>
          <w:sz w:val="24"/>
          <w:szCs w:val="24"/>
        </w:rPr>
        <w:t xml:space="preserve">. A </w:t>
      </w:r>
      <w:proofErr w:type="spellStart"/>
      <w:r w:rsidRPr="00361B34">
        <w:rPr>
          <w:sz w:val="24"/>
          <w:szCs w:val="24"/>
        </w:rPr>
        <w:t>vásárlásról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adott</w:t>
      </w:r>
      <w:proofErr w:type="spellEnd"/>
      <w:r w:rsidRPr="00361B34">
        <w:rPr>
          <w:sz w:val="24"/>
          <w:szCs w:val="24"/>
        </w:rPr>
        <w:t xml:space="preserve">  </w:t>
      </w:r>
      <w:proofErr w:type="spellStart"/>
      <w:r w:rsidRPr="00361B34">
        <w:rPr>
          <w:sz w:val="24"/>
          <w:szCs w:val="24"/>
        </w:rPr>
        <w:t>naptári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évre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vonatkozó</w:t>
      </w:r>
      <w:proofErr w:type="spellEnd"/>
      <w:r w:rsidRPr="00361B34">
        <w:rPr>
          <w:sz w:val="24"/>
          <w:szCs w:val="24"/>
        </w:rPr>
        <w:t xml:space="preserve">, a BVOP </w:t>
      </w:r>
      <w:proofErr w:type="spellStart"/>
      <w:r w:rsidRPr="00361B34">
        <w:rPr>
          <w:sz w:val="24"/>
          <w:szCs w:val="24"/>
        </w:rPr>
        <w:t>nevére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címére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kiállított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számlát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kell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kérni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és</w:t>
      </w:r>
      <w:proofErr w:type="spellEnd"/>
      <w:r w:rsidR="00974378">
        <w:rPr>
          <w:sz w:val="24"/>
          <w:szCs w:val="24"/>
        </w:rPr>
        <w:t xml:space="preserve"> </w:t>
      </w:r>
      <w:proofErr w:type="spellStart"/>
      <w:r w:rsidR="00974378">
        <w:rPr>
          <w:sz w:val="24"/>
          <w:szCs w:val="24"/>
        </w:rPr>
        <w:t>összesítve</w:t>
      </w:r>
      <w:proofErr w:type="spellEnd"/>
      <w:r w:rsidR="00974378">
        <w:rPr>
          <w:sz w:val="24"/>
          <w:szCs w:val="24"/>
        </w:rPr>
        <w:t xml:space="preserve"> </w:t>
      </w:r>
      <w:proofErr w:type="spellStart"/>
      <w:r w:rsidR="00974378">
        <w:rPr>
          <w:sz w:val="24"/>
          <w:szCs w:val="24"/>
        </w:rPr>
        <w:t>évente</w:t>
      </w:r>
      <w:proofErr w:type="spellEnd"/>
      <w:r w:rsidR="00974378">
        <w:rPr>
          <w:sz w:val="24"/>
          <w:szCs w:val="24"/>
        </w:rPr>
        <w:t xml:space="preserve"> </w:t>
      </w:r>
      <w:proofErr w:type="spellStart"/>
      <w:r w:rsidR="00974378">
        <w:rPr>
          <w:sz w:val="24"/>
          <w:szCs w:val="24"/>
        </w:rPr>
        <w:t>egy</w:t>
      </w:r>
      <w:proofErr w:type="spellEnd"/>
      <w:r w:rsidR="00974378">
        <w:rPr>
          <w:sz w:val="24"/>
          <w:szCs w:val="24"/>
        </w:rPr>
        <w:t xml:space="preserve"> </w:t>
      </w:r>
      <w:proofErr w:type="spellStart"/>
      <w:r w:rsidR="00974378">
        <w:rPr>
          <w:sz w:val="24"/>
          <w:szCs w:val="24"/>
        </w:rPr>
        <w:t>alkalommal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leadni</w:t>
      </w:r>
      <w:proofErr w:type="spellEnd"/>
      <w:r w:rsidR="00D11B08">
        <w:rPr>
          <w:sz w:val="24"/>
          <w:szCs w:val="24"/>
        </w:rPr>
        <w:t xml:space="preserve"> a </w:t>
      </w:r>
      <w:proofErr w:type="spellStart"/>
      <w:r w:rsidR="00D11B08">
        <w:rPr>
          <w:sz w:val="24"/>
          <w:szCs w:val="24"/>
        </w:rPr>
        <w:t>Közgazdasági</w:t>
      </w:r>
      <w:proofErr w:type="spellEnd"/>
      <w:r w:rsidR="00D11B08">
        <w:rPr>
          <w:sz w:val="24"/>
          <w:szCs w:val="24"/>
        </w:rPr>
        <w:t xml:space="preserve"> </w:t>
      </w:r>
      <w:proofErr w:type="spellStart"/>
      <w:r w:rsidR="00D11B08">
        <w:rPr>
          <w:sz w:val="24"/>
          <w:szCs w:val="24"/>
        </w:rPr>
        <w:t>Főosztályra</w:t>
      </w:r>
      <w:proofErr w:type="spellEnd"/>
      <w:r w:rsidRPr="00361B34">
        <w:rPr>
          <w:sz w:val="24"/>
          <w:szCs w:val="24"/>
        </w:rPr>
        <w:t xml:space="preserve">. </w:t>
      </w:r>
      <w:r w:rsidR="00D74DDF">
        <w:rPr>
          <w:sz w:val="24"/>
          <w:szCs w:val="24"/>
        </w:rPr>
        <w:t xml:space="preserve">A </w:t>
      </w:r>
      <w:proofErr w:type="spellStart"/>
      <w:r w:rsidR="00D74DDF">
        <w:rPr>
          <w:sz w:val="24"/>
          <w:szCs w:val="24"/>
        </w:rPr>
        <w:t>számla</w:t>
      </w:r>
      <w:proofErr w:type="spellEnd"/>
      <w:r w:rsidR="00D74DDF">
        <w:rPr>
          <w:sz w:val="24"/>
          <w:szCs w:val="24"/>
        </w:rPr>
        <w:t xml:space="preserve"> </w:t>
      </w:r>
      <w:proofErr w:type="spellStart"/>
      <w:r w:rsidR="00D74DDF">
        <w:rPr>
          <w:sz w:val="24"/>
          <w:szCs w:val="24"/>
        </w:rPr>
        <w:t>hátoldalán</w:t>
      </w:r>
      <w:proofErr w:type="spellEnd"/>
      <w:r w:rsidR="00D74DDF">
        <w:rPr>
          <w:sz w:val="24"/>
          <w:szCs w:val="24"/>
        </w:rPr>
        <w:t xml:space="preserve"> </w:t>
      </w:r>
      <w:proofErr w:type="spellStart"/>
      <w:r w:rsidR="00D74DDF">
        <w:rPr>
          <w:sz w:val="24"/>
          <w:szCs w:val="24"/>
        </w:rPr>
        <w:t>fel</w:t>
      </w:r>
      <w:proofErr w:type="spellEnd"/>
      <w:r w:rsidR="00D74DDF">
        <w:rPr>
          <w:sz w:val="24"/>
          <w:szCs w:val="24"/>
        </w:rPr>
        <w:t xml:space="preserve"> </w:t>
      </w:r>
      <w:proofErr w:type="spellStart"/>
      <w:r w:rsidR="00D74DDF">
        <w:rPr>
          <w:sz w:val="24"/>
          <w:szCs w:val="24"/>
        </w:rPr>
        <w:t>kell</w:t>
      </w:r>
      <w:proofErr w:type="spellEnd"/>
      <w:r w:rsidR="00D74DDF">
        <w:rPr>
          <w:sz w:val="24"/>
          <w:szCs w:val="24"/>
        </w:rPr>
        <w:t xml:space="preserve"> </w:t>
      </w:r>
      <w:proofErr w:type="spellStart"/>
      <w:r w:rsidR="00D74DDF">
        <w:rPr>
          <w:sz w:val="24"/>
          <w:szCs w:val="24"/>
        </w:rPr>
        <w:t>tüntetni</w:t>
      </w:r>
      <w:proofErr w:type="spellEnd"/>
      <w:r w:rsidR="00D74DDF">
        <w:rPr>
          <w:sz w:val="24"/>
          <w:szCs w:val="24"/>
        </w:rPr>
        <w:t xml:space="preserve"> a </w:t>
      </w:r>
      <w:proofErr w:type="spellStart"/>
      <w:r w:rsidR="00D74DDF">
        <w:rPr>
          <w:sz w:val="24"/>
          <w:szCs w:val="24"/>
        </w:rPr>
        <w:t>munkavállaló</w:t>
      </w:r>
      <w:proofErr w:type="spellEnd"/>
      <w:r w:rsidR="00D74DDF">
        <w:rPr>
          <w:sz w:val="24"/>
          <w:szCs w:val="24"/>
        </w:rPr>
        <w:t xml:space="preserve"> </w:t>
      </w:r>
      <w:proofErr w:type="spellStart"/>
      <w:r w:rsidR="00D74DDF">
        <w:rPr>
          <w:sz w:val="24"/>
          <w:szCs w:val="24"/>
        </w:rPr>
        <w:t>nevét</w:t>
      </w:r>
      <w:proofErr w:type="spellEnd"/>
      <w:r w:rsidR="00D74DDF">
        <w:rPr>
          <w:sz w:val="24"/>
          <w:szCs w:val="24"/>
        </w:rPr>
        <w:t xml:space="preserve">, </w:t>
      </w:r>
      <w:proofErr w:type="spellStart"/>
      <w:r w:rsidR="00D74DDF">
        <w:rPr>
          <w:sz w:val="24"/>
          <w:szCs w:val="24"/>
        </w:rPr>
        <w:t>rendfokozatát</w:t>
      </w:r>
      <w:proofErr w:type="spellEnd"/>
      <w:r w:rsidR="004B791D">
        <w:rPr>
          <w:sz w:val="24"/>
          <w:szCs w:val="24"/>
        </w:rPr>
        <w:t xml:space="preserve">, </w:t>
      </w:r>
      <w:proofErr w:type="spellStart"/>
      <w:r w:rsidR="004B791D">
        <w:rPr>
          <w:sz w:val="24"/>
          <w:szCs w:val="24"/>
        </w:rPr>
        <w:t>adószámát</w:t>
      </w:r>
      <w:proofErr w:type="spellEnd"/>
      <w:r w:rsidR="00907E15">
        <w:rPr>
          <w:sz w:val="24"/>
          <w:szCs w:val="24"/>
        </w:rPr>
        <w:t>.</w:t>
      </w:r>
    </w:p>
    <w:p w:rsidR="00D11B08" w:rsidRDefault="00D11B08" w:rsidP="00DE3618">
      <w:pPr>
        <w:pStyle w:val="Listaszerbekezds"/>
        <w:rPr>
          <w:sz w:val="24"/>
          <w:szCs w:val="24"/>
        </w:rPr>
      </w:pPr>
    </w:p>
    <w:p w:rsidR="00361B34" w:rsidRP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A </w:t>
      </w:r>
      <w:proofErr w:type="spellStart"/>
      <w:r w:rsidRPr="00361B34">
        <w:rPr>
          <w:sz w:val="24"/>
          <w:szCs w:val="24"/>
        </w:rPr>
        <w:t>számlának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tartalmaznia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kell</w:t>
      </w:r>
      <w:proofErr w:type="spellEnd"/>
      <w:r w:rsidRPr="00361B34">
        <w:rPr>
          <w:sz w:val="24"/>
          <w:szCs w:val="24"/>
        </w:rPr>
        <w:t>:</w:t>
      </w:r>
    </w:p>
    <w:p w:rsidR="00361B34" w:rsidRPr="00361B34" w:rsidRDefault="00890DE2" w:rsidP="00C563A3">
      <w:pPr>
        <w:numPr>
          <w:ilvl w:val="1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termék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megnevezését</w:t>
      </w:r>
      <w:proofErr w:type="spellEnd"/>
      <w:r w:rsidR="00361B34" w:rsidRPr="00361B34">
        <w:rPr>
          <w:sz w:val="24"/>
          <w:szCs w:val="24"/>
        </w:rPr>
        <w:t>,</w:t>
      </w:r>
    </w:p>
    <w:p w:rsidR="00361B34" w:rsidRPr="00361B34" w:rsidRDefault="00361B34" w:rsidP="00C563A3">
      <w:pPr>
        <w:numPr>
          <w:ilvl w:val="1"/>
          <w:numId w:val="16"/>
        </w:numPr>
        <w:jc w:val="both"/>
        <w:rPr>
          <w:sz w:val="24"/>
          <w:szCs w:val="24"/>
        </w:rPr>
      </w:pPr>
      <w:proofErr w:type="spellStart"/>
      <w:r w:rsidRPr="00361B34">
        <w:rPr>
          <w:sz w:val="24"/>
          <w:szCs w:val="24"/>
        </w:rPr>
        <w:t>egységárat</w:t>
      </w:r>
      <w:proofErr w:type="spellEnd"/>
      <w:r w:rsidRPr="00361B34">
        <w:rPr>
          <w:sz w:val="24"/>
          <w:szCs w:val="24"/>
        </w:rPr>
        <w:t>,</w:t>
      </w:r>
    </w:p>
    <w:p w:rsidR="00890DE2" w:rsidRDefault="00890DE2" w:rsidP="00C563A3">
      <w:pPr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ÁFA </w:t>
      </w:r>
      <w:proofErr w:type="spellStart"/>
      <w:r>
        <w:rPr>
          <w:sz w:val="24"/>
          <w:szCs w:val="24"/>
        </w:rPr>
        <w:t>mértékét</w:t>
      </w:r>
      <w:proofErr w:type="spellEnd"/>
      <w:r>
        <w:rPr>
          <w:sz w:val="24"/>
          <w:szCs w:val="24"/>
        </w:rPr>
        <w:t>,</w:t>
      </w:r>
    </w:p>
    <w:p w:rsidR="00361B34" w:rsidRPr="00361B34" w:rsidRDefault="00890DE2" w:rsidP="00C563A3">
      <w:pPr>
        <w:numPr>
          <w:ilvl w:val="1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bruttó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összeget</w:t>
      </w:r>
      <w:proofErr w:type="spellEnd"/>
      <w:r>
        <w:rPr>
          <w:sz w:val="24"/>
          <w:szCs w:val="24"/>
        </w:rPr>
        <w:t>.</w:t>
      </w:r>
      <w:r w:rsidR="00361B34" w:rsidRPr="00361B34">
        <w:rPr>
          <w:sz w:val="24"/>
          <w:szCs w:val="24"/>
        </w:rPr>
        <w:t xml:space="preserve"> </w:t>
      </w:r>
    </w:p>
    <w:p w:rsidR="00361B34" w:rsidRPr="00361B34" w:rsidRDefault="00361B34" w:rsidP="00361B34">
      <w:pPr>
        <w:ind w:left="360"/>
        <w:jc w:val="both"/>
        <w:rPr>
          <w:sz w:val="24"/>
          <w:szCs w:val="24"/>
        </w:rPr>
      </w:pPr>
    </w:p>
    <w:p w:rsidR="00361B34" w:rsidRP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A </w:t>
      </w:r>
      <w:proofErr w:type="spellStart"/>
      <w:r w:rsidRPr="00361B34">
        <w:rPr>
          <w:sz w:val="24"/>
          <w:szCs w:val="24"/>
        </w:rPr>
        <w:t>számlák</w:t>
      </w:r>
      <w:proofErr w:type="spellEnd"/>
      <w:r w:rsidRPr="00361B34">
        <w:rPr>
          <w:sz w:val="24"/>
          <w:szCs w:val="24"/>
        </w:rPr>
        <w:t xml:space="preserve"> </w:t>
      </w:r>
      <w:r w:rsidR="00F65265">
        <w:rPr>
          <w:sz w:val="24"/>
          <w:szCs w:val="24"/>
        </w:rPr>
        <w:t xml:space="preserve">a 2. </w:t>
      </w:r>
      <w:proofErr w:type="spellStart"/>
      <w:r w:rsidR="00F65265">
        <w:rPr>
          <w:sz w:val="24"/>
          <w:szCs w:val="24"/>
        </w:rPr>
        <w:t>melléklet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szerinti</w:t>
      </w:r>
      <w:proofErr w:type="spellEnd"/>
      <w:r w:rsidR="00CB514C">
        <w:rPr>
          <w:sz w:val="24"/>
          <w:szCs w:val="24"/>
        </w:rPr>
        <w:t xml:space="preserve">, </w:t>
      </w:r>
      <w:proofErr w:type="spellStart"/>
      <w:r w:rsidR="00CB514C">
        <w:rPr>
          <w:sz w:val="24"/>
          <w:szCs w:val="24"/>
        </w:rPr>
        <w:t>az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éves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egyéni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irodaszer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igénybev</w:t>
      </w:r>
      <w:r w:rsidR="00643608">
        <w:rPr>
          <w:sz w:val="24"/>
          <w:szCs w:val="24"/>
        </w:rPr>
        <w:t>é</w:t>
      </w:r>
      <w:r w:rsidR="00CB514C">
        <w:rPr>
          <w:sz w:val="24"/>
          <w:szCs w:val="24"/>
        </w:rPr>
        <w:t>teléhez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elszámolási</w:t>
      </w:r>
      <w:proofErr w:type="spellEnd"/>
      <w:r w:rsidR="00936BAA">
        <w:rPr>
          <w:sz w:val="24"/>
          <w:szCs w:val="24"/>
        </w:rPr>
        <w:t xml:space="preserve"> lap</w:t>
      </w:r>
      <w:r w:rsidR="00F65265">
        <w:rPr>
          <w:sz w:val="24"/>
          <w:szCs w:val="24"/>
        </w:rPr>
        <w:t xml:space="preserve"> </w:t>
      </w:r>
      <w:proofErr w:type="spellStart"/>
      <w:r w:rsidR="00F65265">
        <w:rPr>
          <w:sz w:val="24"/>
          <w:szCs w:val="24"/>
        </w:rPr>
        <w:t>kitöltésével</w:t>
      </w:r>
      <w:proofErr w:type="spellEnd"/>
      <w:r w:rsidR="00F65265">
        <w:rPr>
          <w:sz w:val="24"/>
          <w:szCs w:val="24"/>
        </w:rPr>
        <w:t xml:space="preserve"> </w:t>
      </w:r>
      <w:proofErr w:type="spellStart"/>
      <w:r w:rsidR="00F65265">
        <w:rPr>
          <w:sz w:val="24"/>
          <w:szCs w:val="24"/>
        </w:rPr>
        <w:t>egyidejűleg</w:t>
      </w:r>
      <w:proofErr w:type="spellEnd"/>
      <w:r w:rsidR="00F65265">
        <w:rPr>
          <w:sz w:val="24"/>
          <w:szCs w:val="24"/>
        </w:rPr>
        <w:t xml:space="preserve"> </w:t>
      </w:r>
      <w:proofErr w:type="spellStart"/>
      <w:r w:rsidR="00F65265">
        <w:rPr>
          <w:sz w:val="24"/>
          <w:szCs w:val="24"/>
        </w:rPr>
        <w:t>adhatóak</w:t>
      </w:r>
      <w:proofErr w:type="spellEnd"/>
      <w:r w:rsidR="00F65265">
        <w:rPr>
          <w:sz w:val="24"/>
          <w:szCs w:val="24"/>
        </w:rPr>
        <w:t xml:space="preserve"> le </w:t>
      </w:r>
      <w:r w:rsidR="00504EE9">
        <w:rPr>
          <w:sz w:val="24"/>
          <w:szCs w:val="24"/>
        </w:rPr>
        <w:t xml:space="preserve">a </w:t>
      </w:r>
      <w:proofErr w:type="spellStart"/>
      <w:r w:rsidRPr="00361B34">
        <w:rPr>
          <w:sz w:val="24"/>
          <w:szCs w:val="24"/>
        </w:rPr>
        <w:t>Közgazdasági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Főosztályon</w:t>
      </w:r>
      <w:proofErr w:type="spellEnd"/>
      <w:r w:rsidR="00F65265">
        <w:rPr>
          <w:sz w:val="24"/>
          <w:szCs w:val="24"/>
        </w:rPr>
        <w:t xml:space="preserve"> </w:t>
      </w:r>
      <w:proofErr w:type="spellStart"/>
      <w:r w:rsidR="00F65265">
        <w:rPr>
          <w:sz w:val="24"/>
          <w:szCs w:val="24"/>
        </w:rPr>
        <w:t>évi</w:t>
      </w:r>
      <w:proofErr w:type="spellEnd"/>
      <w:r w:rsidR="00F65265">
        <w:rPr>
          <w:sz w:val="24"/>
          <w:szCs w:val="24"/>
        </w:rPr>
        <w:t xml:space="preserve"> </w:t>
      </w:r>
      <w:proofErr w:type="spellStart"/>
      <w:r w:rsidR="00F65265">
        <w:rPr>
          <w:sz w:val="24"/>
          <w:szCs w:val="24"/>
        </w:rPr>
        <w:t>egy</w:t>
      </w:r>
      <w:proofErr w:type="spellEnd"/>
      <w:r w:rsidR="00F65265">
        <w:rPr>
          <w:sz w:val="24"/>
          <w:szCs w:val="24"/>
        </w:rPr>
        <w:t xml:space="preserve"> </w:t>
      </w:r>
      <w:proofErr w:type="spellStart"/>
      <w:r w:rsidR="00F65265">
        <w:rPr>
          <w:sz w:val="24"/>
          <w:szCs w:val="24"/>
        </w:rPr>
        <w:t>alkalommal</w:t>
      </w:r>
      <w:proofErr w:type="spellEnd"/>
      <w:r w:rsidR="00F65265">
        <w:rPr>
          <w:sz w:val="24"/>
          <w:szCs w:val="24"/>
        </w:rPr>
        <w:t xml:space="preserve">. A </w:t>
      </w:r>
      <w:proofErr w:type="spellStart"/>
      <w:r w:rsidR="00F65265">
        <w:rPr>
          <w:sz w:val="24"/>
          <w:szCs w:val="24"/>
        </w:rPr>
        <w:t>számlák</w:t>
      </w:r>
      <w:proofErr w:type="spellEnd"/>
      <w:r w:rsidR="00F65265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leadásának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határideje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tárgyév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november</w:t>
      </w:r>
      <w:proofErr w:type="spellEnd"/>
      <w:r w:rsidRPr="00361B34">
        <w:rPr>
          <w:sz w:val="24"/>
          <w:szCs w:val="24"/>
        </w:rPr>
        <w:t xml:space="preserve"> 30-a.</w:t>
      </w:r>
    </w:p>
    <w:p w:rsidR="00361B34" w:rsidRPr="00361B34" w:rsidRDefault="00361B34" w:rsidP="00361B34">
      <w:pPr>
        <w:ind w:left="360"/>
        <w:jc w:val="both"/>
        <w:rPr>
          <w:sz w:val="24"/>
          <w:szCs w:val="24"/>
        </w:rPr>
      </w:pPr>
    </w:p>
    <w:p w:rsidR="00361B34" w:rsidRP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A </w:t>
      </w:r>
      <w:proofErr w:type="spellStart"/>
      <w:r w:rsidR="00C563A3">
        <w:rPr>
          <w:sz w:val="24"/>
          <w:szCs w:val="24"/>
        </w:rPr>
        <w:t>K</w:t>
      </w:r>
      <w:r w:rsidRPr="00361B34">
        <w:rPr>
          <w:sz w:val="24"/>
          <w:szCs w:val="24"/>
        </w:rPr>
        <w:t>özgazdasági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Főosztály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összeg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felhasználásáról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egyedi</w:t>
      </w:r>
      <w:proofErr w:type="spellEnd"/>
      <w:r w:rsidRPr="00361B34">
        <w:rPr>
          <w:sz w:val="24"/>
          <w:szCs w:val="24"/>
        </w:rPr>
        <w:t xml:space="preserve">, </w:t>
      </w:r>
      <w:proofErr w:type="spellStart"/>
      <w:r w:rsidRPr="00361B34">
        <w:rPr>
          <w:sz w:val="24"/>
          <w:szCs w:val="24"/>
        </w:rPr>
        <w:t>munkavállalónkénti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nyilvántartást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vezet</w:t>
      </w:r>
      <w:proofErr w:type="spellEnd"/>
      <w:r w:rsidRPr="00361B34">
        <w:rPr>
          <w:sz w:val="24"/>
          <w:szCs w:val="24"/>
        </w:rPr>
        <w:t>.</w:t>
      </w:r>
    </w:p>
    <w:p w:rsidR="00361B34" w:rsidRPr="00361B34" w:rsidRDefault="00361B34" w:rsidP="00361B34">
      <w:pPr>
        <w:ind w:left="360"/>
        <w:jc w:val="both"/>
        <w:rPr>
          <w:sz w:val="24"/>
          <w:szCs w:val="24"/>
        </w:rPr>
      </w:pPr>
    </w:p>
    <w:p w:rsidR="00361B34" w:rsidRP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 w:rsidRPr="00361B34">
        <w:rPr>
          <w:sz w:val="24"/>
          <w:szCs w:val="24"/>
        </w:rPr>
        <w:lastRenderedPageBreak/>
        <w:t>Év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közben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történő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felvétel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vagy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áthelyezés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esetén</w:t>
      </w:r>
      <w:proofErr w:type="spellEnd"/>
      <w:r w:rsidRPr="00361B34">
        <w:rPr>
          <w:sz w:val="24"/>
          <w:szCs w:val="24"/>
        </w:rPr>
        <w:t xml:space="preserve"> a B</w:t>
      </w:r>
      <w:r>
        <w:rPr>
          <w:sz w:val="24"/>
          <w:szCs w:val="24"/>
        </w:rPr>
        <w:t>V</w:t>
      </w:r>
      <w:r w:rsidRPr="00361B34">
        <w:rPr>
          <w:sz w:val="24"/>
          <w:szCs w:val="24"/>
        </w:rPr>
        <w:t xml:space="preserve">OP </w:t>
      </w:r>
      <w:proofErr w:type="spellStart"/>
      <w:r w:rsidRPr="00361B34">
        <w:rPr>
          <w:sz w:val="24"/>
          <w:szCs w:val="24"/>
        </w:rPr>
        <w:t>munkavállalóját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="00F65265">
        <w:rPr>
          <w:sz w:val="24"/>
          <w:szCs w:val="24"/>
        </w:rPr>
        <w:t>szakutasításban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meghatározott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összeg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időarányos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része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illeti</w:t>
      </w:r>
      <w:proofErr w:type="spellEnd"/>
      <w:r w:rsidRPr="00361B34">
        <w:rPr>
          <w:sz w:val="24"/>
          <w:szCs w:val="24"/>
        </w:rPr>
        <w:t xml:space="preserve"> meg. A </w:t>
      </w:r>
      <w:proofErr w:type="spellStart"/>
      <w:r w:rsidR="00F65265">
        <w:rPr>
          <w:sz w:val="24"/>
          <w:szCs w:val="24"/>
        </w:rPr>
        <w:t>munkavállalói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jogviszony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megszűnésekor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munkában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töltött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idő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alapján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részarányos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összeg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vehető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figyelembe</w:t>
      </w:r>
      <w:proofErr w:type="spellEnd"/>
      <w:r w:rsidRPr="00361B34">
        <w:rPr>
          <w:sz w:val="24"/>
          <w:szCs w:val="24"/>
        </w:rPr>
        <w:t xml:space="preserve">.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évközbeni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többletkifizetést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leszerelőlapon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fel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kell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tüntetni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és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dolgozótól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vissza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kell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vonni</w:t>
      </w:r>
      <w:proofErr w:type="spellEnd"/>
      <w:r w:rsidRPr="00361B34">
        <w:rPr>
          <w:sz w:val="24"/>
          <w:szCs w:val="24"/>
        </w:rPr>
        <w:t xml:space="preserve">. </w:t>
      </w:r>
      <w:proofErr w:type="spellStart"/>
      <w:r w:rsidRPr="00361B34">
        <w:rPr>
          <w:sz w:val="24"/>
          <w:szCs w:val="24"/>
        </w:rPr>
        <w:t>Arányosítás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esetén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minden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megkezdett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hónap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teljes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hónapnak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tekintendő</w:t>
      </w:r>
      <w:proofErr w:type="spellEnd"/>
      <w:r w:rsidRPr="00361B34">
        <w:rPr>
          <w:sz w:val="24"/>
          <w:szCs w:val="24"/>
        </w:rPr>
        <w:t>.</w:t>
      </w:r>
    </w:p>
    <w:p w:rsidR="00361B34" w:rsidRPr="00361B34" w:rsidRDefault="00361B34" w:rsidP="00361B34">
      <w:pPr>
        <w:jc w:val="both"/>
        <w:rPr>
          <w:sz w:val="24"/>
          <w:szCs w:val="24"/>
        </w:rPr>
      </w:pPr>
    </w:p>
    <w:p w:rsidR="001E1637" w:rsidRDefault="00F65265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Részarányos</w:t>
      </w:r>
      <w:proofErr w:type="spellEnd"/>
      <w:r w:rsidR="00361B34" w:rsidRPr="00361B34">
        <w:rPr>
          <w:sz w:val="24"/>
          <w:szCs w:val="24"/>
        </w:rPr>
        <w:t xml:space="preserve"> </w:t>
      </w:r>
      <w:proofErr w:type="spellStart"/>
      <w:r w:rsidR="00361B34" w:rsidRPr="00361B34">
        <w:rPr>
          <w:sz w:val="24"/>
          <w:szCs w:val="24"/>
        </w:rPr>
        <w:t>összeg</w:t>
      </w:r>
      <w:proofErr w:type="spellEnd"/>
      <w:r w:rsidR="00361B34" w:rsidRPr="00361B34">
        <w:rPr>
          <w:sz w:val="24"/>
          <w:szCs w:val="24"/>
        </w:rPr>
        <w:t xml:space="preserve"> </w:t>
      </w:r>
      <w:proofErr w:type="spellStart"/>
      <w:r w:rsidR="00361B34" w:rsidRPr="00361B34">
        <w:rPr>
          <w:sz w:val="24"/>
          <w:szCs w:val="24"/>
        </w:rPr>
        <w:t>számolható</w:t>
      </w:r>
      <w:proofErr w:type="spellEnd"/>
      <w:r w:rsidR="00361B34" w:rsidRPr="00361B34">
        <w:rPr>
          <w:sz w:val="24"/>
          <w:szCs w:val="24"/>
        </w:rPr>
        <w:t xml:space="preserve"> el a </w:t>
      </w:r>
      <w:r w:rsidR="001E1637">
        <w:rPr>
          <w:sz w:val="24"/>
          <w:szCs w:val="24"/>
        </w:rPr>
        <w:t xml:space="preserve">30 </w:t>
      </w:r>
      <w:proofErr w:type="spellStart"/>
      <w:r w:rsidR="001E1637">
        <w:rPr>
          <w:sz w:val="24"/>
          <w:szCs w:val="24"/>
        </w:rPr>
        <w:t>napnál</w:t>
      </w:r>
      <w:proofErr w:type="spellEnd"/>
      <w:r w:rsidR="00361B34" w:rsidRPr="00361B34">
        <w:rPr>
          <w:sz w:val="24"/>
          <w:szCs w:val="24"/>
        </w:rPr>
        <w:t xml:space="preserve"> </w:t>
      </w:r>
      <w:proofErr w:type="spellStart"/>
      <w:r w:rsidR="00361B34" w:rsidRPr="00361B34">
        <w:rPr>
          <w:sz w:val="24"/>
          <w:szCs w:val="24"/>
        </w:rPr>
        <w:t>hosszabb</w:t>
      </w:r>
      <w:proofErr w:type="spellEnd"/>
      <w:r w:rsidR="00361B34" w:rsidRPr="00361B34">
        <w:rPr>
          <w:sz w:val="24"/>
          <w:szCs w:val="24"/>
        </w:rPr>
        <w:t xml:space="preserve"> </w:t>
      </w:r>
      <w:proofErr w:type="spellStart"/>
      <w:r w:rsidR="00361B34" w:rsidRPr="00361B34">
        <w:rPr>
          <w:sz w:val="24"/>
          <w:szCs w:val="24"/>
        </w:rPr>
        <w:t>ideig</w:t>
      </w:r>
      <w:proofErr w:type="spellEnd"/>
      <w:r w:rsidR="00361B34" w:rsidRPr="00361B34">
        <w:rPr>
          <w:sz w:val="24"/>
          <w:szCs w:val="24"/>
        </w:rPr>
        <w:t xml:space="preserve"> </w:t>
      </w:r>
      <w:proofErr w:type="spellStart"/>
      <w:r w:rsidR="00361B34" w:rsidRPr="00361B34">
        <w:rPr>
          <w:sz w:val="24"/>
          <w:szCs w:val="24"/>
        </w:rPr>
        <w:t>tartó</w:t>
      </w:r>
      <w:proofErr w:type="spellEnd"/>
    </w:p>
    <w:p w:rsidR="001E1637" w:rsidRDefault="00361B34" w:rsidP="001E163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spellStart"/>
      <w:r w:rsidRPr="00361B34">
        <w:rPr>
          <w:sz w:val="24"/>
          <w:szCs w:val="24"/>
        </w:rPr>
        <w:t>vezénylés</w:t>
      </w:r>
      <w:proofErr w:type="spellEnd"/>
      <w:r w:rsidR="001E1637">
        <w:rPr>
          <w:sz w:val="24"/>
          <w:szCs w:val="24"/>
        </w:rPr>
        <w:t xml:space="preserve"> (</w:t>
      </w:r>
      <w:proofErr w:type="spellStart"/>
      <w:r w:rsidR="001E1637">
        <w:rPr>
          <w:sz w:val="24"/>
          <w:szCs w:val="24"/>
        </w:rPr>
        <w:t>csak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arra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az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időszakra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számolható</w:t>
      </w:r>
      <w:proofErr w:type="spellEnd"/>
      <w:r w:rsidR="001E1637">
        <w:rPr>
          <w:sz w:val="24"/>
          <w:szCs w:val="24"/>
        </w:rPr>
        <w:t xml:space="preserve"> el </w:t>
      </w:r>
      <w:proofErr w:type="spellStart"/>
      <w:r w:rsidR="001E1637">
        <w:rPr>
          <w:sz w:val="24"/>
          <w:szCs w:val="24"/>
        </w:rPr>
        <w:t>térítés</w:t>
      </w:r>
      <w:proofErr w:type="spellEnd"/>
      <w:r w:rsidR="001E1637">
        <w:rPr>
          <w:sz w:val="24"/>
          <w:szCs w:val="24"/>
        </w:rPr>
        <w:t xml:space="preserve">, </w:t>
      </w:r>
      <w:proofErr w:type="spellStart"/>
      <w:r w:rsidR="001E1637">
        <w:rPr>
          <w:sz w:val="24"/>
          <w:szCs w:val="24"/>
        </w:rPr>
        <w:t>amíg</w:t>
      </w:r>
      <w:proofErr w:type="spellEnd"/>
      <w:r w:rsidR="001E1637">
        <w:rPr>
          <w:sz w:val="24"/>
          <w:szCs w:val="24"/>
        </w:rPr>
        <w:t xml:space="preserve"> a </w:t>
      </w:r>
      <w:proofErr w:type="spellStart"/>
      <w:r w:rsidR="001E1637">
        <w:rPr>
          <w:sz w:val="24"/>
          <w:szCs w:val="24"/>
        </w:rPr>
        <w:t>munkavállaló</w:t>
      </w:r>
      <w:proofErr w:type="spellEnd"/>
      <w:r w:rsidR="001E1637">
        <w:rPr>
          <w:sz w:val="24"/>
          <w:szCs w:val="24"/>
        </w:rPr>
        <w:t xml:space="preserve"> a BVOP-n </w:t>
      </w:r>
      <w:proofErr w:type="spellStart"/>
      <w:r w:rsidR="001E1637">
        <w:rPr>
          <w:sz w:val="24"/>
          <w:szCs w:val="24"/>
        </w:rPr>
        <w:t>kerül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foglalkoztatásra</w:t>
      </w:r>
      <w:proofErr w:type="spellEnd"/>
      <w:r w:rsidR="001E1637">
        <w:rPr>
          <w:sz w:val="24"/>
          <w:szCs w:val="24"/>
        </w:rPr>
        <w:t>),</w:t>
      </w:r>
    </w:p>
    <w:p w:rsidR="001E1637" w:rsidRDefault="00361B34" w:rsidP="001E163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spellStart"/>
      <w:r w:rsidRPr="00361B34">
        <w:rPr>
          <w:sz w:val="24"/>
          <w:szCs w:val="24"/>
        </w:rPr>
        <w:t>betegállomány</w:t>
      </w:r>
      <w:proofErr w:type="spellEnd"/>
      <w:r w:rsidR="001E1637">
        <w:rPr>
          <w:sz w:val="24"/>
          <w:szCs w:val="24"/>
        </w:rPr>
        <w:t xml:space="preserve"> (</w:t>
      </w:r>
      <w:proofErr w:type="spellStart"/>
      <w:r w:rsidR="001E1637">
        <w:rPr>
          <w:sz w:val="24"/>
          <w:szCs w:val="24"/>
        </w:rPr>
        <w:t>nem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számolható</w:t>
      </w:r>
      <w:proofErr w:type="spellEnd"/>
      <w:r w:rsidR="001E1637">
        <w:rPr>
          <w:sz w:val="24"/>
          <w:szCs w:val="24"/>
        </w:rPr>
        <w:t xml:space="preserve"> el a </w:t>
      </w:r>
      <w:proofErr w:type="spellStart"/>
      <w:r w:rsidR="001E1637">
        <w:rPr>
          <w:sz w:val="24"/>
          <w:szCs w:val="24"/>
        </w:rPr>
        <w:t>betegállomány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kezdő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napjától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az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utolsó</w:t>
      </w:r>
      <w:proofErr w:type="spellEnd"/>
      <w:r w:rsidR="001E1637">
        <w:rPr>
          <w:sz w:val="24"/>
          <w:szCs w:val="24"/>
        </w:rPr>
        <w:t xml:space="preserve"> </w:t>
      </w:r>
      <w:proofErr w:type="spellStart"/>
      <w:r w:rsidR="001E1637">
        <w:rPr>
          <w:sz w:val="24"/>
          <w:szCs w:val="24"/>
        </w:rPr>
        <w:t>napjáig</w:t>
      </w:r>
      <w:proofErr w:type="spellEnd"/>
      <w:r w:rsidR="001E1637">
        <w:rPr>
          <w:sz w:val="24"/>
          <w:szCs w:val="24"/>
        </w:rPr>
        <w:t>)</w:t>
      </w:r>
      <w:r w:rsidRPr="00361B34">
        <w:rPr>
          <w:sz w:val="24"/>
          <w:szCs w:val="24"/>
        </w:rPr>
        <w:t>,</w:t>
      </w:r>
    </w:p>
    <w:p w:rsidR="00361B34" w:rsidRPr="00361B34" w:rsidRDefault="00361B34" w:rsidP="001E163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fizetés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nélküli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szabadság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esetén</w:t>
      </w:r>
      <w:proofErr w:type="spellEnd"/>
      <w:r w:rsidRPr="00361B34">
        <w:rPr>
          <w:sz w:val="24"/>
          <w:szCs w:val="24"/>
        </w:rPr>
        <w:t>.</w:t>
      </w:r>
    </w:p>
    <w:p w:rsidR="00361B34" w:rsidRPr="00361B34" w:rsidRDefault="00361B34" w:rsidP="00361B34">
      <w:pPr>
        <w:jc w:val="both"/>
        <w:rPr>
          <w:sz w:val="24"/>
          <w:szCs w:val="24"/>
        </w:rPr>
      </w:pPr>
    </w:p>
    <w:p w:rsidR="00361B34" w:rsidRPr="00361B34" w:rsidRDefault="001C5CBF" w:rsidP="001C5CBF">
      <w:pPr>
        <w:numPr>
          <w:ilvl w:val="0"/>
          <w:numId w:val="8"/>
        </w:numPr>
        <w:shd w:val="clear" w:color="auto" w:fill="D9D9D9" w:themeFill="background1" w:themeFillShade="D9"/>
        <w:spacing w:line="276" w:lineRule="auto"/>
        <w:jc w:val="both"/>
        <w:rPr>
          <w:sz w:val="24"/>
          <w:szCs w:val="24"/>
        </w:rPr>
      </w:pPr>
      <w:proofErr w:type="spellStart"/>
      <w:r w:rsidRPr="001C5CBF">
        <w:rPr>
          <w:sz w:val="24"/>
          <w:szCs w:val="24"/>
        </w:rPr>
        <w:t>Nem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jár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költségtérítés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abban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az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esetben</w:t>
      </w:r>
      <w:proofErr w:type="spellEnd"/>
      <w:r w:rsidRPr="001C5CBF">
        <w:rPr>
          <w:sz w:val="24"/>
          <w:szCs w:val="24"/>
        </w:rPr>
        <w:t xml:space="preserve"> ha a </w:t>
      </w:r>
      <w:proofErr w:type="spellStart"/>
      <w:r w:rsidRPr="001C5CBF">
        <w:rPr>
          <w:sz w:val="24"/>
          <w:szCs w:val="24"/>
        </w:rPr>
        <w:t>munkavállaló</w:t>
      </w:r>
      <w:proofErr w:type="spellEnd"/>
      <w:r w:rsidRPr="001C5CBF">
        <w:rPr>
          <w:sz w:val="24"/>
          <w:szCs w:val="24"/>
        </w:rPr>
        <w:t xml:space="preserve"> a BVOP </w:t>
      </w:r>
      <w:proofErr w:type="spellStart"/>
      <w:r w:rsidRPr="001C5CBF">
        <w:rPr>
          <w:sz w:val="24"/>
          <w:szCs w:val="24"/>
        </w:rPr>
        <w:t>állományába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tartozik</w:t>
      </w:r>
      <w:proofErr w:type="spellEnd"/>
      <w:r w:rsidRPr="001C5CBF">
        <w:rPr>
          <w:sz w:val="24"/>
          <w:szCs w:val="24"/>
        </w:rPr>
        <w:t xml:space="preserve"> de </w:t>
      </w:r>
      <w:proofErr w:type="spellStart"/>
      <w:r w:rsidRPr="001C5CBF">
        <w:rPr>
          <w:sz w:val="24"/>
          <w:szCs w:val="24"/>
        </w:rPr>
        <w:t>tényleges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munkát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nem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végez</w:t>
      </w:r>
      <w:proofErr w:type="spellEnd"/>
      <w:r w:rsidRPr="001C5CBF">
        <w:rPr>
          <w:sz w:val="24"/>
          <w:szCs w:val="24"/>
        </w:rPr>
        <w:t xml:space="preserve"> (pl. </w:t>
      </w:r>
      <w:proofErr w:type="spellStart"/>
      <w:r w:rsidRPr="001C5CBF">
        <w:rPr>
          <w:sz w:val="24"/>
          <w:szCs w:val="24"/>
        </w:rPr>
        <w:t>felmentési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idő</w:t>
      </w:r>
      <w:proofErr w:type="spellEnd"/>
      <w:r w:rsidRPr="001C5CBF">
        <w:rPr>
          <w:sz w:val="24"/>
          <w:szCs w:val="24"/>
        </w:rPr>
        <w:t xml:space="preserve">, GYES, GYED, </w:t>
      </w:r>
      <w:proofErr w:type="spellStart"/>
      <w:r w:rsidRPr="001C5CBF">
        <w:rPr>
          <w:sz w:val="24"/>
          <w:szCs w:val="24"/>
        </w:rPr>
        <w:t>egyéb</w:t>
      </w:r>
      <w:proofErr w:type="spellEnd"/>
      <w:r w:rsidRPr="001C5CBF">
        <w:rPr>
          <w:sz w:val="24"/>
          <w:szCs w:val="24"/>
        </w:rPr>
        <w:t xml:space="preserve">). </w:t>
      </w:r>
      <w:proofErr w:type="spellStart"/>
      <w:r w:rsidRPr="001C5CBF">
        <w:rPr>
          <w:sz w:val="24"/>
          <w:szCs w:val="24"/>
        </w:rPr>
        <w:t>Szülési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szabadság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vagy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rendelkezési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állományba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helyezés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esetén</w:t>
      </w:r>
      <w:proofErr w:type="spellEnd"/>
      <w:r w:rsidRPr="001C5CBF">
        <w:rPr>
          <w:sz w:val="24"/>
          <w:szCs w:val="24"/>
        </w:rPr>
        <w:t xml:space="preserve">, </w:t>
      </w:r>
      <w:proofErr w:type="spellStart"/>
      <w:r w:rsidRPr="001C5CBF">
        <w:rPr>
          <w:sz w:val="24"/>
          <w:szCs w:val="24"/>
        </w:rPr>
        <w:t>az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abban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eltöltött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időre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csak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akkor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számolható</w:t>
      </w:r>
      <w:proofErr w:type="spellEnd"/>
      <w:r w:rsidRPr="001C5CBF">
        <w:rPr>
          <w:sz w:val="24"/>
          <w:szCs w:val="24"/>
        </w:rPr>
        <w:t xml:space="preserve"> el </w:t>
      </w:r>
      <w:proofErr w:type="spellStart"/>
      <w:r w:rsidRPr="001C5CBF">
        <w:rPr>
          <w:sz w:val="24"/>
          <w:szCs w:val="24"/>
        </w:rPr>
        <w:t>térítés</w:t>
      </w:r>
      <w:proofErr w:type="spellEnd"/>
      <w:r w:rsidRPr="001C5CBF">
        <w:rPr>
          <w:sz w:val="24"/>
          <w:szCs w:val="24"/>
        </w:rPr>
        <w:t xml:space="preserve">, ha a BVOP-n </w:t>
      </w:r>
      <w:proofErr w:type="spellStart"/>
      <w:r w:rsidRPr="001C5CBF">
        <w:rPr>
          <w:sz w:val="24"/>
          <w:szCs w:val="24"/>
        </w:rPr>
        <w:t>folyamatos</w:t>
      </w:r>
      <w:proofErr w:type="spellEnd"/>
      <w:r w:rsidRPr="001C5CBF">
        <w:rPr>
          <w:sz w:val="24"/>
          <w:szCs w:val="24"/>
        </w:rPr>
        <w:t xml:space="preserve"> a </w:t>
      </w:r>
      <w:proofErr w:type="spellStart"/>
      <w:r w:rsidRPr="001C5CBF">
        <w:rPr>
          <w:sz w:val="24"/>
          <w:szCs w:val="24"/>
        </w:rPr>
        <w:t>munkavállaló</w:t>
      </w:r>
      <w:proofErr w:type="spellEnd"/>
      <w:r w:rsidRPr="001C5CBF">
        <w:rPr>
          <w:sz w:val="24"/>
          <w:szCs w:val="24"/>
        </w:rPr>
        <w:t xml:space="preserve"> </w:t>
      </w:r>
      <w:proofErr w:type="spellStart"/>
      <w:r w:rsidRPr="001C5CBF">
        <w:rPr>
          <w:sz w:val="24"/>
          <w:szCs w:val="24"/>
        </w:rPr>
        <w:t>foglalkoztatása</w:t>
      </w:r>
      <w:proofErr w:type="spellEnd"/>
      <w:r w:rsidR="00361B34" w:rsidRPr="00361B34">
        <w:rPr>
          <w:sz w:val="24"/>
          <w:szCs w:val="24"/>
        </w:rPr>
        <w:t>.</w:t>
      </w:r>
    </w:p>
    <w:p w:rsidR="001C5CBF" w:rsidRPr="001C5CBF" w:rsidRDefault="001C5CBF" w:rsidP="001C5CBF">
      <w:pPr>
        <w:jc w:val="right"/>
        <w:rPr>
          <w:sz w:val="24"/>
          <w:szCs w:val="24"/>
        </w:rPr>
      </w:pPr>
      <w:proofErr w:type="spellStart"/>
      <w:r w:rsidRPr="001C5CBF">
        <w:rPr>
          <w:i/>
          <w:iCs/>
        </w:rPr>
        <w:t>Módosította</w:t>
      </w:r>
      <w:proofErr w:type="spellEnd"/>
      <w:r w:rsidRPr="001C5CBF">
        <w:rPr>
          <w:i/>
          <w:iCs/>
        </w:rPr>
        <w:t xml:space="preserve">: </w:t>
      </w:r>
      <w:r>
        <w:rPr>
          <w:i/>
          <w:iCs/>
        </w:rPr>
        <w:t>31</w:t>
      </w:r>
      <w:r w:rsidRPr="001C5CBF">
        <w:rPr>
          <w:i/>
          <w:iCs/>
        </w:rPr>
        <w:t xml:space="preserve">/2016 OP </w:t>
      </w:r>
      <w:proofErr w:type="spellStart"/>
      <w:r w:rsidRPr="001C5CBF">
        <w:rPr>
          <w:i/>
          <w:iCs/>
        </w:rPr>
        <w:t>szakutasítás</w:t>
      </w:r>
      <w:proofErr w:type="spellEnd"/>
      <w:r w:rsidRPr="001C5CBF">
        <w:rPr>
          <w:i/>
          <w:iCs/>
        </w:rPr>
        <w:t>, 2016.07.</w:t>
      </w:r>
      <w:r>
        <w:rPr>
          <w:i/>
          <w:iCs/>
        </w:rPr>
        <w:t>27</w:t>
      </w:r>
      <w:bookmarkStart w:id="0" w:name="_GoBack"/>
      <w:bookmarkEnd w:id="0"/>
      <w:r w:rsidRPr="001C5CBF">
        <w:rPr>
          <w:i/>
          <w:iCs/>
        </w:rPr>
        <w:t>.</w:t>
      </w:r>
    </w:p>
    <w:p w:rsidR="00361B34" w:rsidRPr="00361B34" w:rsidRDefault="00361B34" w:rsidP="00361B34">
      <w:pPr>
        <w:ind w:left="360"/>
        <w:jc w:val="both"/>
        <w:rPr>
          <w:sz w:val="24"/>
          <w:szCs w:val="24"/>
        </w:rPr>
      </w:pPr>
    </w:p>
    <w:p w:rsidR="00361B34" w:rsidRP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 w:rsidRPr="00361B34">
        <w:rPr>
          <w:sz w:val="24"/>
          <w:szCs w:val="24"/>
        </w:rPr>
        <w:t>Részmunkaidőben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foglalkoztatott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munkavállaló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részére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éves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térítési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összeg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="00C563A3">
        <w:rPr>
          <w:sz w:val="24"/>
          <w:szCs w:val="24"/>
        </w:rPr>
        <w:t>szakutasítás</w:t>
      </w:r>
      <w:proofErr w:type="spellEnd"/>
      <w:r w:rsidR="00C563A3">
        <w:rPr>
          <w:sz w:val="24"/>
          <w:szCs w:val="24"/>
        </w:rPr>
        <w:t xml:space="preserve"> 3. </w:t>
      </w:r>
      <w:proofErr w:type="spellStart"/>
      <w:r w:rsidR="00C563A3">
        <w:rPr>
          <w:sz w:val="24"/>
          <w:szCs w:val="24"/>
        </w:rPr>
        <w:t>pontjában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meghatározott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mérték</w:t>
      </w:r>
      <w:proofErr w:type="spellEnd"/>
      <w:r w:rsidRPr="00361B34">
        <w:rPr>
          <w:sz w:val="24"/>
          <w:szCs w:val="24"/>
        </w:rPr>
        <w:t xml:space="preserve"> 50%-a.</w:t>
      </w:r>
    </w:p>
    <w:p w:rsidR="00361B34" w:rsidRPr="00361B34" w:rsidRDefault="00361B34" w:rsidP="00361B34">
      <w:pPr>
        <w:jc w:val="both"/>
        <w:rPr>
          <w:sz w:val="24"/>
          <w:szCs w:val="24"/>
        </w:rPr>
      </w:pPr>
    </w:p>
    <w:p w:rsid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 w:rsidRPr="00361B34">
        <w:rPr>
          <w:sz w:val="24"/>
          <w:szCs w:val="24"/>
        </w:rPr>
        <w:t>Névjegykártya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egyéni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rendelése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esetén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kifizetés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előfeltétele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Közgazdasági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Főosztály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előzetes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tájékoztatása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vásárlási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szándékról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és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megrendelő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átadása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nyilvántartásbavétel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elszámolhatóság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ellenőrzése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végett</w:t>
      </w:r>
      <w:proofErr w:type="spellEnd"/>
      <w:r w:rsidRPr="00361B34">
        <w:rPr>
          <w:sz w:val="24"/>
          <w:szCs w:val="24"/>
        </w:rPr>
        <w:t>.</w:t>
      </w:r>
    </w:p>
    <w:p w:rsidR="00882691" w:rsidRDefault="00882691" w:rsidP="00882691">
      <w:pPr>
        <w:pStyle w:val="Listaszerbekezds"/>
        <w:rPr>
          <w:sz w:val="24"/>
          <w:szCs w:val="24"/>
        </w:rPr>
      </w:pPr>
    </w:p>
    <w:p w:rsidR="00882691" w:rsidRDefault="00882691" w:rsidP="0088269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irodaszer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</w:t>
      </w:r>
      <w:r w:rsidRPr="00882691">
        <w:rPr>
          <w:sz w:val="24"/>
          <w:szCs w:val="24"/>
        </w:rPr>
        <w:t>özponti</w:t>
      </w:r>
      <w:proofErr w:type="spellEnd"/>
      <w:r w:rsidRPr="00882691">
        <w:rPr>
          <w:sz w:val="24"/>
          <w:szCs w:val="24"/>
        </w:rPr>
        <w:t xml:space="preserve"> </w:t>
      </w:r>
      <w:proofErr w:type="spellStart"/>
      <w:r w:rsidRPr="00882691">
        <w:rPr>
          <w:sz w:val="24"/>
          <w:szCs w:val="24"/>
        </w:rPr>
        <w:t>beszerzéssel</w:t>
      </w:r>
      <w:proofErr w:type="spellEnd"/>
      <w:r w:rsidRPr="00882691">
        <w:rPr>
          <w:sz w:val="24"/>
          <w:szCs w:val="24"/>
        </w:rPr>
        <w:t xml:space="preserve"> </w:t>
      </w:r>
      <w:proofErr w:type="spellStart"/>
      <w:r w:rsidRPr="00882691">
        <w:rPr>
          <w:sz w:val="24"/>
          <w:szCs w:val="24"/>
        </w:rPr>
        <w:t>igényelhető</w:t>
      </w:r>
      <w:proofErr w:type="spellEnd"/>
      <w:r w:rsidRPr="00882691">
        <w:rPr>
          <w:sz w:val="24"/>
          <w:szCs w:val="24"/>
        </w:rPr>
        <w:t xml:space="preserve"> </w:t>
      </w:r>
      <w:proofErr w:type="spellStart"/>
      <w:r w:rsidRPr="00882691">
        <w:rPr>
          <w:sz w:val="24"/>
          <w:szCs w:val="24"/>
        </w:rPr>
        <w:t>termékek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tartalmazó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mellékletben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vásárolhatók</w:t>
      </w:r>
      <w:proofErr w:type="spellEnd"/>
      <w:r>
        <w:rPr>
          <w:sz w:val="24"/>
          <w:szCs w:val="24"/>
        </w:rPr>
        <w:t>.</w:t>
      </w:r>
    </w:p>
    <w:p w:rsidR="00756B56" w:rsidRDefault="00756B56" w:rsidP="00756B56">
      <w:pPr>
        <w:pStyle w:val="Listaszerbekezds"/>
        <w:rPr>
          <w:sz w:val="24"/>
          <w:szCs w:val="24"/>
        </w:rPr>
      </w:pPr>
    </w:p>
    <w:p w:rsidR="00756B56" w:rsidRPr="00756B56" w:rsidRDefault="00756B56" w:rsidP="00756B56">
      <w:pPr>
        <w:spacing w:line="276" w:lineRule="auto"/>
        <w:jc w:val="center"/>
        <w:rPr>
          <w:b/>
          <w:sz w:val="24"/>
          <w:szCs w:val="24"/>
        </w:rPr>
      </w:pPr>
      <w:r w:rsidRPr="00756B56">
        <w:rPr>
          <w:b/>
          <w:sz w:val="24"/>
          <w:szCs w:val="24"/>
        </w:rPr>
        <w:t>III.</w:t>
      </w:r>
    </w:p>
    <w:p w:rsidR="00756B56" w:rsidRDefault="001F4CEF" w:rsidP="00756B56">
      <w:pPr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költségvetési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forrásból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megvalósuló</w:t>
      </w:r>
      <w:proofErr w:type="spellEnd"/>
      <w:r w:rsidR="00756B56" w:rsidRPr="00756B56">
        <w:rPr>
          <w:b/>
          <w:sz w:val="24"/>
          <w:szCs w:val="24"/>
        </w:rPr>
        <w:t xml:space="preserve"> </w:t>
      </w:r>
      <w:proofErr w:type="spellStart"/>
      <w:r w:rsidR="00756B56">
        <w:rPr>
          <w:b/>
          <w:sz w:val="24"/>
          <w:szCs w:val="24"/>
        </w:rPr>
        <w:t>projek</w:t>
      </w:r>
      <w:r w:rsidR="00756B56" w:rsidRPr="00756B56">
        <w:rPr>
          <w:b/>
          <w:sz w:val="24"/>
          <w:szCs w:val="24"/>
        </w:rPr>
        <w:t>t</w:t>
      </w:r>
      <w:proofErr w:type="spellEnd"/>
      <w:r w:rsidR="00756B56" w:rsidRPr="00756B56">
        <w:rPr>
          <w:b/>
          <w:sz w:val="24"/>
          <w:szCs w:val="24"/>
        </w:rPr>
        <w:t xml:space="preserve"> </w:t>
      </w:r>
      <w:proofErr w:type="spellStart"/>
      <w:r w:rsidR="00756B56" w:rsidRPr="00756B56">
        <w:rPr>
          <w:b/>
          <w:sz w:val="24"/>
          <w:szCs w:val="24"/>
        </w:rPr>
        <w:t>keretében</w:t>
      </w:r>
      <w:proofErr w:type="spellEnd"/>
      <w:r w:rsidR="00756B56" w:rsidRPr="00756B56">
        <w:rPr>
          <w:b/>
          <w:sz w:val="24"/>
          <w:szCs w:val="24"/>
        </w:rPr>
        <w:t xml:space="preserve"> </w:t>
      </w:r>
      <w:proofErr w:type="spellStart"/>
      <w:r w:rsidR="00756B56" w:rsidRPr="00756B56">
        <w:rPr>
          <w:b/>
          <w:sz w:val="24"/>
          <w:szCs w:val="24"/>
        </w:rPr>
        <w:t>foglalkoztatott</w:t>
      </w:r>
      <w:proofErr w:type="spellEnd"/>
      <w:r w:rsidR="00756B56" w:rsidRPr="00756B5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munkavállalók</w:t>
      </w:r>
      <w:proofErr w:type="spellEnd"/>
      <w:r w:rsidRPr="00756B56">
        <w:rPr>
          <w:b/>
          <w:sz w:val="24"/>
          <w:szCs w:val="24"/>
        </w:rPr>
        <w:t xml:space="preserve"> </w:t>
      </w:r>
      <w:proofErr w:type="spellStart"/>
      <w:r w:rsidR="00756B56" w:rsidRPr="00756B56">
        <w:rPr>
          <w:b/>
          <w:sz w:val="24"/>
          <w:szCs w:val="24"/>
        </w:rPr>
        <w:t>elszámolása</w:t>
      </w:r>
      <w:proofErr w:type="spellEnd"/>
    </w:p>
    <w:p w:rsidR="00756B56" w:rsidRDefault="00756B56" w:rsidP="00756B56">
      <w:pPr>
        <w:spacing w:line="276" w:lineRule="auto"/>
        <w:jc w:val="center"/>
        <w:rPr>
          <w:b/>
          <w:sz w:val="24"/>
          <w:szCs w:val="24"/>
        </w:rPr>
      </w:pPr>
    </w:p>
    <w:p w:rsidR="000763B0" w:rsidRPr="000763B0" w:rsidRDefault="000763B0" w:rsidP="000763B0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foglalkoztatott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munkavállaló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költségtérítésre</w:t>
      </w:r>
      <w:proofErr w:type="spellEnd"/>
      <w:r>
        <w:rPr>
          <w:sz w:val="24"/>
          <w:szCs w:val="24"/>
        </w:rPr>
        <w:t xml:space="preserve">, ha a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megtervezésre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jóváhagyásra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fedezete</w:t>
      </w:r>
      <w:proofErr w:type="spellEnd"/>
      <w:r>
        <w:rPr>
          <w:sz w:val="24"/>
          <w:szCs w:val="24"/>
        </w:rPr>
        <w:t>.</w:t>
      </w:r>
    </w:p>
    <w:p w:rsidR="000763B0" w:rsidRPr="000763B0" w:rsidRDefault="000763B0" w:rsidP="000763B0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0763B0" w:rsidRPr="00756B56" w:rsidRDefault="000763B0" w:rsidP="000763B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 w:rsidRPr="00756B56">
        <w:rPr>
          <w:sz w:val="24"/>
          <w:szCs w:val="24"/>
        </w:rPr>
        <w:t>Az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egyéni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irodaszerkeret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összege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projekt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során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j</w:t>
      </w:r>
      <w:r>
        <w:rPr>
          <w:sz w:val="24"/>
          <w:szCs w:val="24"/>
        </w:rPr>
        <w:t>ó</w:t>
      </w:r>
      <w:r w:rsidRPr="00756B56">
        <w:rPr>
          <w:sz w:val="24"/>
          <w:szCs w:val="24"/>
        </w:rPr>
        <w:t>váhagyott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költségvetésben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meghatározott</w:t>
      </w:r>
      <w:proofErr w:type="spellEnd"/>
      <w:r w:rsidRPr="00756B56">
        <w:rPr>
          <w:sz w:val="24"/>
          <w:szCs w:val="24"/>
        </w:rPr>
        <w:t xml:space="preserve"> </w:t>
      </w:r>
      <w:proofErr w:type="spellStart"/>
      <w:r w:rsidRPr="00756B56">
        <w:rPr>
          <w:sz w:val="24"/>
          <w:szCs w:val="24"/>
        </w:rPr>
        <w:t>összeg</w:t>
      </w:r>
      <w:proofErr w:type="spellEnd"/>
      <w:r w:rsidRPr="00756B56">
        <w:rPr>
          <w:sz w:val="24"/>
          <w:szCs w:val="24"/>
        </w:rPr>
        <w:t>.</w:t>
      </w:r>
    </w:p>
    <w:p w:rsidR="000763B0" w:rsidRPr="000763B0" w:rsidRDefault="000763B0" w:rsidP="000763B0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0763B0" w:rsidRPr="000763B0" w:rsidRDefault="00756B56" w:rsidP="000763B0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foglalkoztatott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munkavállalók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irodaszerrel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elszámolás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megegyezik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r w:rsidR="000763B0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foglaltakkal</w:t>
      </w:r>
      <w:proofErr w:type="spellEnd"/>
      <w:r>
        <w:rPr>
          <w:sz w:val="24"/>
          <w:szCs w:val="24"/>
        </w:rPr>
        <w:t>.</w:t>
      </w:r>
    </w:p>
    <w:p w:rsidR="00F8441D" w:rsidRDefault="00F8441D" w:rsidP="00F8441D">
      <w:pPr>
        <w:spacing w:line="276" w:lineRule="auto"/>
        <w:rPr>
          <w:sz w:val="24"/>
          <w:szCs w:val="24"/>
        </w:rPr>
      </w:pPr>
    </w:p>
    <w:p w:rsidR="00F65265" w:rsidRPr="00F65265" w:rsidRDefault="00F65265" w:rsidP="00F65265">
      <w:pPr>
        <w:spacing w:line="276" w:lineRule="auto"/>
        <w:jc w:val="center"/>
        <w:rPr>
          <w:b/>
          <w:sz w:val="24"/>
          <w:szCs w:val="24"/>
        </w:rPr>
      </w:pPr>
      <w:r w:rsidRPr="00F65265">
        <w:rPr>
          <w:b/>
          <w:sz w:val="24"/>
          <w:szCs w:val="24"/>
        </w:rPr>
        <w:t>I</w:t>
      </w:r>
      <w:r w:rsidR="00756B56">
        <w:rPr>
          <w:b/>
          <w:sz w:val="24"/>
          <w:szCs w:val="24"/>
        </w:rPr>
        <w:t>V</w:t>
      </w:r>
      <w:r w:rsidRPr="00F65265">
        <w:rPr>
          <w:b/>
          <w:sz w:val="24"/>
          <w:szCs w:val="24"/>
        </w:rPr>
        <w:t>.</w:t>
      </w:r>
    </w:p>
    <w:p w:rsidR="00F65265" w:rsidRDefault="00F65265" w:rsidP="00F65265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F65265">
        <w:rPr>
          <w:b/>
          <w:sz w:val="24"/>
          <w:szCs w:val="24"/>
        </w:rPr>
        <w:t>Vezetői</w:t>
      </w:r>
      <w:proofErr w:type="spellEnd"/>
      <w:r w:rsidRPr="00F65265">
        <w:rPr>
          <w:b/>
          <w:sz w:val="24"/>
          <w:szCs w:val="24"/>
        </w:rPr>
        <w:t xml:space="preserve"> </w:t>
      </w:r>
      <w:proofErr w:type="spellStart"/>
      <w:r w:rsidRPr="00F65265">
        <w:rPr>
          <w:b/>
          <w:sz w:val="24"/>
          <w:szCs w:val="24"/>
        </w:rPr>
        <w:t>egyéni</w:t>
      </w:r>
      <w:proofErr w:type="spellEnd"/>
      <w:r w:rsidRPr="00F65265">
        <w:rPr>
          <w:b/>
          <w:sz w:val="24"/>
          <w:szCs w:val="24"/>
        </w:rPr>
        <w:t xml:space="preserve"> </w:t>
      </w:r>
      <w:proofErr w:type="spellStart"/>
      <w:r w:rsidRPr="00F65265">
        <w:rPr>
          <w:b/>
          <w:sz w:val="24"/>
          <w:szCs w:val="24"/>
        </w:rPr>
        <w:t>irodaszer</w:t>
      </w:r>
      <w:proofErr w:type="spellEnd"/>
    </w:p>
    <w:p w:rsidR="00F65265" w:rsidRDefault="00F65265" w:rsidP="00F65265">
      <w:pPr>
        <w:spacing w:line="276" w:lineRule="auto"/>
        <w:jc w:val="center"/>
        <w:rPr>
          <w:b/>
          <w:sz w:val="24"/>
          <w:szCs w:val="24"/>
        </w:rPr>
      </w:pPr>
    </w:p>
    <w:p w:rsidR="00F65265" w:rsidRDefault="00F65265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BVOP </w:t>
      </w:r>
      <w:proofErr w:type="spellStart"/>
      <w:r>
        <w:rPr>
          <w:sz w:val="24"/>
          <w:szCs w:val="24"/>
        </w:rPr>
        <w:t>állományában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vezetők</w:t>
      </w:r>
      <w:proofErr w:type="spellEnd"/>
      <w:r>
        <w:rPr>
          <w:sz w:val="24"/>
          <w:szCs w:val="24"/>
        </w:rPr>
        <w:t xml:space="preserve"> a 3.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irodaszer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</w:t>
      </w:r>
      <w:proofErr w:type="spellEnd"/>
      <w:r>
        <w:rPr>
          <w:sz w:val="24"/>
          <w:szCs w:val="24"/>
        </w:rPr>
        <w:t xml:space="preserve">, a 11. </w:t>
      </w:r>
      <w:proofErr w:type="spellStart"/>
      <w:r>
        <w:rPr>
          <w:sz w:val="24"/>
          <w:szCs w:val="24"/>
        </w:rPr>
        <w:t>ponttól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eltérően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névjegykárt</w:t>
      </w:r>
      <w:r w:rsidR="001F4CEF">
        <w:rPr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beszerzésére</w:t>
      </w:r>
      <w:proofErr w:type="spellEnd"/>
      <w:r>
        <w:rPr>
          <w:sz w:val="24"/>
          <w:szCs w:val="24"/>
        </w:rPr>
        <w:t>.</w:t>
      </w:r>
    </w:p>
    <w:p w:rsidR="00F65265" w:rsidRDefault="00F65265" w:rsidP="00F65265">
      <w:pPr>
        <w:spacing w:line="276" w:lineRule="auto"/>
        <w:jc w:val="both"/>
        <w:rPr>
          <w:sz w:val="24"/>
          <w:szCs w:val="24"/>
        </w:rPr>
      </w:pPr>
    </w:p>
    <w:p w:rsidR="00F65265" w:rsidRDefault="00F65265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vezetői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irodaszer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megvásárolható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névjegykártya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</w:t>
      </w:r>
      <w:proofErr w:type="spellEnd"/>
      <w:r>
        <w:rPr>
          <w:sz w:val="24"/>
          <w:szCs w:val="24"/>
        </w:rPr>
        <w:t>:</w:t>
      </w:r>
    </w:p>
    <w:p w:rsidR="00F65265" w:rsidRDefault="00F65265" w:rsidP="00F65265">
      <w:pPr>
        <w:pStyle w:val="Listaszerbekezds"/>
        <w:rPr>
          <w:sz w:val="24"/>
          <w:szCs w:val="24"/>
        </w:rPr>
      </w:pPr>
    </w:p>
    <w:p w:rsidR="00F65265" w:rsidRDefault="00756B56" w:rsidP="00C563A3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országos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parancsnok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országos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parancsnok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helyettesei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korlátlan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mennyiség</w:t>
      </w:r>
      <w:proofErr w:type="spellEnd"/>
    </w:p>
    <w:p w:rsidR="000763B0" w:rsidRDefault="008E7110" w:rsidP="00C563A3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szakirányító1, szakirányító</w:t>
      </w:r>
      <w:r w:rsidR="000763B0">
        <w:rPr>
          <w:sz w:val="24"/>
          <w:szCs w:val="24"/>
        </w:rPr>
        <w:t>2</w:t>
      </w:r>
      <w:r w:rsidR="000763B0">
        <w:rPr>
          <w:sz w:val="24"/>
          <w:szCs w:val="24"/>
        </w:rPr>
        <w:tab/>
      </w:r>
      <w:r w:rsidR="000763B0">
        <w:rPr>
          <w:sz w:val="24"/>
          <w:szCs w:val="24"/>
        </w:rPr>
        <w:tab/>
      </w:r>
      <w:r w:rsidR="000763B0">
        <w:rPr>
          <w:sz w:val="24"/>
          <w:szCs w:val="24"/>
        </w:rPr>
        <w:tab/>
      </w:r>
      <w:r w:rsidR="000763B0">
        <w:rPr>
          <w:sz w:val="24"/>
          <w:szCs w:val="24"/>
        </w:rPr>
        <w:tab/>
      </w:r>
      <w:r w:rsidR="000763B0">
        <w:rPr>
          <w:sz w:val="24"/>
          <w:szCs w:val="24"/>
        </w:rPr>
        <w:tab/>
      </w:r>
      <w:r w:rsidR="000763B0">
        <w:rPr>
          <w:sz w:val="24"/>
          <w:szCs w:val="24"/>
        </w:rPr>
        <w:tab/>
        <w:t xml:space="preserve">100 </w:t>
      </w:r>
      <w:proofErr w:type="spellStart"/>
      <w:r w:rsidR="000763B0">
        <w:rPr>
          <w:sz w:val="24"/>
          <w:szCs w:val="24"/>
        </w:rPr>
        <w:t>db</w:t>
      </w:r>
      <w:proofErr w:type="spellEnd"/>
      <w:r w:rsidR="000763B0">
        <w:rPr>
          <w:sz w:val="24"/>
          <w:szCs w:val="24"/>
        </w:rPr>
        <w:t>/</w:t>
      </w:r>
      <w:proofErr w:type="spellStart"/>
      <w:r w:rsidR="000763B0">
        <w:rPr>
          <w:sz w:val="24"/>
          <w:szCs w:val="24"/>
        </w:rPr>
        <w:t>év</w:t>
      </w:r>
      <w:proofErr w:type="spellEnd"/>
    </w:p>
    <w:p w:rsidR="000763B0" w:rsidRDefault="000763B0" w:rsidP="00C563A3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főosztályvezető2, főosztályvezető-helyettes1,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év</w:t>
      </w:r>
      <w:proofErr w:type="spellEnd"/>
    </w:p>
    <w:p w:rsidR="000763B0" w:rsidRDefault="00C563A3" w:rsidP="00C563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763B0">
        <w:rPr>
          <w:sz w:val="24"/>
          <w:szCs w:val="24"/>
        </w:rPr>
        <w:t>főosztályvezető-helyettes2, osztályvezető1</w:t>
      </w:r>
    </w:p>
    <w:p w:rsidR="00756B56" w:rsidRDefault="008E7110" w:rsidP="008E7110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 w:rsidR="00C563A3">
        <w:rPr>
          <w:sz w:val="24"/>
          <w:szCs w:val="24"/>
        </w:rPr>
        <w:t>megjelölt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mennyiségen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darabszám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munkavállaló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továbbszámlázásra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>.</w:t>
      </w:r>
    </w:p>
    <w:p w:rsidR="00756B56" w:rsidRDefault="00756B56" w:rsidP="000763B0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756B56" w:rsidRPr="00756B56" w:rsidRDefault="00756B56" w:rsidP="00756B56">
      <w:pPr>
        <w:spacing w:line="276" w:lineRule="auto"/>
        <w:jc w:val="center"/>
        <w:rPr>
          <w:b/>
          <w:sz w:val="24"/>
          <w:szCs w:val="24"/>
        </w:rPr>
      </w:pPr>
      <w:r w:rsidRPr="00756B56">
        <w:rPr>
          <w:b/>
          <w:sz w:val="24"/>
          <w:szCs w:val="24"/>
        </w:rPr>
        <w:t>V.</w:t>
      </w:r>
    </w:p>
    <w:p w:rsidR="00756B56" w:rsidRPr="00756B56" w:rsidRDefault="00756B56" w:rsidP="00756B56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756B56">
        <w:rPr>
          <w:b/>
          <w:sz w:val="24"/>
          <w:szCs w:val="24"/>
        </w:rPr>
        <w:t>Központi</w:t>
      </w:r>
      <w:proofErr w:type="spellEnd"/>
      <w:r w:rsidRPr="00756B56">
        <w:rPr>
          <w:b/>
          <w:sz w:val="24"/>
          <w:szCs w:val="24"/>
        </w:rPr>
        <w:t xml:space="preserve"> </w:t>
      </w:r>
      <w:proofErr w:type="spellStart"/>
      <w:r w:rsidRPr="00756B56">
        <w:rPr>
          <w:b/>
          <w:sz w:val="24"/>
          <w:szCs w:val="24"/>
        </w:rPr>
        <w:t>irodaszer</w:t>
      </w:r>
      <w:proofErr w:type="spellEnd"/>
      <w:r w:rsidRPr="00756B56">
        <w:rPr>
          <w:b/>
          <w:sz w:val="24"/>
          <w:szCs w:val="24"/>
        </w:rPr>
        <w:t xml:space="preserve"> </w:t>
      </w:r>
      <w:proofErr w:type="spellStart"/>
      <w:r w:rsidRPr="00756B56">
        <w:rPr>
          <w:b/>
          <w:sz w:val="24"/>
          <w:szCs w:val="24"/>
        </w:rPr>
        <w:t>beszerzés</w:t>
      </w:r>
      <w:proofErr w:type="spellEnd"/>
    </w:p>
    <w:p w:rsidR="00361B34" w:rsidRPr="00361B34" w:rsidRDefault="00361B34" w:rsidP="00361B34">
      <w:pPr>
        <w:jc w:val="both"/>
        <w:rPr>
          <w:sz w:val="24"/>
          <w:szCs w:val="24"/>
        </w:rPr>
      </w:pPr>
    </w:p>
    <w:p w:rsid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A </w:t>
      </w:r>
      <w:proofErr w:type="spellStart"/>
      <w:r w:rsidRPr="00361B34">
        <w:rPr>
          <w:sz w:val="24"/>
          <w:szCs w:val="24"/>
        </w:rPr>
        <w:t>mennyiségi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="00D11B08" w:rsidRPr="00361B34">
        <w:rPr>
          <w:sz w:val="24"/>
          <w:szCs w:val="24"/>
        </w:rPr>
        <w:t>megköt</w:t>
      </w:r>
      <w:r w:rsidR="00D11B08">
        <w:rPr>
          <w:sz w:val="24"/>
          <w:szCs w:val="24"/>
        </w:rPr>
        <w:t>és</w:t>
      </w:r>
      <w:proofErr w:type="spellEnd"/>
      <w:r w:rsidR="00D11B08"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nélkül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központi</w:t>
      </w:r>
      <w:proofErr w:type="spellEnd"/>
      <w:r w:rsidR="00CB514C">
        <w:rPr>
          <w:sz w:val="24"/>
          <w:szCs w:val="24"/>
        </w:rPr>
        <w:t xml:space="preserve"> </w:t>
      </w:r>
      <w:proofErr w:type="spellStart"/>
      <w:r w:rsidR="00CB514C">
        <w:rPr>
          <w:sz w:val="24"/>
          <w:szCs w:val="24"/>
        </w:rPr>
        <w:t>beszerzéssel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igényelhető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irodaszerek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jegyzékét</w:t>
      </w:r>
      <w:proofErr w:type="spellEnd"/>
      <w:r w:rsidRPr="00361B34">
        <w:rPr>
          <w:sz w:val="24"/>
          <w:szCs w:val="24"/>
        </w:rPr>
        <w:t xml:space="preserve"> a </w:t>
      </w:r>
      <w:r w:rsidR="00504EE9">
        <w:rPr>
          <w:sz w:val="24"/>
          <w:szCs w:val="24"/>
        </w:rPr>
        <w:t>3</w:t>
      </w:r>
      <w:r w:rsidRPr="00361B34">
        <w:rPr>
          <w:sz w:val="24"/>
          <w:szCs w:val="24"/>
        </w:rPr>
        <w:t xml:space="preserve">. </w:t>
      </w:r>
      <w:proofErr w:type="spellStart"/>
      <w:r w:rsidR="00756B56">
        <w:rPr>
          <w:sz w:val="24"/>
          <w:szCs w:val="24"/>
        </w:rPr>
        <w:t>melléklet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tartalmazza</w:t>
      </w:r>
      <w:proofErr w:type="spellEnd"/>
      <w:r w:rsidRPr="00361B34">
        <w:rPr>
          <w:sz w:val="24"/>
          <w:szCs w:val="24"/>
        </w:rPr>
        <w:t xml:space="preserve">. A </w:t>
      </w:r>
      <w:proofErr w:type="spellStart"/>
      <w:r w:rsidRPr="00361B34">
        <w:rPr>
          <w:sz w:val="24"/>
          <w:szCs w:val="24"/>
        </w:rPr>
        <w:t>szervezeti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egységek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évente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két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alkalommal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="00D11B08">
        <w:rPr>
          <w:sz w:val="24"/>
          <w:szCs w:val="24"/>
        </w:rPr>
        <w:t>adhatják</w:t>
      </w:r>
      <w:proofErr w:type="spellEnd"/>
      <w:r w:rsidR="00D11B08">
        <w:rPr>
          <w:sz w:val="24"/>
          <w:szCs w:val="24"/>
        </w:rPr>
        <w:t xml:space="preserve"> le </w:t>
      </w:r>
      <w:proofErr w:type="spellStart"/>
      <w:r w:rsidR="00D11B08">
        <w:rPr>
          <w:sz w:val="24"/>
          <w:szCs w:val="24"/>
        </w:rPr>
        <w:t>igényeiket</w:t>
      </w:r>
      <w:proofErr w:type="spellEnd"/>
      <w:r w:rsidR="00756B56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Műszaki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Ellátási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Főosztályra</w:t>
      </w:r>
      <w:proofErr w:type="spellEnd"/>
      <w:r w:rsidR="00D11B08">
        <w:rPr>
          <w:sz w:val="24"/>
          <w:szCs w:val="24"/>
        </w:rPr>
        <w:t xml:space="preserve"> (a </w:t>
      </w:r>
      <w:proofErr w:type="spellStart"/>
      <w:r w:rsidR="00D11B08">
        <w:rPr>
          <w:sz w:val="24"/>
          <w:szCs w:val="24"/>
        </w:rPr>
        <w:t>továbbiakban</w:t>
      </w:r>
      <w:proofErr w:type="spellEnd"/>
      <w:r w:rsidR="00D11B08">
        <w:rPr>
          <w:sz w:val="24"/>
          <w:szCs w:val="24"/>
        </w:rPr>
        <w:t>: MEF)</w:t>
      </w:r>
      <w:r w:rsidRPr="00361B34">
        <w:rPr>
          <w:sz w:val="24"/>
          <w:szCs w:val="24"/>
        </w:rPr>
        <w:t>.</w:t>
      </w:r>
      <w:r w:rsidR="00756B56">
        <w:rPr>
          <w:sz w:val="24"/>
          <w:szCs w:val="24"/>
        </w:rPr>
        <w:t xml:space="preserve"> </w:t>
      </w:r>
    </w:p>
    <w:p w:rsidR="00756B56" w:rsidRDefault="00756B56" w:rsidP="00756B56">
      <w:pPr>
        <w:spacing w:line="276" w:lineRule="auto"/>
        <w:jc w:val="both"/>
        <w:rPr>
          <w:sz w:val="24"/>
          <w:szCs w:val="24"/>
        </w:rPr>
      </w:pPr>
    </w:p>
    <w:p w:rsidR="00756B56" w:rsidRDefault="00756B56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beszerzések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időpontjáról</w:t>
      </w:r>
      <w:proofErr w:type="spellEnd"/>
      <w:r>
        <w:rPr>
          <w:sz w:val="24"/>
          <w:szCs w:val="24"/>
        </w:rPr>
        <w:t xml:space="preserve"> a MEF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előzetes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küldeni</w:t>
      </w:r>
      <w:proofErr w:type="spellEnd"/>
      <w:r>
        <w:rPr>
          <w:sz w:val="24"/>
          <w:szCs w:val="24"/>
        </w:rPr>
        <w:t xml:space="preserve"> a BVOP </w:t>
      </w:r>
      <w:proofErr w:type="spellStart"/>
      <w:r>
        <w:rPr>
          <w:sz w:val="24"/>
          <w:szCs w:val="24"/>
        </w:rPr>
        <w:t>munkavállalói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részére</w:t>
      </w:r>
      <w:proofErr w:type="spellEnd"/>
      <w:r>
        <w:rPr>
          <w:sz w:val="24"/>
          <w:szCs w:val="24"/>
        </w:rPr>
        <w:t>.</w:t>
      </w:r>
    </w:p>
    <w:p w:rsidR="00756B56" w:rsidRDefault="00756B56" w:rsidP="00756B56">
      <w:pPr>
        <w:pStyle w:val="Listaszerbekezds"/>
        <w:rPr>
          <w:sz w:val="24"/>
          <w:szCs w:val="24"/>
        </w:rPr>
      </w:pPr>
    </w:p>
    <w:p w:rsidR="00756B56" w:rsidRPr="00361B34" w:rsidRDefault="00756B56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igényeket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367BE">
        <w:rPr>
          <w:sz w:val="24"/>
          <w:szCs w:val="24"/>
        </w:rPr>
        <w:t>összesítve</w:t>
      </w:r>
      <w:proofErr w:type="spellEnd"/>
      <w:r w:rsidR="002367BE">
        <w:rPr>
          <w:sz w:val="24"/>
          <w:szCs w:val="24"/>
        </w:rPr>
        <w:t xml:space="preserve"> </w:t>
      </w:r>
      <w:proofErr w:type="spellStart"/>
      <w:r w:rsidR="002367BE">
        <w:rPr>
          <w:sz w:val="24"/>
          <w:szCs w:val="24"/>
        </w:rPr>
        <w:t>adhatják</w:t>
      </w:r>
      <w:proofErr w:type="spellEnd"/>
      <w:r w:rsidR="002367BE">
        <w:rPr>
          <w:sz w:val="24"/>
          <w:szCs w:val="24"/>
        </w:rPr>
        <w:t xml:space="preserve"> le a </w:t>
      </w:r>
      <w:proofErr w:type="spellStart"/>
      <w:r w:rsidR="002367BE">
        <w:rPr>
          <w:sz w:val="24"/>
          <w:szCs w:val="24"/>
        </w:rPr>
        <w:t>főosztályok</w:t>
      </w:r>
      <w:proofErr w:type="spellEnd"/>
      <w:r w:rsidR="002367BE">
        <w:rPr>
          <w:sz w:val="24"/>
          <w:szCs w:val="24"/>
        </w:rPr>
        <w:t xml:space="preserve">, </w:t>
      </w:r>
      <w:proofErr w:type="spellStart"/>
      <w:r w:rsidR="001F4CEF">
        <w:rPr>
          <w:sz w:val="24"/>
          <w:szCs w:val="24"/>
        </w:rPr>
        <w:t>önálló</w:t>
      </w:r>
      <w:proofErr w:type="spellEnd"/>
      <w:r w:rsidR="001F4CEF">
        <w:rPr>
          <w:sz w:val="24"/>
          <w:szCs w:val="24"/>
        </w:rPr>
        <w:t xml:space="preserve"> </w:t>
      </w:r>
      <w:proofErr w:type="spellStart"/>
      <w:r w:rsidR="002367BE">
        <w:rPr>
          <w:sz w:val="24"/>
          <w:szCs w:val="24"/>
        </w:rPr>
        <w:t>osztályok</w:t>
      </w:r>
      <w:proofErr w:type="spellEnd"/>
      <w:r w:rsidR="002367BE">
        <w:rPr>
          <w:sz w:val="24"/>
          <w:szCs w:val="24"/>
        </w:rPr>
        <w:t xml:space="preserve"> a MEF </w:t>
      </w:r>
      <w:proofErr w:type="spellStart"/>
      <w:r w:rsidR="002367BE">
        <w:rPr>
          <w:sz w:val="24"/>
          <w:szCs w:val="24"/>
        </w:rPr>
        <w:t>által</w:t>
      </w:r>
      <w:proofErr w:type="spellEnd"/>
      <w:r w:rsidR="002367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határidőig</w:t>
      </w:r>
      <w:proofErr w:type="spellEnd"/>
      <w:r w:rsidR="002367BE">
        <w:rPr>
          <w:sz w:val="24"/>
          <w:szCs w:val="24"/>
        </w:rPr>
        <w:t>.</w:t>
      </w:r>
    </w:p>
    <w:p w:rsidR="00361B34" w:rsidRPr="00361B34" w:rsidRDefault="00361B34" w:rsidP="00361B34">
      <w:pPr>
        <w:jc w:val="both"/>
        <w:rPr>
          <w:sz w:val="24"/>
          <w:szCs w:val="24"/>
        </w:rPr>
      </w:pPr>
    </w:p>
    <w:p w:rsidR="00361B34" w:rsidRP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igények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beérkezését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követően</w:t>
      </w:r>
      <w:proofErr w:type="spellEnd"/>
      <w:r w:rsidRPr="00361B34">
        <w:rPr>
          <w:sz w:val="24"/>
          <w:szCs w:val="24"/>
        </w:rPr>
        <w:t xml:space="preserve"> </w:t>
      </w:r>
      <w:r w:rsidR="00D11B08">
        <w:rPr>
          <w:sz w:val="24"/>
          <w:szCs w:val="24"/>
        </w:rPr>
        <w:t>a</w:t>
      </w:r>
      <w:r w:rsidRPr="00361B34">
        <w:rPr>
          <w:sz w:val="24"/>
          <w:szCs w:val="24"/>
        </w:rPr>
        <w:t xml:space="preserve"> </w:t>
      </w:r>
      <w:r w:rsidR="00D11B08">
        <w:rPr>
          <w:sz w:val="24"/>
          <w:szCs w:val="24"/>
        </w:rPr>
        <w:t>MEF</w:t>
      </w:r>
      <w:r w:rsidRPr="00361B34">
        <w:rPr>
          <w:sz w:val="24"/>
          <w:szCs w:val="24"/>
        </w:rPr>
        <w:t xml:space="preserve"> </w:t>
      </w:r>
      <w:proofErr w:type="spellStart"/>
      <w:r w:rsidR="00D11B08">
        <w:rPr>
          <w:sz w:val="24"/>
          <w:szCs w:val="24"/>
        </w:rPr>
        <w:t>összesíti</w:t>
      </w:r>
      <w:proofErr w:type="spellEnd"/>
      <w:r w:rsidR="00D11B08"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adatokat</w:t>
      </w:r>
      <w:proofErr w:type="spellEnd"/>
      <w:r w:rsidRPr="00361B34">
        <w:rPr>
          <w:sz w:val="24"/>
          <w:szCs w:val="24"/>
        </w:rPr>
        <w:t>,</w:t>
      </w:r>
      <w:r w:rsidR="00D11B08">
        <w:rPr>
          <w:sz w:val="24"/>
          <w:szCs w:val="24"/>
        </w:rPr>
        <w:t xml:space="preserve"> </w:t>
      </w:r>
      <w:proofErr w:type="spellStart"/>
      <w:r w:rsidR="00D11B08">
        <w:rPr>
          <w:sz w:val="24"/>
          <w:szCs w:val="24"/>
        </w:rPr>
        <w:t>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dönt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beszerzés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fajtájáról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módjáról</w:t>
      </w:r>
      <w:proofErr w:type="spellEnd"/>
      <w:r w:rsidRPr="00361B34">
        <w:rPr>
          <w:sz w:val="24"/>
          <w:szCs w:val="24"/>
        </w:rPr>
        <w:t xml:space="preserve">, a </w:t>
      </w:r>
      <w:proofErr w:type="spellStart"/>
      <w:r w:rsidRPr="00361B34">
        <w:rPr>
          <w:sz w:val="24"/>
          <w:szCs w:val="24"/>
        </w:rPr>
        <w:t>mindenkori</w:t>
      </w:r>
      <w:proofErr w:type="spellEnd"/>
      <w:r w:rsidRPr="00361B34">
        <w:rPr>
          <w:sz w:val="24"/>
          <w:szCs w:val="24"/>
        </w:rPr>
        <w:t xml:space="preserve"> </w:t>
      </w:r>
      <w:r w:rsidR="00D11B08">
        <w:rPr>
          <w:sz w:val="24"/>
          <w:szCs w:val="24"/>
        </w:rPr>
        <w:t>(</w:t>
      </w:r>
      <w:proofErr w:type="spellStart"/>
      <w:r w:rsidR="00D11B08">
        <w:rPr>
          <w:sz w:val="24"/>
          <w:szCs w:val="24"/>
        </w:rPr>
        <w:t>köz</w:t>
      </w:r>
      <w:proofErr w:type="spellEnd"/>
      <w:r w:rsidR="00D11B08">
        <w:rPr>
          <w:sz w:val="24"/>
          <w:szCs w:val="24"/>
        </w:rPr>
        <w:t>)</w:t>
      </w:r>
      <w:proofErr w:type="spellStart"/>
      <w:r w:rsidRPr="00361B34">
        <w:rPr>
          <w:sz w:val="24"/>
          <w:szCs w:val="24"/>
        </w:rPr>
        <w:t>beszerzési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szabályok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alapján</w:t>
      </w:r>
      <w:proofErr w:type="spellEnd"/>
      <w:r w:rsidRPr="00361B34">
        <w:rPr>
          <w:sz w:val="24"/>
          <w:szCs w:val="24"/>
        </w:rPr>
        <w:t xml:space="preserve"> (</w:t>
      </w:r>
      <w:proofErr w:type="spellStart"/>
      <w:r w:rsidRPr="00361B34">
        <w:rPr>
          <w:sz w:val="24"/>
          <w:szCs w:val="24"/>
        </w:rPr>
        <w:t>központosított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közbeszerzés</w:t>
      </w:r>
      <w:proofErr w:type="spellEnd"/>
      <w:r w:rsidRPr="00361B34">
        <w:rPr>
          <w:sz w:val="24"/>
          <w:szCs w:val="24"/>
        </w:rPr>
        <w:t xml:space="preserve">, </w:t>
      </w:r>
      <w:proofErr w:type="spellStart"/>
      <w:r w:rsidRPr="00361B34">
        <w:rPr>
          <w:sz w:val="24"/>
          <w:szCs w:val="24"/>
        </w:rPr>
        <w:t>közbeszerzés</w:t>
      </w:r>
      <w:proofErr w:type="spellEnd"/>
      <w:r w:rsidRPr="00361B34">
        <w:rPr>
          <w:sz w:val="24"/>
          <w:szCs w:val="24"/>
        </w:rPr>
        <w:t xml:space="preserve">, </w:t>
      </w:r>
      <w:proofErr w:type="spellStart"/>
      <w:r w:rsidR="00D11B08">
        <w:rPr>
          <w:sz w:val="24"/>
          <w:szCs w:val="24"/>
        </w:rPr>
        <w:t>beszerzés</w:t>
      </w:r>
      <w:proofErr w:type="spellEnd"/>
      <w:r w:rsidR="00D11B08">
        <w:rPr>
          <w:sz w:val="24"/>
          <w:szCs w:val="24"/>
        </w:rPr>
        <w:t xml:space="preserve">, </w:t>
      </w:r>
      <w:proofErr w:type="spellStart"/>
      <w:r w:rsidRPr="00361B34">
        <w:rPr>
          <w:sz w:val="24"/>
          <w:szCs w:val="24"/>
        </w:rPr>
        <w:t>szabadkezi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vétel</w:t>
      </w:r>
      <w:proofErr w:type="spellEnd"/>
      <w:r w:rsidRPr="00361B34">
        <w:rPr>
          <w:sz w:val="24"/>
          <w:szCs w:val="24"/>
        </w:rPr>
        <w:t>).</w:t>
      </w:r>
    </w:p>
    <w:p w:rsidR="00361B34" w:rsidRPr="00361B34" w:rsidRDefault="00361B34" w:rsidP="00361B34">
      <w:pPr>
        <w:jc w:val="both"/>
        <w:rPr>
          <w:sz w:val="24"/>
          <w:szCs w:val="24"/>
        </w:rPr>
      </w:pPr>
    </w:p>
    <w:p w:rsidR="00361B34" w:rsidRPr="00361B34" w:rsidRDefault="00361B34" w:rsidP="00CF229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61B34">
        <w:rPr>
          <w:sz w:val="24"/>
          <w:szCs w:val="24"/>
        </w:rPr>
        <w:t xml:space="preserve">A </w:t>
      </w:r>
      <w:proofErr w:type="spellStart"/>
      <w:r w:rsidRPr="00361B34">
        <w:rPr>
          <w:sz w:val="24"/>
          <w:szCs w:val="24"/>
        </w:rPr>
        <w:t>beszerzést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követően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igények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alapján</w:t>
      </w:r>
      <w:proofErr w:type="spellEnd"/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megrendelő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szervezeti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egységek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szerint</w:t>
      </w:r>
      <w:proofErr w:type="spellEnd"/>
      <w:r w:rsidRPr="00361B34">
        <w:rPr>
          <w:sz w:val="24"/>
          <w:szCs w:val="24"/>
        </w:rPr>
        <w:t xml:space="preserve"> a </w:t>
      </w:r>
      <w:r w:rsidR="00D74DDF">
        <w:rPr>
          <w:sz w:val="24"/>
          <w:szCs w:val="24"/>
        </w:rPr>
        <w:t>MEF</w:t>
      </w:r>
      <w:r w:rsidRPr="00361B34">
        <w:rPr>
          <w:sz w:val="24"/>
          <w:szCs w:val="24"/>
        </w:rPr>
        <w:t xml:space="preserve"> a </w:t>
      </w:r>
      <w:proofErr w:type="spellStart"/>
      <w:r w:rsidRPr="00361B34">
        <w:rPr>
          <w:sz w:val="24"/>
          <w:szCs w:val="24"/>
        </w:rPr>
        <w:t>beszerzett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termékeket</w:t>
      </w:r>
      <w:proofErr w:type="spellEnd"/>
      <w:r w:rsidRPr="00361B34">
        <w:rPr>
          <w:sz w:val="24"/>
          <w:szCs w:val="24"/>
        </w:rPr>
        <w:t xml:space="preserve">, </w:t>
      </w:r>
      <w:proofErr w:type="spellStart"/>
      <w:r w:rsidRPr="00361B34">
        <w:rPr>
          <w:sz w:val="24"/>
          <w:szCs w:val="24"/>
        </w:rPr>
        <w:t>igazolás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ellenében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átadja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az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érintett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="00D11B08">
        <w:rPr>
          <w:sz w:val="24"/>
          <w:szCs w:val="24"/>
        </w:rPr>
        <w:t>szervezeti</w:t>
      </w:r>
      <w:proofErr w:type="spellEnd"/>
      <w:r w:rsidR="00D11B08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egység</w:t>
      </w:r>
      <w:proofErr w:type="spellEnd"/>
      <w:r w:rsidRPr="00361B34">
        <w:rPr>
          <w:sz w:val="24"/>
          <w:szCs w:val="24"/>
        </w:rPr>
        <w:t xml:space="preserve"> </w:t>
      </w:r>
      <w:proofErr w:type="spellStart"/>
      <w:r w:rsidRPr="00361B34">
        <w:rPr>
          <w:sz w:val="24"/>
          <w:szCs w:val="24"/>
        </w:rPr>
        <w:t>képviselőjének</w:t>
      </w:r>
      <w:proofErr w:type="spellEnd"/>
      <w:r w:rsidRPr="00361B34">
        <w:rPr>
          <w:sz w:val="24"/>
          <w:szCs w:val="24"/>
        </w:rPr>
        <w:t>.</w:t>
      </w:r>
    </w:p>
    <w:p w:rsidR="00361B34" w:rsidRPr="00361B34" w:rsidRDefault="00361B34" w:rsidP="00361B34">
      <w:pPr>
        <w:jc w:val="both"/>
        <w:rPr>
          <w:sz w:val="24"/>
          <w:szCs w:val="24"/>
        </w:rPr>
      </w:pPr>
    </w:p>
    <w:p w:rsidR="00986F3B" w:rsidRPr="005A39CC" w:rsidRDefault="00986F3B" w:rsidP="00986F3B">
      <w:pPr>
        <w:pStyle w:val="Cmsor4"/>
        <w:widowControl w:val="0"/>
        <w:jc w:val="center"/>
        <w:rPr>
          <w:sz w:val="24"/>
          <w:szCs w:val="24"/>
        </w:rPr>
      </w:pPr>
      <w:r w:rsidRPr="005A39CC">
        <w:rPr>
          <w:sz w:val="24"/>
          <w:szCs w:val="24"/>
        </w:rPr>
        <w:t>Záró rendelkezés</w:t>
      </w:r>
    </w:p>
    <w:p w:rsidR="00986F3B" w:rsidRPr="005A39CC" w:rsidRDefault="00986F3B" w:rsidP="00986F3B">
      <w:pPr>
        <w:pStyle w:val="Cmsor3"/>
        <w:widowControl w:val="0"/>
        <w:rPr>
          <w:sz w:val="24"/>
          <w:szCs w:val="24"/>
        </w:rPr>
      </w:pPr>
    </w:p>
    <w:p w:rsidR="00986F3B" w:rsidRDefault="00986F3B" w:rsidP="00CF229A">
      <w:pPr>
        <w:pStyle w:val="NormlWeb"/>
        <w:numPr>
          <w:ilvl w:val="0"/>
          <w:numId w:val="8"/>
        </w:numPr>
        <w:spacing w:before="0" w:beforeAutospacing="0"/>
        <w:jc w:val="both"/>
      </w:pPr>
      <w:r w:rsidRPr="005A39CC">
        <w:t xml:space="preserve">Jelen szakutasítás </w:t>
      </w:r>
      <w:r w:rsidR="008E7110">
        <w:t>a kiadás</w:t>
      </w:r>
      <w:r>
        <w:t xml:space="preserve"> napján lép hatályba.</w:t>
      </w:r>
    </w:p>
    <w:p w:rsidR="00986F3B" w:rsidRDefault="00986F3B" w:rsidP="00986F3B">
      <w:pPr>
        <w:pStyle w:val="NormlWeb"/>
        <w:spacing w:before="0" w:beforeAutospacing="0"/>
        <w:ind w:left="427"/>
        <w:jc w:val="both"/>
      </w:pPr>
    </w:p>
    <w:p w:rsidR="00986F3B" w:rsidRPr="005A39CC" w:rsidRDefault="00986F3B" w:rsidP="00CF229A">
      <w:pPr>
        <w:pStyle w:val="NormlWeb"/>
        <w:numPr>
          <w:ilvl w:val="0"/>
          <w:numId w:val="8"/>
        </w:numPr>
        <w:spacing w:before="0" w:beforeAutospacing="0"/>
        <w:jc w:val="both"/>
      </w:pPr>
      <w:r w:rsidRPr="005A39CC">
        <w:t>Hatályát veszti a</w:t>
      </w:r>
      <w:r w:rsidRPr="00986F3B">
        <w:t xml:space="preserve"> Büntetés-végrehajtás Országos Parancsnoksága papír és irodaszer ellátásáról</w:t>
      </w:r>
      <w:r>
        <w:t xml:space="preserve"> </w:t>
      </w:r>
      <w:r w:rsidRPr="005A39CC">
        <w:t xml:space="preserve">szóló </w:t>
      </w:r>
      <w:r w:rsidRPr="00986F3B">
        <w:t>4</w:t>
      </w:r>
      <w:r w:rsidR="008E7110">
        <w:t>5</w:t>
      </w:r>
      <w:r w:rsidRPr="00986F3B">
        <w:t>/2014. (</w:t>
      </w:r>
      <w:r w:rsidR="008E7110">
        <w:t>X</w:t>
      </w:r>
      <w:r w:rsidRPr="00986F3B">
        <w:t>II.</w:t>
      </w:r>
      <w:r w:rsidR="008E7110">
        <w:t>4</w:t>
      </w:r>
      <w:r w:rsidRPr="00986F3B">
        <w:t>.) OP</w:t>
      </w:r>
      <w:r>
        <w:t xml:space="preserve"> szakutasítás.</w:t>
      </w:r>
    </w:p>
    <w:p w:rsidR="00535A1E" w:rsidRDefault="00535A1E" w:rsidP="00986F3B">
      <w:pPr>
        <w:pStyle w:val="NormlWeb"/>
        <w:spacing w:before="0" w:beforeAutospacing="0"/>
        <w:ind w:left="4248" w:firstLine="708"/>
        <w:jc w:val="both"/>
        <w:rPr>
          <w:b/>
          <w:bCs/>
        </w:rPr>
      </w:pPr>
    </w:p>
    <w:p w:rsidR="00535A1E" w:rsidRDefault="00535A1E" w:rsidP="00986F3B">
      <w:pPr>
        <w:pStyle w:val="NormlWeb"/>
        <w:spacing w:before="0" w:beforeAutospacing="0"/>
        <w:ind w:left="4248" w:firstLine="708"/>
        <w:jc w:val="both"/>
        <w:rPr>
          <w:b/>
          <w:bCs/>
        </w:rPr>
      </w:pPr>
    </w:p>
    <w:p w:rsidR="00986F3B" w:rsidRPr="00BC2546" w:rsidRDefault="00986F3B" w:rsidP="00986F3B">
      <w:pPr>
        <w:pStyle w:val="NormlWeb"/>
        <w:spacing w:before="0" w:beforeAutospacing="0"/>
        <w:ind w:left="4248" w:firstLine="708"/>
        <w:jc w:val="both"/>
        <w:rPr>
          <w:b/>
          <w:bCs/>
        </w:rPr>
      </w:pPr>
      <w:r w:rsidRPr="00BC2546">
        <w:rPr>
          <w:b/>
          <w:bCs/>
        </w:rPr>
        <w:t xml:space="preserve">Csóti András </w:t>
      </w:r>
      <w:proofErr w:type="spellStart"/>
      <w:r w:rsidRPr="00BC2546">
        <w:rPr>
          <w:b/>
          <w:bCs/>
        </w:rPr>
        <w:t>bv</w:t>
      </w:r>
      <w:proofErr w:type="spellEnd"/>
      <w:r w:rsidRPr="00BC2546">
        <w:rPr>
          <w:b/>
          <w:bCs/>
        </w:rPr>
        <w:t xml:space="preserve">. </w:t>
      </w:r>
      <w:r w:rsidR="00643608">
        <w:rPr>
          <w:b/>
          <w:bCs/>
        </w:rPr>
        <w:t>altábo</w:t>
      </w:r>
      <w:r w:rsidRPr="00BC2546">
        <w:rPr>
          <w:b/>
          <w:bCs/>
        </w:rPr>
        <w:t>rnagy</w:t>
      </w:r>
    </w:p>
    <w:p w:rsidR="00986F3B" w:rsidRPr="00BC2546" w:rsidRDefault="00986F3B" w:rsidP="00986F3B">
      <w:pPr>
        <w:pStyle w:val="NormlWeb"/>
        <w:spacing w:before="0" w:beforeAutospacing="0"/>
        <w:ind w:left="4956"/>
        <w:jc w:val="both"/>
        <w:rPr>
          <w:b/>
          <w:bCs/>
        </w:rPr>
      </w:pPr>
      <w:r w:rsidRPr="00BC2546">
        <w:rPr>
          <w:b/>
        </w:rPr>
        <w:t xml:space="preserve">        országos parancsnok</w:t>
      </w:r>
    </w:p>
    <w:p w:rsidR="00535A1E" w:rsidRDefault="00535A1E" w:rsidP="00535A1E">
      <w:pPr>
        <w:pStyle w:val="NormlWeb"/>
        <w:spacing w:before="0" w:beforeAutospacing="0"/>
      </w:pPr>
    </w:p>
    <w:p w:rsidR="00535A1E" w:rsidRDefault="00535A1E" w:rsidP="00535A1E">
      <w:pPr>
        <w:pStyle w:val="NormlWeb"/>
        <w:spacing w:before="0" w:beforeAutospacing="0"/>
      </w:pPr>
    </w:p>
    <w:p w:rsidR="00535A1E" w:rsidRDefault="00535A1E" w:rsidP="00535A1E">
      <w:pPr>
        <w:pStyle w:val="NormlWeb"/>
        <w:spacing w:before="0" w:beforeAutospacing="0"/>
      </w:pPr>
    </w:p>
    <w:p w:rsidR="00535A1E" w:rsidRDefault="00535A1E" w:rsidP="00535A1E">
      <w:pPr>
        <w:pStyle w:val="NormlWeb"/>
        <w:spacing w:before="0" w:beforeAutospacing="0"/>
      </w:pPr>
      <w:r>
        <w:t>Mellékletek:</w:t>
      </w:r>
    </w:p>
    <w:p w:rsidR="00535A1E" w:rsidRDefault="00535A1E" w:rsidP="00535A1E">
      <w:pPr>
        <w:pStyle w:val="NormlWeb"/>
        <w:spacing w:before="0" w:beforeAutospacing="0"/>
        <w:ind w:left="567" w:hanging="284"/>
      </w:pPr>
      <w:r>
        <w:lastRenderedPageBreak/>
        <w:t xml:space="preserve">1. </w:t>
      </w:r>
      <w:proofErr w:type="spellStart"/>
      <w:r>
        <w:t>sz.melléklet</w:t>
      </w:r>
      <w:proofErr w:type="spellEnd"/>
      <w:r>
        <w:t xml:space="preserve">: </w:t>
      </w:r>
      <w:hyperlink r:id="rId12" w:history="1">
        <w:r w:rsidRPr="00B22A96">
          <w:rPr>
            <w:rStyle w:val="Hiperhivatkozs"/>
          </w:rPr>
          <w:t>Az egyéni irodaszer keret terhére megvásárolható termékek listája</w:t>
        </w:r>
      </w:hyperlink>
    </w:p>
    <w:p w:rsidR="00535A1E" w:rsidRDefault="00535A1E" w:rsidP="00535A1E">
      <w:pPr>
        <w:pStyle w:val="NormlWeb"/>
        <w:spacing w:before="0" w:beforeAutospacing="0"/>
        <w:ind w:left="567" w:hanging="284"/>
      </w:pPr>
      <w:r>
        <w:t xml:space="preserve">2. </w:t>
      </w:r>
      <w:proofErr w:type="spellStart"/>
      <w:r>
        <w:t>sz.melléklet</w:t>
      </w:r>
      <w:proofErr w:type="spellEnd"/>
      <w:r>
        <w:t xml:space="preserve">: </w:t>
      </w:r>
      <w:hyperlink r:id="rId13" w:history="1">
        <w:r w:rsidRPr="00B22A96">
          <w:rPr>
            <w:rStyle w:val="Hiperhivatkozs"/>
          </w:rPr>
          <w:t>Elszámolási lap az éves egyéni irodaszer igénybevételéhez</w:t>
        </w:r>
      </w:hyperlink>
    </w:p>
    <w:p w:rsidR="00535A1E" w:rsidRDefault="00535A1E" w:rsidP="00535A1E">
      <w:pPr>
        <w:pStyle w:val="NormlWeb"/>
        <w:spacing w:before="0" w:beforeAutospacing="0"/>
        <w:ind w:left="567" w:hanging="284"/>
      </w:pPr>
      <w:r>
        <w:t xml:space="preserve">3. </w:t>
      </w:r>
      <w:proofErr w:type="spellStart"/>
      <w:r>
        <w:t>sz.melléklet</w:t>
      </w:r>
      <w:proofErr w:type="spellEnd"/>
      <w:r>
        <w:t xml:space="preserve">: </w:t>
      </w:r>
      <w:hyperlink r:id="rId14" w:history="1">
        <w:r w:rsidRPr="00B22A96">
          <w:rPr>
            <w:rStyle w:val="Hiperhivatkozs"/>
          </w:rPr>
          <w:t>Központi beszerzéssel igényelhető termékek</w:t>
        </w:r>
      </w:hyperlink>
    </w:p>
    <w:sectPr w:rsidR="00535A1E" w:rsidSect="001C5CBF">
      <w:footerReference w:type="even" r:id="rId15"/>
      <w:footerReference w:type="default" r:id="rId16"/>
      <w:footnotePr>
        <w:pos w:val="sectEnd"/>
      </w:footnotePr>
      <w:endnotePr>
        <w:numFmt w:val="decimal"/>
        <w:numStart w:val="0"/>
      </w:endnotePr>
      <w:pgSz w:w="12240" w:h="15840" w:code="1"/>
      <w:pgMar w:top="992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0F" w:rsidRDefault="006B640F">
      <w:r>
        <w:separator/>
      </w:r>
    </w:p>
  </w:endnote>
  <w:endnote w:type="continuationSeparator" w:id="0">
    <w:p w:rsidR="006B640F" w:rsidRDefault="006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0C" w:rsidRDefault="00351E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351E0C" w:rsidRDefault="00351E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0C" w:rsidRDefault="00351E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5CBF">
      <w:rPr>
        <w:rStyle w:val="Oldalszm"/>
        <w:noProof/>
      </w:rPr>
      <w:t>2</w:t>
    </w:r>
    <w:r>
      <w:rPr>
        <w:rStyle w:val="Oldalszm"/>
      </w:rPr>
      <w:fldChar w:fldCharType="end"/>
    </w:r>
  </w:p>
  <w:p w:rsidR="00351E0C" w:rsidRDefault="00351E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0F" w:rsidRDefault="006B640F">
      <w:r>
        <w:separator/>
      </w:r>
    </w:p>
  </w:footnote>
  <w:footnote w:type="continuationSeparator" w:id="0">
    <w:p w:rsidR="006B640F" w:rsidRDefault="006B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49"/>
    <w:multiLevelType w:val="hybridMultilevel"/>
    <w:tmpl w:val="EB920106"/>
    <w:lvl w:ilvl="0" w:tplc="534ACD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50A2"/>
    <w:multiLevelType w:val="hybridMultilevel"/>
    <w:tmpl w:val="5B400920"/>
    <w:lvl w:ilvl="0" w:tplc="1856F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23F24"/>
    <w:multiLevelType w:val="multilevel"/>
    <w:tmpl w:val="784EBBEC"/>
    <w:styleLink w:val="Stlus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0641AFC"/>
    <w:multiLevelType w:val="hybridMultilevel"/>
    <w:tmpl w:val="92DC7196"/>
    <w:lvl w:ilvl="0" w:tplc="3EE2EF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D671D"/>
    <w:multiLevelType w:val="hybridMultilevel"/>
    <w:tmpl w:val="F736689A"/>
    <w:lvl w:ilvl="0" w:tplc="19EE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17E"/>
    <w:multiLevelType w:val="multilevel"/>
    <w:tmpl w:val="336C2A2A"/>
    <w:styleLink w:val="Stlus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27647D"/>
    <w:multiLevelType w:val="multilevel"/>
    <w:tmpl w:val="D416CEC8"/>
    <w:styleLink w:val="Stlus3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6015104"/>
    <w:multiLevelType w:val="hybridMultilevel"/>
    <w:tmpl w:val="9522D93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ED75238"/>
    <w:multiLevelType w:val="multilevel"/>
    <w:tmpl w:val="19D2DE5C"/>
    <w:styleLink w:val="Stlus6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6741DB"/>
    <w:multiLevelType w:val="hybridMultilevel"/>
    <w:tmpl w:val="B3A443D6"/>
    <w:lvl w:ilvl="0" w:tplc="4E428B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B65FA"/>
    <w:multiLevelType w:val="hybridMultilevel"/>
    <w:tmpl w:val="F3E6471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FFA45AC"/>
    <w:multiLevelType w:val="multilevel"/>
    <w:tmpl w:val="79760312"/>
    <w:styleLink w:val="Stlus2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5A81C12"/>
    <w:multiLevelType w:val="hybridMultilevel"/>
    <w:tmpl w:val="965A6F28"/>
    <w:lvl w:ilvl="0" w:tplc="A838F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25A00"/>
    <w:multiLevelType w:val="multilevel"/>
    <w:tmpl w:val="3A7E4468"/>
    <w:styleLink w:val="Stlus7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93B5281"/>
    <w:multiLevelType w:val="multilevel"/>
    <w:tmpl w:val="99F01BA2"/>
    <w:styleLink w:val="Stlus5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060322"/>
    <w:multiLevelType w:val="hybridMultilevel"/>
    <w:tmpl w:val="E0A481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90D61"/>
    <w:multiLevelType w:val="hybridMultilevel"/>
    <w:tmpl w:val="85A0BCD0"/>
    <w:lvl w:ilvl="0" w:tplc="1856F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902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  <w:num w:numId="16">
    <w:abstractNumId w:val="1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08"/>
    <w:rsid w:val="00006F57"/>
    <w:rsid w:val="00011FE3"/>
    <w:rsid w:val="00024A7E"/>
    <w:rsid w:val="00027432"/>
    <w:rsid w:val="00036D96"/>
    <w:rsid w:val="00037EE3"/>
    <w:rsid w:val="00042D98"/>
    <w:rsid w:val="00054CDA"/>
    <w:rsid w:val="00055034"/>
    <w:rsid w:val="00055347"/>
    <w:rsid w:val="000634A1"/>
    <w:rsid w:val="00064565"/>
    <w:rsid w:val="00065695"/>
    <w:rsid w:val="000675DD"/>
    <w:rsid w:val="000763B0"/>
    <w:rsid w:val="00095DDF"/>
    <w:rsid w:val="00096566"/>
    <w:rsid w:val="000A1862"/>
    <w:rsid w:val="000A1CF8"/>
    <w:rsid w:val="000A3EB9"/>
    <w:rsid w:val="000A658D"/>
    <w:rsid w:val="000B2CD8"/>
    <w:rsid w:val="000D21CC"/>
    <w:rsid w:val="000E6C8B"/>
    <w:rsid w:val="000F29DF"/>
    <w:rsid w:val="00104B76"/>
    <w:rsid w:val="00111A45"/>
    <w:rsid w:val="00116B86"/>
    <w:rsid w:val="00124F6E"/>
    <w:rsid w:val="00133223"/>
    <w:rsid w:val="00160601"/>
    <w:rsid w:val="001626A5"/>
    <w:rsid w:val="00163947"/>
    <w:rsid w:val="0017063E"/>
    <w:rsid w:val="00182382"/>
    <w:rsid w:val="0019120F"/>
    <w:rsid w:val="00194344"/>
    <w:rsid w:val="001A5364"/>
    <w:rsid w:val="001A7A4C"/>
    <w:rsid w:val="001B1A50"/>
    <w:rsid w:val="001B2125"/>
    <w:rsid w:val="001C0297"/>
    <w:rsid w:val="001C12D6"/>
    <w:rsid w:val="001C409D"/>
    <w:rsid w:val="001C5CBF"/>
    <w:rsid w:val="001E1637"/>
    <w:rsid w:val="001F4CEF"/>
    <w:rsid w:val="001F742C"/>
    <w:rsid w:val="002008BF"/>
    <w:rsid w:val="00200E63"/>
    <w:rsid w:val="002120E9"/>
    <w:rsid w:val="00233D1F"/>
    <w:rsid w:val="002367BE"/>
    <w:rsid w:val="00243B67"/>
    <w:rsid w:val="00246602"/>
    <w:rsid w:val="002514A0"/>
    <w:rsid w:val="002575FA"/>
    <w:rsid w:val="00261DBA"/>
    <w:rsid w:val="002636C7"/>
    <w:rsid w:val="002638A4"/>
    <w:rsid w:val="002639EA"/>
    <w:rsid w:val="00263F43"/>
    <w:rsid w:val="00266CE1"/>
    <w:rsid w:val="00272931"/>
    <w:rsid w:val="00277D49"/>
    <w:rsid w:val="002837E8"/>
    <w:rsid w:val="00284977"/>
    <w:rsid w:val="00297C72"/>
    <w:rsid w:val="002A3C14"/>
    <w:rsid w:val="002B1F82"/>
    <w:rsid w:val="002B35E7"/>
    <w:rsid w:val="002B7BB6"/>
    <w:rsid w:val="002C0EFE"/>
    <w:rsid w:val="002C37DD"/>
    <w:rsid w:val="002D6790"/>
    <w:rsid w:val="002E563F"/>
    <w:rsid w:val="002E66C0"/>
    <w:rsid w:val="002E7721"/>
    <w:rsid w:val="002F1FCB"/>
    <w:rsid w:val="003025A5"/>
    <w:rsid w:val="003057CF"/>
    <w:rsid w:val="00310820"/>
    <w:rsid w:val="0031763D"/>
    <w:rsid w:val="00317D3D"/>
    <w:rsid w:val="003333DF"/>
    <w:rsid w:val="00334574"/>
    <w:rsid w:val="003359D7"/>
    <w:rsid w:val="00337760"/>
    <w:rsid w:val="003415ED"/>
    <w:rsid w:val="00351E0C"/>
    <w:rsid w:val="00361B34"/>
    <w:rsid w:val="003627A8"/>
    <w:rsid w:val="003635F2"/>
    <w:rsid w:val="0036669D"/>
    <w:rsid w:val="003743CA"/>
    <w:rsid w:val="00376F5D"/>
    <w:rsid w:val="00380093"/>
    <w:rsid w:val="00382831"/>
    <w:rsid w:val="00391D25"/>
    <w:rsid w:val="00394F20"/>
    <w:rsid w:val="0039547A"/>
    <w:rsid w:val="003A0288"/>
    <w:rsid w:val="003A59A8"/>
    <w:rsid w:val="003A6C51"/>
    <w:rsid w:val="003A7271"/>
    <w:rsid w:val="003B299A"/>
    <w:rsid w:val="003C2113"/>
    <w:rsid w:val="003C752B"/>
    <w:rsid w:val="003D1BA3"/>
    <w:rsid w:val="003D3B09"/>
    <w:rsid w:val="003D734E"/>
    <w:rsid w:val="003E5311"/>
    <w:rsid w:val="003E5D3B"/>
    <w:rsid w:val="003F7973"/>
    <w:rsid w:val="00407FC6"/>
    <w:rsid w:val="00410AD8"/>
    <w:rsid w:val="00420451"/>
    <w:rsid w:val="0042237F"/>
    <w:rsid w:val="0042464F"/>
    <w:rsid w:val="00435CF6"/>
    <w:rsid w:val="004368D5"/>
    <w:rsid w:val="004531B3"/>
    <w:rsid w:val="0045681C"/>
    <w:rsid w:val="0046283C"/>
    <w:rsid w:val="00474FB3"/>
    <w:rsid w:val="00490D1F"/>
    <w:rsid w:val="004A3B1A"/>
    <w:rsid w:val="004B2DEC"/>
    <w:rsid w:val="004B5517"/>
    <w:rsid w:val="004B5C43"/>
    <w:rsid w:val="004B791D"/>
    <w:rsid w:val="004C15F8"/>
    <w:rsid w:val="004C1F62"/>
    <w:rsid w:val="004D1185"/>
    <w:rsid w:val="004D2484"/>
    <w:rsid w:val="004E18B2"/>
    <w:rsid w:val="004E4606"/>
    <w:rsid w:val="004F032C"/>
    <w:rsid w:val="004F5270"/>
    <w:rsid w:val="00500B78"/>
    <w:rsid w:val="00501328"/>
    <w:rsid w:val="00503839"/>
    <w:rsid w:val="005046A3"/>
    <w:rsid w:val="00504EE9"/>
    <w:rsid w:val="00507DBD"/>
    <w:rsid w:val="00510EA9"/>
    <w:rsid w:val="00513A10"/>
    <w:rsid w:val="00514315"/>
    <w:rsid w:val="00535A1E"/>
    <w:rsid w:val="005404EE"/>
    <w:rsid w:val="00541F30"/>
    <w:rsid w:val="00545055"/>
    <w:rsid w:val="0055324C"/>
    <w:rsid w:val="0055700C"/>
    <w:rsid w:val="00557287"/>
    <w:rsid w:val="00570DC4"/>
    <w:rsid w:val="00576A21"/>
    <w:rsid w:val="00587D46"/>
    <w:rsid w:val="00590487"/>
    <w:rsid w:val="00597898"/>
    <w:rsid w:val="005A223D"/>
    <w:rsid w:val="005B11DD"/>
    <w:rsid w:val="005B190C"/>
    <w:rsid w:val="005C2D7C"/>
    <w:rsid w:val="005D42CD"/>
    <w:rsid w:val="005D6B79"/>
    <w:rsid w:val="005D7C93"/>
    <w:rsid w:val="005E211C"/>
    <w:rsid w:val="005E34F7"/>
    <w:rsid w:val="005E3771"/>
    <w:rsid w:val="005F1224"/>
    <w:rsid w:val="005F3E61"/>
    <w:rsid w:val="00605ED8"/>
    <w:rsid w:val="006108C7"/>
    <w:rsid w:val="00623741"/>
    <w:rsid w:val="0063138B"/>
    <w:rsid w:val="00633772"/>
    <w:rsid w:val="00634A53"/>
    <w:rsid w:val="00637377"/>
    <w:rsid w:val="00643608"/>
    <w:rsid w:val="00645C77"/>
    <w:rsid w:val="00653B09"/>
    <w:rsid w:val="0065763F"/>
    <w:rsid w:val="006625F6"/>
    <w:rsid w:val="0066466E"/>
    <w:rsid w:val="00670CC1"/>
    <w:rsid w:val="00675511"/>
    <w:rsid w:val="0068192C"/>
    <w:rsid w:val="00695127"/>
    <w:rsid w:val="006A7343"/>
    <w:rsid w:val="006B640F"/>
    <w:rsid w:val="006B7CD1"/>
    <w:rsid w:val="006C015D"/>
    <w:rsid w:val="006C33E9"/>
    <w:rsid w:val="006C5870"/>
    <w:rsid w:val="006D58F4"/>
    <w:rsid w:val="006E61BF"/>
    <w:rsid w:val="006E6B8A"/>
    <w:rsid w:val="0070219E"/>
    <w:rsid w:val="00712C39"/>
    <w:rsid w:val="00715F3C"/>
    <w:rsid w:val="00717163"/>
    <w:rsid w:val="007244C0"/>
    <w:rsid w:val="007434AB"/>
    <w:rsid w:val="00751E46"/>
    <w:rsid w:val="00756B56"/>
    <w:rsid w:val="00757C91"/>
    <w:rsid w:val="007704CC"/>
    <w:rsid w:val="007745C7"/>
    <w:rsid w:val="00774A36"/>
    <w:rsid w:val="00795659"/>
    <w:rsid w:val="007A0681"/>
    <w:rsid w:val="007A4513"/>
    <w:rsid w:val="007C2A93"/>
    <w:rsid w:val="007C6D9E"/>
    <w:rsid w:val="007D0E91"/>
    <w:rsid w:val="007D2C84"/>
    <w:rsid w:val="007D2DD2"/>
    <w:rsid w:val="007E0D6B"/>
    <w:rsid w:val="007E10F8"/>
    <w:rsid w:val="007E5668"/>
    <w:rsid w:val="007F0A0B"/>
    <w:rsid w:val="007F4C98"/>
    <w:rsid w:val="0081741C"/>
    <w:rsid w:val="00817D64"/>
    <w:rsid w:val="0082332C"/>
    <w:rsid w:val="00824A09"/>
    <w:rsid w:val="00825DCB"/>
    <w:rsid w:val="00835489"/>
    <w:rsid w:val="00835A52"/>
    <w:rsid w:val="00836468"/>
    <w:rsid w:val="0084079A"/>
    <w:rsid w:val="008424FB"/>
    <w:rsid w:val="008500F4"/>
    <w:rsid w:val="00855B34"/>
    <w:rsid w:val="008706CB"/>
    <w:rsid w:val="00870AF4"/>
    <w:rsid w:val="00872056"/>
    <w:rsid w:val="00873132"/>
    <w:rsid w:val="00873F9F"/>
    <w:rsid w:val="00874FFB"/>
    <w:rsid w:val="00875DAE"/>
    <w:rsid w:val="00882691"/>
    <w:rsid w:val="00885D6F"/>
    <w:rsid w:val="00885D82"/>
    <w:rsid w:val="00890DE2"/>
    <w:rsid w:val="008A2DA8"/>
    <w:rsid w:val="008A2EEF"/>
    <w:rsid w:val="008C3843"/>
    <w:rsid w:val="008C5C5B"/>
    <w:rsid w:val="008E287F"/>
    <w:rsid w:val="008E6BBC"/>
    <w:rsid w:val="008E7110"/>
    <w:rsid w:val="008F30C4"/>
    <w:rsid w:val="00907E15"/>
    <w:rsid w:val="00913EB1"/>
    <w:rsid w:val="00921873"/>
    <w:rsid w:val="0092727A"/>
    <w:rsid w:val="00931540"/>
    <w:rsid w:val="00936BAA"/>
    <w:rsid w:val="009402B4"/>
    <w:rsid w:val="00945584"/>
    <w:rsid w:val="00945FFD"/>
    <w:rsid w:val="00946A1A"/>
    <w:rsid w:val="00946A7B"/>
    <w:rsid w:val="00947585"/>
    <w:rsid w:val="009659EF"/>
    <w:rsid w:val="00974378"/>
    <w:rsid w:val="00975748"/>
    <w:rsid w:val="00977E18"/>
    <w:rsid w:val="009867C9"/>
    <w:rsid w:val="00986978"/>
    <w:rsid w:val="00986F3B"/>
    <w:rsid w:val="009A09EF"/>
    <w:rsid w:val="009A5D23"/>
    <w:rsid w:val="009B283B"/>
    <w:rsid w:val="009C66A2"/>
    <w:rsid w:val="009D6A39"/>
    <w:rsid w:val="009D70C8"/>
    <w:rsid w:val="009E2B8C"/>
    <w:rsid w:val="009E2B91"/>
    <w:rsid w:val="009F305C"/>
    <w:rsid w:val="00A01F38"/>
    <w:rsid w:val="00A04C18"/>
    <w:rsid w:val="00A17C6C"/>
    <w:rsid w:val="00A2042A"/>
    <w:rsid w:val="00A30CFA"/>
    <w:rsid w:val="00A33186"/>
    <w:rsid w:val="00A33C90"/>
    <w:rsid w:val="00A40438"/>
    <w:rsid w:val="00A41419"/>
    <w:rsid w:val="00A448AF"/>
    <w:rsid w:val="00A63D0A"/>
    <w:rsid w:val="00A94D6A"/>
    <w:rsid w:val="00A9617F"/>
    <w:rsid w:val="00AB2D89"/>
    <w:rsid w:val="00AC0A36"/>
    <w:rsid w:val="00AC38F6"/>
    <w:rsid w:val="00AC4B5F"/>
    <w:rsid w:val="00AC7115"/>
    <w:rsid w:val="00AC7981"/>
    <w:rsid w:val="00AD2B49"/>
    <w:rsid w:val="00AF157C"/>
    <w:rsid w:val="00AF41D1"/>
    <w:rsid w:val="00B02581"/>
    <w:rsid w:val="00B04CEA"/>
    <w:rsid w:val="00B05155"/>
    <w:rsid w:val="00B072A1"/>
    <w:rsid w:val="00B07853"/>
    <w:rsid w:val="00B10774"/>
    <w:rsid w:val="00B21451"/>
    <w:rsid w:val="00B22A96"/>
    <w:rsid w:val="00B31654"/>
    <w:rsid w:val="00B43ED9"/>
    <w:rsid w:val="00B45E4F"/>
    <w:rsid w:val="00B55937"/>
    <w:rsid w:val="00B561AB"/>
    <w:rsid w:val="00B6131A"/>
    <w:rsid w:val="00B7547C"/>
    <w:rsid w:val="00B92483"/>
    <w:rsid w:val="00B9295D"/>
    <w:rsid w:val="00B947F6"/>
    <w:rsid w:val="00B97E32"/>
    <w:rsid w:val="00BA07E8"/>
    <w:rsid w:val="00BA1495"/>
    <w:rsid w:val="00BA450A"/>
    <w:rsid w:val="00BA54D8"/>
    <w:rsid w:val="00BB1678"/>
    <w:rsid w:val="00BB2956"/>
    <w:rsid w:val="00BB73D6"/>
    <w:rsid w:val="00BB7D01"/>
    <w:rsid w:val="00BC2546"/>
    <w:rsid w:val="00BC65AA"/>
    <w:rsid w:val="00BD3601"/>
    <w:rsid w:val="00BD6EE2"/>
    <w:rsid w:val="00BF16E4"/>
    <w:rsid w:val="00BF4011"/>
    <w:rsid w:val="00BF408E"/>
    <w:rsid w:val="00BF6F48"/>
    <w:rsid w:val="00C0290D"/>
    <w:rsid w:val="00C10953"/>
    <w:rsid w:val="00C13718"/>
    <w:rsid w:val="00C33FEB"/>
    <w:rsid w:val="00C502A3"/>
    <w:rsid w:val="00C563A3"/>
    <w:rsid w:val="00C56FBE"/>
    <w:rsid w:val="00C62808"/>
    <w:rsid w:val="00C6333D"/>
    <w:rsid w:val="00C6553A"/>
    <w:rsid w:val="00C66685"/>
    <w:rsid w:val="00C6776D"/>
    <w:rsid w:val="00C72D07"/>
    <w:rsid w:val="00C80B63"/>
    <w:rsid w:val="00C84A14"/>
    <w:rsid w:val="00C865D3"/>
    <w:rsid w:val="00C930A2"/>
    <w:rsid w:val="00C95A6C"/>
    <w:rsid w:val="00C9752D"/>
    <w:rsid w:val="00CA360D"/>
    <w:rsid w:val="00CB514C"/>
    <w:rsid w:val="00CC2AEC"/>
    <w:rsid w:val="00CC4A4C"/>
    <w:rsid w:val="00CC5DED"/>
    <w:rsid w:val="00CD01DE"/>
    <w:rsid w:val="00CE436A"/>
    <w:rsid w:val="00CE6E8C"/>
    <w:rsid w:val="00CE739E"/>
    <w:rsid w:val="00CF1F60"/>
    <w:rsid w:val="00CF229A"/>
    <w:rsid w:val="00CF3250"/>
    <w:rsid w:val="00CF3791"/>
    <w:rsid w:val="00D011B5"/>
    <w:rsid w:val="00D06A5F"/>
    <w:rsid w:val="00D10E52"/>
    <w:rsid w:val="00D11B08"/>
    <w:rsid w:val="00D16626"/>
    <w:rsid w:val="00D17A05"/>
    <w:rsid w:val="00D351E5"/>
    <w:rsid w:val="00D37B70"/>
    <w:rsid w:val="00D40520"/>
    <w:rsid w:val="00D41F04"/>
    <w:rsid w:val="00D52BBB"/>
    <w:rsid w:val="00D74DDF"/>
    <w:rsid w:val="00D76F8A"/>
    <w:rsid w:val="00D820E4"/>
    <w:rsid w:val="00DA0936"/>
    <w:rsid w:val="00DA0CD5"/>
    <w:rsid w:val="00DB475C"/>
    <w:rsid w:val="00DB7248"/>
    <w:rsid w:val="00DC1E9E"/>
    <w:rsid w:val="00DC29CA"/>
    <w:rsid w:val="00DD4B3E"/>
    <w:rsid w:val="00DD4CEF"/>
    <w:rsid w:val="00DD7CB5"/>
    <w:rsid w:val="00DE193F"/>
    <w:rsid w:val="00DE3618"/>
    <w:rsid w:val="00DF4067"/>
    <w:rsid w:val="00DF4688"/>
    <w:rsid w:val="00DF7FF8"/>
    <w:rsid w:val="00E03366"/>
    <w:rsid w:val="00E124CA"/>
    <w:rsid w:val="00E12BD4"/>
    <w:rsid w:val="00E13799"/>
    <w:rsid w:val="00E13E12"/>
    <w:rsid w:val="00E153F5"/>
    <w:rsid w:val="00E25F41"/>
    <w:rsid w:val="00E34ADC"/>
    <w:rsid w:val="00E42B19"/>
    <w:rsid w:val="00E42F1A"/>
    <w:rsid w:val="00E60397"/>
    <w:rsid w:val="00E70D39"/>
    <w:rsid w:val="00E73432"/>
    <w:rsid w:val="00E74DBB"/>
    <w:rsid w:val="00E86AFE"/>
    <w:rsid w:val="00E87391"/>
    <w:rsid w:val="00E905B3"/>
    <w:rsid w:val="00E907AB"/>
    <w:rsid w:val="00E962CC"/>
    <w:rsid w:val="00EA66C7"/>
    <w:rsid w:val="00EB009B"/>
    <w:rsid w:val="00ED13B0"/>
    <w:rsid w:val="00ED7552"/>
    <w:rsid w:val="00EE4046"/>
    <w:rsid w:val="00EE4E1A"/>
    <w:rsid w:val="00F045C9"/>
    <w:rsid w:val="00F057C5"/>
    <w:rsid w:val="00F07F16"/>
    <w:rsid w:val="00F13273"/>
    <w:rsid w:val="00F164E9"/>
    <w:rsid w:val="00F25A36"/>
    <w:rsid w:val="00F30760"/>
    <w:rsid w:val="00F31BA2"/>
    <w:rsid w:val="00F3775B"/>
    <w:rsid w:val="00F64C37"/>
    <w:rsid w:val="00F65265"/>
    <w:rsid w:val="00F756D1"/>
    <w:rsid w:val="00F7576A"/>
    <w:rsid w:val="00F8441D"/>
    <w:rsid w:val="00F85734"/>
    <w:rsid w:val="00F93B3D"/>
    <w:rsid w:val="00FB5C45"/>
    <w:rsid w:val="00FB69E1"/>
    <w:rsid w:val="00FC3B5E"/>
    <w:rsid w:val="00FD3C63"/>
    <w:rsid w:val="00FD5052"/>
    <w:rsid w:val="00FE5520"/>
    <w:rsid w:val="00FF2E8E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808"/>
    <w:rPr>
      <w:rFonts w:eastAsia="Times New Roman"/>
      <w:lang w:val="en-US"/>
    </w:rPr>
  </w:style>
  <w:style w:type="paragraph" w:styleId="Cmsor1">
    <w:name w:val="heading 1"/>
    <w:basedOn w:val="Norml"/>
    <w:next w:val="Norml"/>
    <w:link w:val="Cmsor1Char"/>
    <w:qFormat/>
    <w:rsid w:val="00C62808"/>
    <w:pPr>
      <w:keepNext/>
      <w:ind w:left="568"/>
      <w:jc w:val="center"/>
      <w:outlineLvl w:val="0"/>
    </w:pPr>
    <w:rPr>
      <w:b/>
      <w:sz w:val="28"/>
      <w:lang w:val="x-none"/>
    </w:rPr>
  </w:style>
  <w:style w:type="paragraph" w:styleId="Cmsor2">
    <w:name w:val="heading 2"/>
    <w:basedOn w:val="Norml"/>
    <w:next w:val="Norml"/>
    <w:link w:val="Cmsor2Char"/>
    <w:qFormat/>
    <w:rsid w:val="00C62808"/>
    <w:pPr>
      <w:keepNext/>
      <w:jc w:val="right"/>
      <w:outlineLvl w:val="1"/>
    </w:pPr>
    <w:rPr>
      <w:b/>
      <w:sz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C62808"/>
    <w:pPr>
      <w:keepNext/>
      <w:jc w:val="both"/>
      <w:outlineLvl w:val="2"/>
    </w:pPr>
    <w:rPr>
      <w:sz w:val="28"/>
      <w:lang w:val="x-none"/>
    </w:rPr>
  </w:style>
  <w:style w:type="paragraph" w:styleId="Cmsor4">
    <w:name w:val="heading 4"/>
    <w:basedOn w:val="Norml"/>
    <w:next w:val="Norml"/>
    <w:link w:val="Cmsor4Char"/>
    <w:qFormat/>
    <w:rsid w:val="00C62808"/>
    <w:pPr>
      <w:keepNext/>
      <w:jc w:val="both"/>
      <w:outlineLvl w:val="3"/>
    </w:pPr>
    <w:rPr>
      <w:b/>
      <w:sz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C62808"/>
    <w:pPr>
      <w:keepNext/>
      <w:jc w:val="center"/>
      <w:outlineLvl w:val="4"/>
    </w:pPr>
    <w:rPr>
      <w:b/>
      <w:sz w:val="28"/>
      <w:lang w:val="x-none"/>
    </w:rPr>
  </w:style>
  <w:style w:type="paragraph" w:styleId="Cmsor7">
    <w:name w:val="heading 7"/>
    <w:basedOn w:val="Norml"/>
    <w:next w:val="Norml"/>
    <w:link w:val="Cmsor7Char"/>
    <w:qFormat/>
    <w:rsid w:val="00C62808"/>
    <w:pPr>
      <w:keepNext/>
      <w:jc w:val="center"/>
      <w:outlineLvl w:val="6"/>
    </w:pPr>
    <w:rPr>
      <w:sz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2Char">
    <w:name w:val="Címsor 2 Char"/>
    <w:link w:val="Cmsor2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3Char">
    <w:name w:val="Címsor 3 Char"/>
    <w:link w:val="Cmsor3"/>
    <w:rsid w:val="00C62808"/>
    <w:rPr>
      <w:rFonts w:eastAsia="Times New Roman"/>
      <w:bCs w:val="0"/>
      <w:sz w:val="28"/>
      <w:szCs w:val="20"/>
      <w:lang w:eastAsia="hu-HU"/>
    </w:rPr>
  </w:style>
  <w:style w:type="character" w:customStyle="1" w:styleId="Cmsor4Char">
    <w:name w:val="Címsor 4 Char"/>
    <w:link w:val="Cmsor4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5Char">
    <w:name w:val="Címsor 5 Char"/>
    <w:link w:val="Cmsor5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7Char">
    <w:name w:val="Címsor 7 Char"/>
    <w:link w:val="Cmsor7"/>
    <w:rsid w:val="00C62808"/>
    <w:rPr>
      <w:rFonts w:eastAsia="Times New Roman"/>
      <w:bCs w:val="0"/>
      <w:sz w:val="28"/>
      <w:szCs w:val="20"/>
      <w:lang w:eastAsia="hu-HU"/>
    </w:rPr>
  </w:style>
  <w:style w:type="paragraph" w:styleId="Csakszveg">
    <w:name w:val="Plain Text"/>
    <w:basedOn w:val="Norml"/>
    <w:link w:val="CsakszvegChar"/>
    <w:rsid w:val="00C62808"/>
    <w:rPr>
      <w:rFonts w:ascii="Courier New" w:hAnsi="Courier New"/>
      <w:lang w:val="x-none"/>
    </w:rPr>
  </w:style>
  <w:style w:type="character" w:customStyle="1" w:styleId="CsakszvegChar">
    <w:name w:val="Csak szöveg Char"/>
    <w:link w:val="Csakszveg"/>
    <w:rsid w:val="00C62808"/>
    <w:rPr>
      <w:rFonts w:ascii="Courier New" w:eastAsia="Times New Roman" w:hAnsi="Courier New"/>
      <w:bCs w:val="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62808"/>
    <w:pPr>
      <w:ind w:left="568"/>
      <w:jc w:val="both"/>
    </w:pPr>
    <w:rPr>
      <w:sz w:val="28"/>
      <w:lang w:val="x-none"/>
    </w:rPr>
  </w:style>
  <w:style w:type="character" w:customStyle="1" w:styleId="SzvegtrzsbehzssalChar">
    <w:name w:val="Szövegtörzs behúzással Char"/>
    <w:link w:val="Szvegtrzsbehzssal"/>
    <w:rsid w:val="00C62808"/>
    <w:rPr>
      <w:rFonts w:eastAsia="Times New Roman"/>
      <w:bCs w:val="0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62808"/>
    <w:pPr>
      <w:jc w:val="both"/>
    </w:pPr>
    <w:rPr>
      <w:sz w:val="28"/>
      <w:lang w:val="x-none"/>
    </w:rPr>
  </w:style>
  <w:style w:type="character" w:customStyle="1" w:styleId="SzvegtrzsChar">
    <w:name w:val="Szövegtörzs Char"/>
    <w:link w:val="Szvegtrzs"/>
    <w:rsid w:val="00C62808"/>
    <w:rPr>
      <w:rFonts w:eastAsia="Times New Roman"/>
      <w:bCs w:val="0"/>
      <w:sz w:val="28"/>
      <w:szCs w:val="20"/>
      <w:lang w:eastAsia="hu-HU"/>
    </w:rPr>
  </w:style>
  <w:style w:type="paragraph" w:styleId="llb">
    <w:name w:val="footer"/>
    <w:basedOn w:val="Norml"/>
    <w:link w:val="llbChar"/>
    <w:rsid w:val="00C628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62808"/>
    <w:rPr>
      <w:rFonts w:eastAsia="Times New Roman"/>
      <w:bCs w:val="0"/>
      <w:sz w:val="20"/>
      <w:szCs w:val="20"/>
      <w:lang w:val="en-US" w:eastAsia="hu-HU"/>
    </w:rPr>
  </w:style>
  <w:style w:type="character" w:styleId="Oldalszm">
    <w:name w:val="page number"/>
    <w:basedOn w:val="Bekezdsalapbettpusa"/>
    <w:rsid w:val="00C62808"/>
  </w:style>
  <w:style w:type="paragraph" w:styleId="Szvegtrzsbehzssal2">
    <w:name w:val="Body Text Indent 2"/>
    <w:basedOn w:val="Norml"/>
    <w:link w:val="Szvegtrzsbehzssal2Char"/>
    <w:rsid w:val="00C62808"/>
    <w:pPr>
      <w:ind w:left="142"/>
      <w:jc w:val="both"/>
    </w:pPr>
    <w:rPr>
      <w:sz w:val="28"/>
      <w:lang w:val="x-none"/>
    </w:rPr>
  </w:style>
  <w:style w:type="character" w:customStyle="1" w:styleId="Szvegtrzsbehzssal2Char">
    <w:name w:val="Szövegtörzs behúzással 2 Char"/>
    <w:link w:val="Szvegtrzsbehzssal2"/>
    <w:rsid w:val="00C62808"/>
    <w:rPr>
      <w:rFonts w:eastAsia="Times New Roman"/>
      <w:bCs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C62808"/>
    <w:pPr>
      <w:jc w:val="both"/>
    </w:pPr>
    <w:rPr>
      <w:b/>
      <w:sz w:val="28"/>
      <w:lang w:val="x-none"/>
    </w:rPr>
  </w:style>
  <w:style w:type="character" w:customStyle="1" w:styleId="Szvegtrzs2Char">
    <w:name w:val="Szövegtörzs 2 Char"/>
    <w:link w:val="Szvegtrzs2"/>
    <w:rsid w:val="00C62808"/>
    <w:rPr>
      <w:rFonts w:eastAsia="Times New Roman"/>
      <w:b/>
      <w:bCs w:val="0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C62808"/>
    <w:rPr>
      <w:b/>
      <w:sz w:val="28"/>
      <w:lang w:val="x-none"/>
    </w:rPr>
  </w:style>
  <w:style w:type="character" w:customStyle="1" w:styleId="Szvegtrzs3Char">
    <w:name w:val="Szövegtörzs 3 Char"/>
    <w:link w:val="Szvegtrzs3"/>
    <w:rsid w:val="00C62808"/>
    <w:rPr>
      <w:rFonts w:eastAsia="Times New Roman"/>
      <w:b/>
      <w:bCs w:val="0"/>
      <w:sz w:val="28"/>
      <w:szCs w:val="20"/>
      <w:lang w:eastAsia="hu-HU"/>
    </w:rPr>
  </w:style>
  <w:style w:type="numbering" w:customStyle="1" w:styleId="Stlus1">
    <w:name w:val="Stílus1"/>
    <w:rsid w:val="00C62808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C62808"/>
    <w:pPr>
      <w:ind w:left="708"/>
    </w:pPr>
  </w:style>
  <w:style w:type="numbering" w:customStyle="1" w:styleId="Stlus2">
    <w:name w:val="Stílus2"/>
    <w:rsid w:val="00C62808"/>
    <w:pPr>
      <w:numPr>
        <w:numId w:val="2"/>
      </w:numPr>
    </w:pPr>
  </w:style>
  <w:style w:type="numbering" w:customStyle="1" w:styleId="Stlus3">
    <w:name w:val="Stílus3"/>
    <w:rsid w:val="00C62808"/>
    <w:pPr>
      <w:numPr>
        <w:numId w:val="3"/>
      </w:numPr>
    </w:pPr>
  </w:style>
  <w:style w:type="numbering" w:customStyle="1" w:styleId="Stlus4">
    <w:name w:val="Stílus4"/>
    <w:rsid w:val="00C62808"/>
    <w:pPr>
      <w:numPr>
        <w:numId w:val="4"/>
      </w:numPr>
    </w:pPr>
  </w:style>
  <w:style w:type="numbering" w:customStyle="1" w:styleId="Stlus5">
    <w:name w:val="Stílus5"/>
    <w:rsid w:val="00C62808"/>
    <w:pPr>
      <w:numPr>
        <w:numId w:val="5"/>
      </w:numPr>
    </w:pPr>
  </w:style>
  <w:style w:type="numbering" w:customStyle="1" w:styleId="Stlus6">
    <w:name w:val="Stílus6"/>
    <w:rsid w:val="00C62808"/>
    <w:pPr>
      <w:numPr>
        <w:numId w:val="6"/>
      </w:numPr>
    </w:pPr>
  </w:style>
  <w:style w:type="numbering" w:customStyle="1" w:styleId="Stlus7">
    <w:name w:val="Stílus7"/>
    <w:rsid w:val="00C62808"/>
    <w:pPr>
      <w:numPr>
        <w:numId w:val="7"/>
      </w:numPr>
    </w:pPr>
  </w:style>
  <w:style w:type="paragraph" w:styleId="Buborkszveg">
    <w:name w:val="Balloon Text"/>
    <w:basedOn w:val="Norml"/>
    <w:link w:val="BuborkszvegChar"/>
    <w:rsid w:val="00C6280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62808"/>
    <w:rPr>
      <w:rFonts w:ascii="Tahoma" w:eastAsia="Times New Roman" w:hAnsi="Tahoma" w:cs="Tahoma"/>
      <w:bCs w:val="0"/>
      <w:sz w:val="16"/>
      <w:szCs w:val="16"/>
      <w:lang w:val="en-US" w:eastAsia="hu-HU"/>
    </w:rPr>
  </w:style>
  <w:style w:type="character" w:styleId="Hiperhivatkozs">
    <w:name w:val="Hyperlink"/>
    <w:rsid w:val="00C62808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704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4CC"/>
    <w:rPr>
      <w:lang w:eastAsia="x-none"/>
    </w:rPr>
  </w:style>
  <w:style w:type="character" w:customStyle="1" w:styleId="JegyzetszvegChar">
    <w:name w:val="Jegyzetszöveg Char"/>
    <w:link w:val="Jegyzetszveg"/>
    <w:uiPriority w:val="99"/>
    <w:rsid w:val="007704CC"/>
    <w:rPr>
      <w:rFonts w:eastAsia="Times New Roman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04C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704CC"/>
    <w:rPr>
      <w:rFonts w:eastAsia="Times New Roman"/>
      <w:b/>
      <w:bCs/>
      <w:lang w:val="en-US"/>
    </w:rPr>
  </w:style>
  <w:style w:type="paragraph" w:styleId="NormlWeb">
    <w:name w:val="Normal (Web)"/>
    <w:basedOn w:val="Norml"/>
    <w:uiPriority w:val="99"/>
    <w:unhideWhenUsed/>
    <w:rsid w:val="0017063E"/>
    <w:pPr>
      <w:spacing w:before="100" w:beforeAutospacing="1"/>
    </w:pPr>
    <w:rPr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4F032C"/>
    <w:rPr>
      <w:rFonts w:eastAsia="Times New Roman"/>
      <w:lang w:val="en-US"/>
    </w:rPr>
  </w:style>
  <w:style w:type="character" w:styleId="Kiemels2">
    <w:name w:val="Strong"/>
    <w:uiPriority w:val="22"/>
    <w:qFormat/>
    <w:rsid w:val="00A33186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FBE"/>
    <w:pPr>
      <w:ind w:left="714" w:hanging="357"/>
      <w:jc w:val="both"/>
    </w:pPr>
    <w:rPr>
      <w:rFonts w:ascii="Calibri" w:eastAsia="Calibri" w:hAnsi="Calibri"/>
      <w:lang w:val="x-none"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56FBE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C56FBE"/>
    <w:rPr>
      <w:vertAlign w:val="superscript"/>
    </w:rPr>
  </w:style>
  <w:style w:type="character" w:customStyle="1" w:styleId="font3">
    <w:name w:val="font3"/>
    <w:rsid w:val="005B11DD"/>
  </w:style>
  <w:style w:type="paragraph" w:customStyle="1" w:styleId="externalclass3a72e2f381e142cc943ccbc2170c308f">
    <w:name w:val="externalclass3a72e2f381e142cc943ccbc2170c308f"/>
    <w:basedOn w:val="Norml"/>
    <w:rsid w:val="00361B34"/>
    <w:pPr>
      <w:spacing w:before="100" w:beforeAutospacing="1" w:after="100" w:afterAutospacing="1"/>
    </w:pPr>
    <w:rPr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808"/>
    <w:rPr>
      <w:rFonts w:eastAsia="Times New Roman"/>
      <w:lang w:val="en-US"/>
    </w:rPr>
  </w:style>
  <w:style w:type="paragraph" w:styleId="Cmsor1">
    <w:name w:val="heading 1"/>
    <w:basedOn w:val="Norml"/>
    <w:next w:val="Norml"/>
    <w:link w:val="Cmsor1Char"/>
    <w:qFormat/>
    <w:rsid w:val="00C62808"/>
    <w:pPr>
      <w:keepNext/>
      <w:ind w:left="568"/>
      <w:jc w:val="center"/>
      <w:outlineLvl w:val="0"/>
    </w:pPr>
    <w:rPr>
      <w:b/>
      <w:sz w:val="28"/>
      <w:lang w:val="x-none"/>
    </w:rPr>
  </w:style>
  <w:style w:type="paragraph" w:styleId="Cmsor2">
    <w:name w:val="heading 2"/>
    <w:basedOn w:val="Norml"/>
    <w:next w:val="Norml"/>
    <w:link w:val="Cmsor2Char"/>
    <w:qFormat/>
    <w:rsid w:val="00C62808"/>
    <w:pPr>
      <w:keepNext/>
      <w:jc w:val="right"/>
      <w:outlineLvl w:val="1"/>
    </w:pPr>
    <w:rPr>
      <w:b/>
      <w:sz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C62808"/>
    <w:pPr>
      <w:keepNext/>
      <w:jc w:val="both"/>
      <w:outlineLvl w:val="2"/>
    </w:pPr>
    <w:rPr>
      <w:sz w:val="28"/>
      <w:lang w:val="x-none"/>
    </w:rPr>
  </w:style>
  <w:style w:type="paragraph" w:styleId="Cmsor4">
    <w:name w:val="heading 4"/>
    <w:basedOn w:val="Norml"/>
    <w:next w:val="Norml"/>
    <w:link w:val="Cmsor4Char"/>
    <w:qFormat/>
    <w:rsid w:val="00C62808"/>
    <w:pPr>
      <w:keepNext/>
      <w:jc w:val="both"/>
      <w:outlineLvl w:val="3"/>
    </w:pPr>
    <w:rPr>
      <w:b/>
      <w:sz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C62808"/>
    <w:pPr>
      <w:keepNext/>
      <w:jc w:val="center"/>
      <w:outlineLvl w:val="4"/>
    </w:pPr>
    <w:rPr>
      <w:b/>
      <w:sz w:val="28"/>
      <w:lang w:val="x-none"/>
    </w:rPr>
  </w:style>
  <w:style w:type="paragraph" w:styleId="Cmsor7">
    <w:name w:val="heading 7"/>
    <w:basedOn w:val="Norml"/>
    <w:next w:val="Norml"/>
    <w:link w:val="Cmsor7Char"/>
    <w:qFormat/>
    <w:rsid w:val="00C62808"/>
    <w:pPr>
      <w:keepNext/>
      <w:jc w:val="center"/>
      <w:outlineLvl w:val="6"/>
    </w:pPr>
    <w:rPr>
      <w:sz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2Char">
    <w:name w:val="Címsor 2 Char"/>
    <w:link w:val="Cmsor2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3Char">
    <w:name w:val="Címsor 3 Char"/>
    <w:link w:val="Cmsor3"/>
    <w:rsid w:val="00C62808"/>
    <w:rPr>
      <w:rFonts w:eastAsia="Times New Roman"/>
      <w:bCs w:val="0"/>
      <w:sz w:val="28"/>
      <w:szCs w:val="20"/>
      <w:lang w:eastAsia="hu-HU"/>
    </w:rPr>
  </w:style>
  <w:style w:type="character" w:customStyle="1" w:styleId="Cmsor4Char">
    <w:name w:val="Címsor 4 Char"/>
    <w:link w:val="Cmsor4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5Char">
    <w:name w:val="Címsor 5 Char"/>
    <w:link w:val="Cmsor5"/>
    <w:rsid w:val="00C62808"/>
    <w:rPr>
      <w:rFonts w:eastAsia="Times New Roman"/>
      <w:b/>
      <w:bCs w:val="0"/>
      <w:sz w:val="28"/>
      <w:szCs w:val="20"/>
      <w:lang w:eastAsia="hu-HU"/>
    </w:rPr>
  </w:style>
  <w:style w:type="character" w:customStyle="1" w:styleId="Cmsor7Char">
    <w:name w:val="Címsor 7 Char"/>
    <w:link w:val="Cmsor7"/>
    <w:rsid w:val="00C62808"/>
    <w:rPr>
      <w:rFonts w:eastAsia="Times New Roman"/>
      <w:bCs w:val="0"/>
      <w:sz w:val="28"/>
      <w:szCs w:val="20"/>
      <w:lang w:eastAsia="hu-HU"/>
    </w:rPr>
  </w:style>
  <w:style w:type="paragraph" w:styleId="Csakszveg">
    <w:name w:val="Plain Text"/>
    <w:basedOn w:val="Norml"/>
    <w:link w:val="CsakszvegChar"/>
    <w:rsid w:val="00C62808"/>
    <w:rPr>
      <w:rFonts w:ascii="Courier New" w:hAnsi="Courier New"/>
      <w:lang w:val="x-none"/>
    </w:rPr>
  </w:style>
  <w:style w:type="character" w:customStyle="1" w:styleId="CsakszvegChar">
    <w:name w:val="Csak szöveg Char"/>
    <w:link w:val="Csakszveg"/>
    <w:rsid w:val="00C62808"/>
    <w:rPr>
      <w:rFonts w:ascii="Courier New" w:eastAsia="Times New Roman" w:hAnsi="Courier New"/>
      <w:bCs w:val="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62808"/>
    <w:pPr>
      <w:ind w:left="568"/>
      <w:jc w:val="both"/>
    </w:pPr>
    <w:rPr>
      <w:sz w:val="28"/>
      <w:lang w:val="x-none"/>
    </w:rPr>
  </w:style>
  <w:style w:type="character" w:customStyle="1" w:styleId="SzvegtrzsbehzssalChar">
    <w:name w:val="Szövegtörzs behúzással Char"/>
    <w:link w:val="Szvegtrzsbehzssal"/>
    <w:rsid w:val="00C62808"/>
    <w:rPr>
      <w:rFonts w:eastAsia="Times New Roman"/>
      <w:bCs w:val="0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62808"/>
    <w:pPr>
      <w:jc w:val="both"/>
    </w:pPr>
    <w:rPr>
      <w:sz w:val="28"/>
      <w:lang w:val="x-none"/>
    </w:rPr>
  </w:style>
  <w:style w:type="character" w:customStyle="1" w:styleId="SzvegtrzsChar">
    <w:name w:val="Szövegtörzs Char"/>
    <w:link w:val="Szvegtrzs"/>
    <w:rsid w:val="00C62808"/>
    <w:rPr>
      <w:rFonts w:eastAsia="Times New Roman"/>
      <w:bCs w:val="0"/>
      <w:sz w:val="28"/>
      <w:szCs w:val="20"/>
      <w:lang w:eastAsia="hu-HU"/>
    </w:rPr>
  </w:style>
  <w:style w:type="paragraph" w:styleId="llb">
    <w:name w:val="footer"/>
    <w:basedOn w:val="Norml"/>
    <w:link w:val="llbChar"/>
    <w:rsid w:val="00C628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62808"/>
    <w:rPr>
      <w:rFonts w:eastAsia="Times New Roman"/>
      <w:bCs w:val="0"/>
      <w:sz w:val="20"/>
      <w:szCs w:val="20"/>
      <w:lang w:val="en-US" w:eastAsia="hu-HU"/>
    </w:rPr>
  </w:style>
  <w:style w:type="character" w:styleId="Oldalszm">
    <w:name w:val="page number"/>
    <w:basedOn w:val="Bekezdsalapbettpusa"/>
    <w:rsid w:val="00C62808"/>
  </w:style>
  <w:style w:type="paragraph" w:styleId="Szvegtrzsbehzssal2">
    <w:name w:val="Body Text Indent 2"/>
    <w:basedOn w:val="Norml"/>
    <w:link w:val="Szvegtrzsbehzssal2Char"/>
    <w:rsid w:val="00C62808"/>
    <w:pPr>
      <w:ind w:left="142"/>
      <w:jc w:val="both"/>
    </w:pPr>
    <w:rPr>
      <w:sz w:val="28"/>
      <w:lang w:val="x-none"/>
    </w:rPr>
  </w:style>
  <w:style w:type="character" w:customStyle="1" w:styleId="Szvegtrzsbehzssal2Char">
    <w:name w:val="Szövegtörzs behúzással 2 Char"/>
    <w:link w:val="Szvegtrzsbehzssal2"/>
    <w:rsid w:val="00C62808"/>
    <w:rPr>
      <w:rFonts w:eastAsia="Times New Roman"/>
      <w:bCs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C62808"/>
    <w:pPr>
      <w:jc w:val="both"/>
    </w:pPr>
    <w:rPr>
      <w:b/>
      <w:sz w:val="28"/>
      <w:lang w:val="x-none"/>
    </w:rPr>
  </w:style>
  <w:style w:type="character" w:customStyle="1" w:styleId="Szvegtrzs2Char">
    <w:name w:val="Szövegtörzs 2 Char"/>
    <w:link w:val="Szvegtrzs2"/>
    <w:rsid w:val="00C62808"/>
    <w:rPr>
      <w:rFonts w:eastAsia="Times New Roman"/>
      <w:b/>
      <w:bCs w:val="0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C62808"/>
    <w:rPr>
      <w:b/>
      <w:sz w:val="28"/>
      <w:lang w:val="x-none"/>
    </w:rPr>
  </w:style>
  <w:style w:type="character" w:customStyle="1" w:styleId="Szvegtrzs3Char">
    <w:name w:val="Szövegtörzs 3 Char"/>
    <w:link w:val="Szvegtrzs3"/>
    <w:rsid w:val="00C62808"/>
    <w:rPr>
      <w:rFonts w:eastAsia="Times New Roman"/>
      <w:b/>
      <w:bCs w:val="0"/>
      <w:sz w:val="28"/>
      <w:szCs w:val="20"/>
      <w:lang w:eastAsia="hu-HU"/>
    </w:rPr>
  </w:style>
  <w:style w:type="numbering" w:customStyle="1" w:styleId="Stlus1">
    <w:name w:val="Stílus1"/>
    <w:rsid w:val="00C62808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C62808"/>
    <w:pPr>
      <w:ind w:left="708"/>
    </w:pPr>
  </w:style>
  <w:style w:type="numbering" w:customStyle="1" w:styleId="Stlus2">
    <w:name w:val="Stílus2"/>
    <w:rsid w:val="00C62808"/>
    <w:pPr>
      <w:numPr>
        <w:numId w:val="2"/>
      </w:numPr>
    </w:pPr>
  </w:style>
  <w:style w:type="numbering" w:customStyle="1" w:styleId="Stlus3">
    <w:name w:val="Stílus3"/>
    <w:rsid w:val="00C62808"/>
    <w:pPr>
      <w:numPr>
        <w:numId w:val="3"/>
      </w:numPr>
    </w:pPr>
  </w:style>
  <w:style w:type="numbering" w:customStyle="1" w:styleId="Stlus4">
    <w:name w:val="Stílus4"/>
    <w:rsid w:val="00C62808"/>
    <w:pPr>
      <w:numPr>
        <w:numId w:val="4"/>
      </w:numPr>
    </w:pPr>
  </w:style>
  <w:style w:type="numbering" w:customStyle="1" w:styleId="Stlus5">
    <w:name w:val="Stílus5"/>
    <w:rsid w:val="00C62808"/>
    <w:pPr>
      <w:numPr>
        <w:numId w:val="5"/>
      </w:numPr>
    </w:pPr>
  </w:style>
  <w:style w:type="numbering" w:customStyle="1" w:styleId="Stlus6">
    <w:name w:val="Stílus6"/>
    <w:rsid w:val="00C62808"/>
    <w:pPr>
      <w:numPr>
        <w:numId w:val="6"/>
      </w:numPr>
    </w:pPr>
  </w:style>
  <w:style w:type="numbering" w:customStyle="1" w:styleId="Stlus7">
    <w:name w:val="Stílus7"/>
    <w:rsid w:val="00C62808"/>
    <w:pPr>
      <w:numPr>
        <w:numId w:val="7"/>
      </w:numPr>
    </w:pPr>
  </w:style>
  <w:style w:type="paragraph" w:styleId="Buborkszveg">
    <w:name w:val="Balloon Text"/>
    <w:basedOn w:val="Norml"/>
    <w:link w:val="BuborkszvegChar"/>
    <w:rsid w:val="00C6280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62808"/>
    <w:rPr>
      <w:rFonts w:ascii="Tahoma" w:eastAsia="Times New Roman" w:hAnsi="Tahoma" w:cs="Tahoma"/>
      <w:bCs w:val="0"/>
      <w:sz w:val="16"/>
      <w:szCs w:val="16"/>
      <w:lang w:val="en-US" w:eastAsia="hu-HU"/>
    </w:rPr>
  </w:style>
  <w:style w:type="character" w:styleId="Hiperhivatkozs">
    <w:name w:val="Hyperlink"/>
    <w:rsid w:val="00C62808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704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4CC"/>
    <w:rPr>
      <w:lang w:eastAsia="x-none"/>
    </w:rPr>
  </w:style>
  <w:style w:type="character" w:customStyle="1" w:styleId="JegyzetszvegChar">
    <w:name w:val="Jegyzetszöveg Char"/>
    <w:link w:val="Jegyzetszveg"/>
    <w:uiPriority w:val="99"/>
    <w:rsid w:val="007704CC"/>
    <w:rPr>
      <w:rFonts w:eastAsia="Times New Roman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04C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704CC"/>
    <w:rPr>
      <w:rFonts w:eastAsia="Times New Roman"/>
      <w:b/>
      <w:bCs/>
      <w:lang w:val="en-US"/>
    </w:rPr>
  </w:style>
  <w:style w:type="paragraph" w:styleId="NormlWeb">
    <w:name w:val="Normal (Web)"/>
    <w:basedOn w:val="Norml"/>
    <w:uiPriority w:val="99"/>
    <w:unhideWhenUsed/>
    <w:rsid w:val="0017063E"/>
    <w:pPr>
      <w:spacing w:before="100" w:beforeAutospacing="1"/>
    </w:pPr>
    <w:rPr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4F032C"/>
    <w:rPr>
      <w:rFonts w:eastAsia="Times New Roman"/>
      <w:lang w:val="en-US"/>
    </w:rPr>
  </w:style>
  <w:style w:type="character" w:styleId="Kiemels2">
    <w:name w:val="Strong"/>
    <w:uiPriority w:val="22"/>
    <w:qFormat/>
    <w:rsid w:val="00A33186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FBE"/>
    <w:pPr>
      <w:ind w:left="714" w:hanging="357"/>
      <w:jc w:val="both"/>
    </w:pPr>
    <w:rPr>
      <w:rFonts w:ascii="Calibri" w:eastAsia="Calibri" w:hAnsi="Calibri"/>
      <w:lang w:val="x-none"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56FBE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C56FBE"/>
    <w:rPr>
      <w:vertAlign w:val="superscript"/>
    </w:rPr>
  </w:style>
  <w:style w:type="character" w:customStyle="1" w:styleId="font3">
    <w:name w:val="font3"/>
    <w:rsid w:val="005B11DD"/>
  </w:style>
  <w:style w:type="paragraph" w:customStyle="1" w:styleId="externalclass3a72e2f381e142cc943ccbc2170c308f">
    <w:name w:val="externalclass3a72e2f381e142cc943ccbc2170c308f"/>
    <w:basedOn w:val="Norml"/>
    <w:rsid w:val="00361B34"/>
    <w:pPr>
      <w:spacing w:before="100" w:beforeAutospacing="1" w:after="100" w:afterAutospacing="1"/>
    </w:pPr>
    <w:rPr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v.gov.hu/download/a/b6/31000/2015_83szu-m02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v.gov.hu/download/9/b6/31000/2015_83szu-m01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v.gov.hu/download/b/b6/31000/2015_83szu-m03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CD83-EBDC-4EF4-914E-B2C71A964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637A3-5145-4F4E-A073-6680DB1EE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DB4A51-65FC-4429-A107-0733A20EBB9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3B537-A6C9-4038-89F5-24B78909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EC08B5C0</Template>
  <TotalTime>1</TotalTime>
  <Pages>4</Pages>
  <Words>795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bvop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4</cp:revision>
  <cp:lastPrinted>2015-11-27T11:52:00Z</cp:lastPrinted>
  <dcterms:created xsi:type="dcterms:W3CDTF">2015-12-03T06:00:00Z</dcterms:created>
  <dcterms:modified xsi:type="dcterms:W3CDTF">2016-07-29T10:36:00Z</dcterms:modified>
</cp:coreProperties>
</file>