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8" w:rsidRDefault="00D73D55" w:rsidP="00D73D55">
      <w:pPr>
        <w:pStyle w:val="NormlWeb"/>
        <w:spacing w:after="284"/>
        <w:jc w:val="center"/>
        <w:rPr>
          <w:b/>
          <w:bCs/>
        </w:rPr>
      </w:pPr>
      <w:r w:rsidRPr="00CD3FAA">
        <w:rPr>
          <w:b/>
          <w:bCs/>
        </w:rPr>
        <w:t>A büntetés-végrehajtás országos parancsnokának</w:t>
      </w:r>
    </w:p>
    <w:p w:rsidR="00D73D55" w:rsidRPr="00CD3FAA" w:rsidRDefault="000E3C49" w:rsidP="00D73D55">
      <w:pPr>
        <w:pStyle w:val="NormlWeb"/>
        <w:spacing w:after="284"/>
        <w:jc w:val="center"/>
      </w:pPr>
      <w:r>
        <w:rPr>
          <w:b/>
          <w:bCs/>
        </w:rPr>
        <w:t>25</w:t>
      </w:r>
      <w:r w:rsidR="00D73D55" w:rsidRPr="00CD3FAA">
        <w:rPr>
          <w:b/>
          <w:bCs/>
        </w:rPr>
        <w:t>/2016. (</w:t>
      </w:r>
      <w:r>
        <w:rPr>
          <w:b/>
          <w:bCs/>
        </w:rPr>
        <w:t>VII. 4.</w:t>
      </w:r>
      <w:r w:rsidR="00D73D55" w:rsidRPr="00CD3FAA">
        <w:rPr>
          <w:b/>
          <w:bCs/>
        </w:rPr>
        <w:t>) OP</w:t>
      </w:r>
    </w:p>
    <w:p w:rsidR="00D73D55" w:rsidRPr="00CD3FAA" w:rsidRDefault="00D73D55" w:rsidP="00D73D55">
      <w:pPr>
        <w:pStyle w:val="NormlWeb"/>
        <w:spacing w:after="284"/>
        <w:jc w:val="center"/>
      </w:pPr>
      <w:r w:rsidRPr="00CD3FAA">
        <w:rPr>
          <w:b/>
          <w:bCs/>
          <w:i/>
          <w:iCs/>
        </w:rPr>
        <w:t xml:space="preserve">s z a k u t a s í t á s </w:t>
      </w:r>
      <w:proofErr w:type="gramStart"/>
      <w:r w:rsidRPr="00CD3FAA">
        <w:rPr>
          <w:b/>
          <w:bCs/>
          <w:i/>
          <w:iCs/>
        </w:rPr>
        <w:t>a</w:t>
      </w:r>
      <w:proofErr w:type="gramEnd"/>
    </w:p>
    <w:p w:rsidR="00D73D55" w:rsidRPr="00CD3FAA" w:rsidRDefault="00D73D55" w:rsidP="00D7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CD3F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CD3F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büntetés-végrehajtási szakmai okta</w:t>
      </w:r>
      <w:bookmarkStart w:id="0" w:name="_GoBack"/>
      <w:bookmarkEnd w:id="0"/>
      <w:r w:rsidRPr="00CD3F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tás és vizsgáztatás</w:t>
      </w:r>
    </w:p>
    <w:p w:rsidR="00D73D55" w:rsidRPr="00CD3FAA" w:rsidRDefault="00D73D55" w:rsidP="00D7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CD3F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rendszeréről</w:t>
      </w:r>
      <w:proofErr w:type="gramEnd"/>
    </w:p>
    <w:p w:rsidR="00F21F08" w:rsidRDefault="00F21F08" w:rsidP="00F075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D55" w:rsidRPr="00CD3FAA" w:rsidRDefault="00D73D55" w:rsidP="008B1288">
      <w:pPr>
        <w:pStyle w:val="NormlWeb"/>
        <w:spacing w:before="160" w:after="80" w:line="276" w:lineRule="auto"/>
        <w:jc w:val="both"/>
      </w:pPr>
      <w:r w:rsidRPr="00CD3FAA">
        <w:t xml:space="preserve">A büntetés-végrehajtási szervezet belső szabályozási tevékenységéről szóló 2/2013. (IX.13.) BVOP utasítás 7. pontja alapján - figyelemmel a </w:t>
      </w:r>
      <w:r w:rsidRPr="00CD3FAA">
        <w:rPr>
          <w:bCs/>
        </w:rPr>
        <w:t>rendvédelmi feladatokat ellátó szervek hivatásos állományának szolgálati jogviszonyáról szóló 2015. évi XLII. törvény</w:t>
      </w:r>
      <w:r w:rsidR="000A64E0">
        <w:rPr>
          <w:bCs/>
        </w:rPr>
        <w:t xml:space="preserve"> 46.</w:t>
      </w:r>
      <w:r w:rsidR="003E3D8A">
        <w:rPr>
          <w:bCs/>
        </w:rPr>
        <w:t xml:space="preserve"> </w:t>
      </w:r>
      <w:r w:rsidR="000A64E0">
        <w:rPr>
          <w:bCs/>
        </w:rPr>
        <w:t>§</w:t>
      </w:r>
      <w:proofErr w:type="spellStart"/>
      <w:r w:rsidR="000A64E0">
        <w:rPr>
          <w:bCs/>
        </w:rPr>
        <w:t>-a</w:t>
      </w:r>
      <w:proofErr w:type="spellEnd"/>
      <w:r w:rsidR="000A64E0">
        <w:rPr>
          <w:bCs/>
        </w:rPr>
        <w:t xml:space="preserve"> (3) bekezdésé</w:t>
      </w:r>
      <w:r w:rsidR="009D0788">
        <w:rPr>
          <w:bCs/>
        </w:rPr>
        <w:t>re</w:t>
      </w:r>
      <w:r w:rsidR="000A64E0">
        <w:rPr>
          <w:bCs/>
        </w:rPr>
        <w:t xml:space="preserve"> és 82. §</w:t>
      </w:r>
      <w:proofErr w:type="spellStart"/>
      <w:r w:rsidR="000A64E0">
        <w:rPr>
          <w:bCs/>
        </w:rPr>
        <w:t>-a</w:t>
      </w:r>
      <w:proofErr w:type="spellEnd"/>
      <w:r w:rsidR="000A64E0">
        <w:rPr>
          <w:bCs/>
        </w:rPr>
        <w:t xml:space="preserve"> (1) bekezdésének </w:t>
      </w:r>
      <w:r w:rsidR="000A64E0">
        <w:rPr>
          <w:bCs/>
          <w:i/>
        </w:rPr>
        <w:t xml:space="preserve">a) </w:t>
      </w:r>
      <w:r w:rsidR="000A64E0">
        <w:rPr>
          <w:bCs/>
        </w:rPr>
        <w:t>pontjára</w:t>
      </w:r>
      <w:r w:rsidRPr="00CD3FAA">
        <w:rPr>
          <w:bCs/>
        </w:rPr>
        <w:t xml:space="preserve">, a belügyminiszter irányítása alatt álló rendvédelmi feladatokat ellátó szerveknél a hivatásos szolgálati beosztásokról és a betöltésükhöz szükséges követelményekről szóló 30/2015. (VI. 16.) BM rendelet </w:t>
      </w:r>
      <w:r w:rsidR="00231D7E">
        <w:rPr>
          <w:bCs/>
          <w:i/>
        </w:rPr>
        <w:t>10.</w:t>
      </w:r>
      <w:r w:rsidRPr="00231D7E">
        <w:rPr>
          <w:bCs/>
          <w:i/>
        </w:rPr>
        <w:t xml:space="preserve"> melléklet</w:t>
      </w:r>
      <w:r w:rsidR="006A066F" w:rsidRPr="00231D7E">
        <w:rPr>
          <w:bCs/>
          <w:i/>
        </w:rPr>
        <w:t>é</w:t>
      </w:r>
      <w:r w:rsidR="009D0788" w:rsidRPr="00231D7E">
        <w:rPr>
          <w:bCs/>
          <w:i/>
        </w:rPr>
        <w:t>re</w:t>
      </w:r>
      <w:r w:rsidRPr="00231D7E">
        <w:rPr>
          <w:bCs/>
          <w:i/>
        </w:rPr>
        <w:t>,</w:t>
      </w:r>
      <w:r w:rsidRPr="00CD3FAA">
        <w:rPr>
          <w:bCs/>
        </w:rPr>
        <w:t xml:space="preserve"> a közalkalmazottak jogállásáról szóló 1992. évi XXXIII. törvénynek a belügyminiszter ágazati irányítása alá tartozó egyes szerveknél történő végrehajtásáról szóló 37/2011</w:t>
      </w:r>
      <w:r w:rsidR="00231D7E">
        <w:rPr>
          <w:bCs/>
        </w:rPr>
        <w:t xml:space="preserve">. (X. 28.) BM rendelet </w:t>
      </w:r>
      <w:r w:rsidR="00231D7E" w:rsidRPr="00231D7E">
        <w:rPr>
          <w:bCs/>
          <w:i/>
        </w:rPr>
        <w:t xml:space="preserve">2. </w:t>
      </w:r>
      <w:r w:rsidRPr="00231D7E">
        <w:rPr>
          <w:bCs/>
          <w:i/>
        </w:rPr>
        <w:t>melléklet</w:t>
      </w:r>
      <w:r w:rsidR="006A066F" w:rsidRPr="00231D7E">
        <w:rPr>
          <w:bCs/>
          <w:i/>
        </w:rPr>
        <w:t>é</w:t>
      </w:r>
      <w:r w:rsidR="009D0788" w:rsidRPr="00231D7E">
        <w:rPr>
          <w:bCs/>
          <w:i/>
        </w:rPr>
        <w:t>re</w:t>
      </w:r>
      <w:r w:rsidR="006A066F">
        <w:rPr>
          <w:bCs/>
        </w:rPr>
        <w:t xml:space="preserve">, </w:t>
      </w:r>
      <w:r w:rsidR="002A1DC1">
        <w:rPr>
          <w:bCs/>
        </w:rPr>
        <w:t>a közszolgálati tisztviselőkről szóló 2011. évi CXCIX. törvény 75. §</w:t>
      </w:r>
      <w:proofErr w:type="spellStart"/>
      <w:r w:rsidR="002A1DC1">
        <w:rPr>
          <w:bCs/>
        </w:rPr>
        <w:t>-</w:t>
      </w:r>
      <w:r w:rsidR="000C7AF7">
        <w:rPr>
          <w:bCs/>
        </w:rPr>
        <w:t>a</w:t>
      </w:r>
      <w:proofErr w:type="spellEnd"/>
      <w:r w:rsidR="002A1DC1">
        <w:rPr>
          <w:bCs/>
        </w:rPr>
        <w:t xml:space="preserve"> (1) bekezdés</w:t>
      </w:r>
      <w:r w:rsidR="000C7AF7">
        <w:rPr>
          <w:bCs/>
        </w:rPr>
        <w:t>ének</w:t>
      </w:r>
      <w:r w:rsidR="002A1DC1">
        <w:rPr>
          <w:bCs/>
        </w:rPr>
        <w:t xml:space="preserve"> </w:t>
      </w:r>
      <w:r w:rsidR="002A1DC1">
        <w:rPr>
          <w:bCs/>
          <w:i/>
        </w:rPr>
        <w:t xml:space="preserve">d) </w:t>
      </w:r>
      <w:r w:rsidR="002A1DC1">
        <w:rPr>
          <w:bCs/>
        </w:rPr>
        <w:t>pontjá</w:t>
      </w:r>
      <w:r w:rsidR="009D0788">
        <w:rPr>
          <w:bCs/>
        </w:rPr>
        <w:t>ra</w:t>
      </w:r>
      <w:r w:rsidR="002A1DC1">
        <w:rPr>
          <w:bCs/>
        </w:rPr>
        <w:t xml:space="preserve">, valamint </w:t>
      </w:r>
      <w:r w:rsidR="006A066F">
        <w:rPr>
          <w:bCs/>
        </w:rPr>
        <w:t>a munka törvénykönyvéről szóló 2012. évi I. törvény</w:t>
      </w:r>
      <w:r w:rsidR="002A1DC1">
        <w:rPr>
          <w:bCs/>
        </w:rPr>
        <w:t xml:space="preserve"> </w:t>
      </w:r>
      <w:r w:rsidR="000C7AF7">
        <w:rPr>
          <w:bCs/>
        </w:rPr>
        <w:t>229. §</w:t>
      </w:r>
      <w:proofErr w:type="spellStart"/>
      <w:r w:rsidR="000C7AF7">
        <w:rPr>
          <w:bCs/>
        </w:rPr>
        <w:t>-a</w:t>
      </w:r>
      <w:proofErr w:type="spellEnd"/>
      <w:r w:rsidR="000C7AF7">
        <w:rPr>
          <w:bCs/>
        </w:rPr>
        <w:t xml:space="preserve"> (2) bekezdésének </w:t>
      </w:r>
      <w:r w:rsidR="000C7AF7">
        <w:rPr>
          <w:bCs/>
          <w:i/>
        </w:rPr>
        <w:t xml:space="preserve">b) </w:t>
      </w:r>
      <w:r w:rsidR="000C7AF7">
        <w:rPr>
          <w:bCs/>
        </w:rPr>
        <w:t>pontjá</w:t>
      </w:r>
      <w:r w:rsidR="00A44E82">
        <w:rPr>
          <w:bCs/>
        </w:rPr>
        <w:t>ra – a büntetés-végrehajtási szakmai oktatás és vizsgáztatás rendszeréről az alábbi</w:t>
      </w:r>
      <w:r w:rsidRPr="00CD3FAA">
        <w:t xml:space="preserve"> szakutasítást adom ki.</w:t>
      </w:r>
    </w:p>
    <w:p w:rsidR="009D0788" w:rsidRDefault="009D0788" w:rsidP="008B1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439" w:rsidRDefault="00CA4439" w:rsidP="008B1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8" w:rsidRPr="008B1288" w:rsidRDefault="008B1288" w:rsidP="008B1288">
      <w:pPr>
        <w:pStyle w:val="Listaszerbekezds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88">
        <w:rPr>
          <w:rFonts w:ascii="Times New Roman" w:hAnsi="Times New Roman" w:cs="Times New Roman"/>
          <w:b/>
          <w:sz w:val="24"/>
          <w:szCs w:val="24"/>
        </w:rPr>
        <w:t>A szakutasítás hatálya</w:t>
      </w:r>
    </w:p>
    <w:p w:rsidR="008B1288" w:rsidRDefault="008B1288" w:rsidP="008B1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8" w:rsidRPr="006D38B8" w:rsidRDefault="008B1288" w:rsidP="006D38B8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8B8">
        <w:rPr>
          <w:rFonts w:ascii="Times New Roman" w:hAnsi="Times New Roman" w:cs="Times New Roman"/>
          <w:sz w:val="24"/>
          <w:szCs w:val="24"/>
        </w:rPr>
        <w:t>A szakutasítás hatálya a Büntetés-végrehajtás Országos Parancsnoksága (a továbbiakban: B</w:t>
      </w:r>
      <w:r w:rsidR="003B3907" w:rsidRPr="006D38B8">
        <w:rPr>
          <w:rFonts w:ascii="Times New Roman" w:hAnsi="Times New Roman" w:cs="Times New Roman"/>
          <w:sz w:val="24"/>
          <w:szCs w:val="24"/>
        </w:rPr>
        <w:t>v</w:t>
      </w:r>
      <w:r w:rsidRPr="006D38B8">
        <w:rPr>
          <w:rFonts w:ascii="Times New Roman" w:hAnsi="Times New Roman" w:cs="Times New Roman"/>
          <w:sz w:val="24"/>
          <w:szCs w:val="24"/>
        </w:rPr>
        <w:t>OP), továbbá a büntetés-végrehajtási intézetek, intézmények</w:t>
      </w:r>
      <w:r w:rsidR="00832951">
        <w:rPr>
          <w:rFonts w:ascii="Times New Roman" w:hAnsi="Times New Roman" w:cs="Times New Roman"/>
          <w:sz w:val="24"/>
          <w:szCs w:val="24"/>
        </w:rPr>
        <w:t xml:space="preserve"> </w:t>
      </w:r>
      <w:r w:rsidR="00832951" w:rsidRPr="006D38B8">
        <w:rPr>
          <w:rFonts w:ascii="Times New Roman" w:hAnsi="Times New Roman" w:cs="Times New Roman"/>
          <w:sz w:val="24"/>
          <w:szCs w:val="24"/>
        </w:rPr>
        <w:t xml:space="preserve">(a továbbiakban együtt: </w:t>
      </w:r>
      <w:proofErr w:type="spellStart"/>
      <w:r w:rsidR="00832951" w:rsidRPr="006D38B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832951" w:rsidRPr="006D38B8">
        <w:rPr>
          <w:rFonts w:ascii="Times New Roman" w:hAnsi="Times New Roman" w:cs="Times New Roman"/>
          <w:sz w:val="24"/>
          <w:szCs w:val="24"/>
        </w:rPr>
        <w:t>. szervek)</w:t>
      </w:r>
      <w:r w:rsidRPr="006D38B8">
        <w:rPr>
          <w:rFonts w:ascii="Times New Roman" w:hAnsi="Times New Roman" w:cs="Times New Roman"/>
          <w:sz w:val="24"/>
          <w:szCs w:val="24"/>
        </w:rPr>
        <w:t xml:space="preserve"> hivatásos, közalkalmazotti, </w:t>
      </w:r>
      <w:r w:rsidR="00832951">
        <w:rPr>
          <w:rFonts w:ascii="Times New Roman" w:hAnsi="Times New Roman" w:cs="Times New Roman"/>
          <w:sz w:val="24"/>
          <w:szCs w:val="24"/>
        </w:rPr>
        <w:t>kormánytisztviselői állományára</w:t>
      </w:r>
      <w:r w:rsidRPr="006D38B8">
        <w:rPr>
          <w:rFonts w:ascii="Times New Roman" w:hAnsi="Times New Roman" w:cs="Times New Roman"/>
          <w:sz w:val="24"/>
          <w:szCs w:val="24"/>
        </w:rPr>
        <w:t xml:space="preserve"> terjed ki.</w:t>
      </w:r>
    </w:p>
    <w:p w:rsidR="006471D0" w:rsidRDefault="006471D0" w:rsidP="00F075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439" w:rsidRDefault="00CA4439" w:rsidP="00F075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F08" w:rsidRPr="008C511D" w:rsidRDefault="006471D0" w:rsidP="008C511D">
      <w:pPr>
        <w:pStyle w:val="Listaszerbekezds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1D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7147F0" w:rsidRDefault="007147F0" w:rsidP="00F075B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0E6" w:rsidRPr="006D38B8" w:rsidRDefault="004470E6" w:rsidP="006D38B8">
      <w:pPr>
        <w:pStyle w:val="Listaszerbekezds"/>
        <w:numPr>
          <w:ilvl w:val="0"/>
          <w:numId w:val="11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8B8">
        <w:rPr>
          <w:rFonts w:ascii="Times New Roman" w:hAnsi="Times New Roman" w:cs="Times New Roman"/>
          <w:sz w:val="24"/>
          <w:szCs w:val="24"/>
        </w:rPr>
        <w:t>Fogalmi meghatározások:</w:t>
      </w:r>
    </w:p>
    <w:p w:rsidR="00382B9B" w:rsidRDefault="00382B9B" w:rsidP="006D38B8">
      <w:pPr>
        <w:pStyle w:val="Listaszerbekezds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343">
        <w:rPr>
          <w:rFonts w:ascii="Times New Roman" w:hAnsi="Times New Roman" w:cs="Times New Roman"/>
          <w:i/>
          <w:sz w:val="24"/>
          <w:szCs w:val="24"/>
        </w:rPr>
        <w:t>Alapfokú rendészeti szakképzés:</w:t>
      </w:r>
      <w:r w:rsidR="00525343">
        <w:rPr>
          <w:rFonts w:ascii="Times New Roman" w:hAnsi="Times New Roman" w:cs="Times New Roman"/>
          <w:sz w:val="24"/>
          <w:szCs w:val="24"/>
        </w:rPr>
        <w:t xml:space="preserve"> </w:t>
      </w:r>
      <w:r w:rsidR="00525343" w:rsidRPr="00B44595">
        <w:rPr>
          <w:rFonts w:ascii="Times New Roman" w:hAnsi="Times New Roman" w:cs="Times New Roman"/>
          <w:sz w:val="24"/>
          <w:szCs w:val="24"/>
        </w:rPr>
        <w:t>büntetés-végrehajtási őr</w:t>
      </w:r>
      <w:r w:rsidR="00525343">
        <w:rPr>
          <w:rFonts w:ascii="Times New Roman" w:hAnsi="Times New Roman" w:cs="Times New Roman"/>
          <w:sz w:val="24"/>
          <w:szCs w:val="24"/>
        </w:rPr>
        <w:t xml:space="preserve"> részszakképzés</w:t>
      </w:r>
      <w:r w:rsidR="00525343" w:rsidRPr="00B44595">
        <w:rPr>
          <w:rFonts w:ascii="Times New Roman" w:hAnsi="Times New Roman" w:cs="Times New Roman"/>
          <w:sz w:val="24"/>
          <w:szCs w:val="24"/>
        </w:rPr>
        <w:t>, büntetés-</w:t>
      </w:r>
      <w:r w:rsidR="00231D7E">
        <w:rPr>
          <w:rFonts w:ascii="Times New Roman" w:hAnsi="Times New Roman" w:cs="Times New Roman"/>
          <w:sz w:val="24"/>
          <w:szCs w:val="24"/>
        </w:rPr>
        <w:t>végrehajtási segédfelügyelő rés</w:t>
      </w:r>
      <w:r w:rsidR="00525343" w:rsidRPr="00B44595">
        <w:rPr>
          <w:rFonts w:ascii="Times New Roman" w:hAnsi="Times New Roman" w:cs="Times New Roman"/>
          <w:sz w:val="24"/>
          <w:szCs w:val="24"/>
        </w:rPr>
        <w:t>z</w:t>
      </w:r>
      <w:r w:rsidR="00231D7E">
        <w:rPr>
          <w:rFonts w:ascii="Times New Roman" w:hAnsi="Times New Roman" w:cs="Times New Roman"/>
          <w:sz w:val="24"/>
          <w:szCs w:val="24"/>
        </w:rPr>
        <w:t>sz</w:t>
      </w:r>
      <w:r w:rsidR="00525343" w:rsidRPr="00B44595">
        <w:rPr>
          <w:rFonts w:ascii="Times New Roman" w:hAnsi="Times New Roman" w:cs="Times New Roman"/>
          <w:sz w:val="24"/>
          <w:szCs w:val="24"/>
        </w:rPr>
        <w:t>akképzés, büntetés-vé</w:t>
      </w:r>
      <w:r w:rsidR="00525343">
        <w:rPr>
          <w:rFonts w:ascii="Times New Roman" w:hAnsi="Times New Roman" w:cs="Times New Roman"/>
          <w:sz w:val="24"/>
          <w:szCs w:val="24"/>
        </w:rPr>
        <w:t>grehajtási felügyelő szakképzés</w:t>
      </w:r>
      <w:r w:rsidR="003B3907">
        <w:rPr>
          <w:rFonts w:ascii="Times New Roman" w:hAnsi="Times New Roman" w:cs="Times New Roman"/>
          <w:sz w:val="24"/>
          <w:szCs w:val="24"/>
        </w:rPr>
        <w:t>.</w:t>
      </w:r>
    </w:p>
    <w:p w:rsidR="00343B57" w:rsidRDefault="00343B57" w:rsidP="0085321B">
      <w:pPr>
        <w:pStyle w:val="Listaszerbekezds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21B" w:rsidRDefault="00382B9B" w:rsidP="006D38B8">
      <w:pPr>
        <w:pStyle w:val="Listaszerbekezds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i/>
          <w:sz w:val="24"/>
          <w:szCs w:val="24"/>
        </w:rPr>
        <w:t>Középfokú rendészeti sza</w:t>
      </w:r>
      <w:r w:rsidR="003B3907">
        <w:rPr>
          <w:rFonts w:ascii="Times New Roman" w:hAnsi="Times New Roman" w:cs="Times New Roman"/>
          <w:i/>
          <w:sz w:val="24"/>
          <w:szCs w:val="24"/>
        </w:rPr>
        <w:t>k</w:t>
      </w:r>
      <w:r w:rsidRPr="0085321B">
        <w:rPr>
          <w:rFonts w:ascii="Times New Roman" w:hAnsi="Times New Roman" w:cs="Times New Roman"/>
          <w:i/>
          <w:sz w:val="24"/>
          <w:szCs w:val="24"/>
        </w:rPr>
        <w:t>kép</w:t>
      </w:r>
      <w:r w:rsidR="002D6DC1">
        <w:rPr>
          <w:rFonts w:ascii="Times New Roman" w:hAnsi="Times New Roman" w:cs="Times New Roman"/>
          <w:i/>
          <w:sz w:val="24"/>
          <w:szCs w:val="24"/>
        </w:rPr>
        <w:t>zés:</w:t>
      </w:r>
      <w:r w:rsidR="00525343">
        <w:rPr>
          <w:rFonts w:ascii="Times New Roman" w:hAnsi="Times New Roman" w:cs="Times New Roman"/>
          <w:sz w:val="24"/>
          <w:szCs w:val="24"/>
        </w:rPr>
        <w:t xml:space="preserve"> </w:t>
      </w:r>
      <w:r w:rsidR="0085321B">
        <w:rPr>
          <w:rFonts w:ascii="Times New Roman" w:hAnsi="Times New Roman" w:cs="Times New Roman"/>
          <w:sz w:val="24"/>
          <w:szCs w:val="24"/>
        </w:rPr>
        <w:t xml:space="preserve">büntetés-végrehajtási főfelügyelő, büntetés-végrehajtási egészségügyi főfelügyelő, büntetés-végrehajtási gazdasági főfelügyelő, </w:t>
      </w:r>
      <w:r w:rsidR="003B3907">
        <w:rPr>
          <w:rFonts w:ascii="Times New Roman" w:hAnsi="Times New Roman" w:cs="Times New Roman"/>
          <w:sz w:val="24"/>
          <w:szCs w:val="24"/>
        </w:rPr>
        <w:t>büntetés-végrehajtási igazgatási főfelügyelő szakképesítés.</w:t>
      </w:r>
    </w:p>
    <w:p w:rsidR="00343B57" w:rsidRDefault="00343B57" w:rsidP="0085321B">
      <w:pPr>
        <w:pStyle w:val="Listaszerbekezds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B57" w:rsidRDefault="00343B57" w:rsidP="006D38B8">
      <w:pPr>
        <w:pStyle w:val="Listaszerbekezds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Felsőfokú rendészeti szakképzés: </w:t>
      </w:r>
      <w:r>
        <w:rPr>
          <w:rFonts w:ascii="Times New Roman" w:hAnsi="Times New Roman" w:cs="Times New Roman"/>
          <w:sz w:val="24"/>
          <w:szCs w:val="24"/>
        </w:rPr>
        <w:t>rendészeti szervező (büntetés-végrehajtási szakirány)</w:t>
      </w:r>
      <w:r w:rsidR="00A83264">
        <w:rPr>
          <w:rFonts w:ascii="Times New Roman" w:hAnsi="Times New Roman" w:cs="Times New Roman"/>
          <w:sz w:val="24"/>
          <w:szCs w:val="24"/>
        </w:rPr>
        <w:t>.</w:t>
      </w:r>
    </w:p>
    <w:p w:rsidR="00343B57" w:rsidRDefault="00343B57" w:rsidP="0085321B">
      <w:pPr>
        <w:pStyle w:val="Listaszerbekezds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0788" w:rsidRDefault="009D0788" w:rsidP="006D38B8">
      <w:pPr>
        <w:pStyle w:val="Listaszerbekezds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Rendészeti szakképzés: </w:t>
      </w:r>
      <w:r>
        <w:rPr>
          <w:rFonts w:ascii="Times New Roman" w:hAnsi="Times New Roman" w:cs="Times New Roman"/>
          <w:sz w:val="24"/>
          <w:szCs w:val="24"/>
        </w:rPr>
        <w:t xml:space="preserve">az alap-, </w:t>
      </w:r>
      <w:r w:rsidR="00231D7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közép- és </w:t>
      </w:r>
      <w:r w:rsidR="00231D7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felsőfokú rendészeti szakképzések összefoglaló neve.</w:t>
      </w:r>
    </w:p>
    <w:p w:rsidR="0082572E" w:rsidRPr="009D0788" w:rsidRDefault="0082572E" w:rsidP="0085321B">
      <w:pPr>
        <w:pStyle w:val="Listaszerbekezds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7F47" w:rsidRDefault="008E7F47" w:rsidP="006D38B8">
      <w:pPr>
        <w:pStyle w:val="Listaszerbekezds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Helyi alapfokú </w:t>
      </w:r>
      <w:r w:rsidR="009D3D9B">
        <w:rPr>
          <w:rFonts w:ascii="Times New Roman" w:hAnsi="Times New Roman" w:cs="Times New Roman"/>
          <w:i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i/>
          <w:sz w:val="24"/>
          <w:szCs w:val="24"/>
        </w:rPr>
        <w:t>képzés: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F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A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445A2">
        <w:rPr>
          <w:rFonts w:ascii="Times New Roman" w:hAnsi="Times New Roman" w:cs="Times New Roman"/>
          <w:sz w:val="24"/>
          <w:szCs w:val="24"/>
        </w:rPr>
        <w:t>.</w:t>
      </w:r>
      <w:r w:rsidR="0094675F">
        <w:rPr>
          <w:rFonts w:ascii="Times New Roman" w:hAnsi="Times New Roman" w:cs="Times New Roman"/>
          <w:sz w:val="24"/>
          <w:szCs w:val="24"/>
        </w:rPr>
        <w:t xml:space="preserve"> szerv vezetője által</w:t>
      </w:r>
      <w:r w:rsidR="0082572E">
        <w:rPr>
          <w:rFonts w:ascii="Times New Roman" w:hAnsi="Times New Roman" w:cs="Times New Roman"/>
          <w:sz w:val="24"/>
          <w:szCs w:val="24"/>
        </w:rPr>
        <w:t xml:space="preserve"> </w:t>
      </w:r>
      <w:r w:rsidR="0094675F">
        <w:rPr>
          <w:rFonts w:ascii="Times New Roman" w:hAnsi="Times New Roman" w:cs="Times New Roman"/>
          <w:sz w:val="24"/>
          <w:szCs w:val="24"/>
        </w:rPr>
        <w:t>elrendelt</w:t>
      </w:r>
      <w:r w:rsidR="00231D7E">
        <w:rPr>
          <w:rFonts w:ascii="Times New Roman" w:hAnsi="Times New Roman" w:cs="Times New Roman"/>
          <w:sz w:val="24"/>
          <w:szCs w:val="24"/>
        </w:rPr>
        <w:t xml:space="preserve"> és végrehajtott</w:t>
      </w:r>
      <w:r w:rsidR="0094675F">
        <w:rPr>
          <w:rFonts w:ascii="Times New Roman" w:hAnsi="Times New Roman" w:cs="Times New Roman"/>
          <w:sz w:val="24"/>
          <w:szCs w:val="24"/>
        </w:rPr>
        <w:t xml:space="preserve"> helyi szakmai felkészítés, amely vizsgával zárul a </w:t>
      </w:r>
      <w:r w:rsidR="00817F62" w:rsidRPr="005A1F63">
        <w:rPr>
          <w:rFonts w:ascii="Times New Roman" w:hAnsi="Times New Roman" w:cs="Times New Roman"/>
          <w:sz w:val="24"/>
          <w:szCs w:val="24"/>
        </w:rPr>
        <w:t>Büntetés-végrehajtási Szervezet Oktatási, Továbbképzési és Rehabilitációs Központja (a továbbiakban: képző intézmény)</w:t>
      </w:r>
      <w:r w:rsidR="00817F62">
        <w:rPr>
          <w:rFonts w:ascii="Times New Roman" w:hAnsi="Times New Roman" w:cs="Times New Roman"/>
          <w:sz w:val="24"/>
          <w:szCs w:val="24"/>
        </w:rPr>
        <w:t xml:space="preserve"> </w:t>
      </w:r>
      <w:r w:rsidR="0094675F">
        <w:rPr>
          <w:rFonts w:ascii="Times New Roman" w:hAnsi="Times New Roman" w:cs="Times New Roman"/>
          <w:sz w:val="24"/>
          <w:szCs w:val="24"/>
        </w:rPr>
        <w:t>által kiadott oktatási tananyag alapján.</w:t>
      </w:r>
    </w:p>
    <w:p w:rsidR="0082572E" w:rsidRDefault="0082572E" w:rsidP="0085321B">
      <w:pPr>
        <w:pStyle w:val="Listaszerbekezds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572E" w:rsidRPr="005A1F63" w:rsidRDefault="0082572E" w:rsidP="006D38B8">
      <w:pPr>
        <w:pStyle w:val="Listaszerbekezds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63">
        <w:rPr>
          <w:rFonts w:ascii="Times New Roman" w:hAnsi="Times New Roman" w:cs="Times New Roman"/>
          <w:i/>
          <w:sz w:val="24"/>
          <w:szCs w:val="24"/>
        </w:rPr>
        <w:t xml:space="preserve">Középfokú szakmai képzés: </w:t>
      </w:r>
      <w:r w:rsidR="005A1F63">
        <w:rPr>
          <w:rFonts w:ascii="Times New Roman" w:hAnsi="Times New Roman" w:cs="Times New Roman"/>
          <w:sz w:val="24"/>
          <w:szCs w:val="24"/>
        </w:rPr>
        <w:t>a középfokú beosztásba kinevezett közalkalmazottak ré</w:t>
      </w:r>
      <w:r w:rsidRPr="005A1F63">
        <w:rPr>
          <w:rFonts w:ascii="Times New Roman" w:hAnsi="Times New Roman" w:cs="Times New Roman"/>
          <w:sz w:val="24"/>
          <w:szCs w:val="24"/>
        </w:rPr>
        <w:t>szére szervezett</w:t>
      </w:r>
      <w:r w:rsidR="00231D7E">
        <w:rPr>
          <w:rFonts w:ascii="Times New Roman" w:hAnsi="Times New Roman" w:cs="Times New Roman"/>
          <w:sz w:val="24"/>
          <w:szCs w:val="24"/>
        </w:rPr>
        <w:t xml:space="preserve"> és a képző intézményben végrehajtott </w:t>
      </w:r>
      <w:r w:rsidRPr="005A1F63">
        <w:rPr>
          <w:rFonts w:ascii="Times New Roman" w:hAnsi="Times New Roman" w:cs="Times New Roman"/>
          <w:sz w:val="24"/>
          <w:szCs w:val="24"/>
        </w:rPr>
        <w:t xml:space="preserve">szakmai képzés, </w:t>
      </w:r>
      <w:r w:rsidR="00832951">
        <w:rPr>
          <w:rFonts w:ascii="Times New Roman" w:hAnsi="Times New Roman" w:cs="Times New Roman"/>
          <w:sz w:val="24"/>
          <w:szCs w:val="24"/>
        </w:rPr>
        <w:t>amelynek tananyag tartalma</w:t>
      </w:r>
      <w:r w:rsidR="005A1F63">
        <w:rPr>
          <w:rFonts w:ascii="Times New Roman" w:hAnsi="Times New Roman" w:cs="Times New Roman"/>
          <w:sz w:val="24"/>
          <w:szCs w:val="24"/>
        </w:rPr>
        <w:t xml:space="preserve"> megegyezik</w:t>
      </w:r>
      <w:r w:rsidRPr="005A1F63">
        <w:rPr>
          <w:rFonts w:ascii="Times New Roman" w:hAnsi="Times New Roman" w:cs="Times New Roman"/>
          <w:sz w:val="24"/>
          <w:szCs w:val="24"/>
        </w:rPr>
        <w:t xml:space="preserve"> a középfokú rendészeti szakképzéssel.</w:t>
      </w:r>
    </w:p>
    <w:p w:rsidR="0082572E" w:rsidRPr="0082572E" w:rsidRDefault="0082572E" w:rsidP="0085321B">
      <w:pPr>
        <w:pStyle w:val="Listaszerbekezds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</w:p>
    <w:p w:rsidR="0082572E" w:rsidRPr="0082572E" w:rsidRDefault="0082572E" w:rsidP="006D38B8">
      <w:pPr>
        <w:pStyle w:val="Listaszerbekezds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A1B">
        <w:rPr>
          <w:rFonts w:ascii="Times New Roman" w:hAnsi="Times New Roman" w:cs="Times New Roman"/>
          <w:i/>
          <w:sz w:val="24"/>
          <w:szCs w:val="24"/>
        </w:rPr>
        <w:t xml:space="preserve">Felsőfokú szakmai képzés: </w:t>
      </w:r>
      <w:r w:rsidR="00F05A1B">
        <w:rPr>
          <w:rFonts w:ascii="Times New Roman" w:hAnsi="Times New Roman" w:cs="Times New Roman"/>
          <w:sz w:val="24"/>
          <w:szCs w:val="24"/>
        </w:rPr>
        <w:t xml:space="preserve">a felsőfokú beosztásba kinevezett </w:t>
      </w:r>
      <w:r w:rsidRPr="00F05A1B">
        <w:rPr>
          <w:rFonts w:ascii="Times New Roman" w:hAnsi="Times New Roman" w:cs="Times New Roman"/>
          <w:sz w:val="24"/>
          <w:szCs w:val="24"/>
        </w:rPr>
        <w:t xml:space="preserve">közalkalmazottak részére szervezett </w:t>
      </w:r>
      <w:r w:rsidR="00342FD9">
        <w:rPr>
          <w:rFonts w:ascii="Times New Roman" w:hAnsi="Times New Roman" w:cs="Times New Roman"/>
          <w:sz w:val="24"/>
          <w:szCs w:val="24"/>
        </w:rPr>
        <w:t xml:space="preserve">és a képző intézményben végrehajtott </w:t>
      </w:r>
      <w:r w:rsidRPr="00F05A1B">
        <w:rPr>
          <w:rFonts w:ascii="Times New Roman" w:hAnsi="Times New Roman" w:cs="Times New Roman"/>
          <w:sz w:val="24"/>
          <w:szCs w:val="24"/>
        </w:rPr>
        <w:t xml:space="preserve">szakmai képzés, </w:t>
      </w:r>
      <w:r w:rsidR="00DB7330">
        <w:rPr>
          <w:rFonts w:ascii="Times New Roman" w:hAnsi="Times New Roman" w:cs="Times New Roman"/>
          <w:sz w:val="24"/>
          <w:szCs w:val="24"/>
        </w:rPr>
        <w:t>amelynek tananyag</w:t>
      </w:r>
      <w:r w:rsidR="00832951">
        <w:rPr>
          <w:rFonts w:ascii="Times New Roman" w:hAnsi="Times New Roman" w:cs="Times New Roman"/>
          <w:sz w:val="24"/>
          <w:szCs w:val="24"/>
        </w:rPr>
        <w:t xml:space="preserve"> tartalma</w:t>
      </w:r>
      <w:r w:rsidRPr="00F05A1B">
        <w:rPr>
          <w:rFonts w:ascii="Times New Roman" w:hAnsi="Times New Roman" w:cs="Times New Roman"/>
          <w:sz w:val="24"/>
          <w:szCs w:val="24"/>
        </w:rPr>
        <w:t xml:space="preserve"> </w:t>
      </w:r>
      <w:r w:rsidR="00F05A1B">
        <w:rPr>
          <w:rFonts w:ascii="Times New Roman" w:hAnsi="Times New Roman" w:cs="Times New Roman"/>
          <w:sz w:val="24"/>
          <w:szCs w:val="24"/>
        </w:rPr>
        <w:t>megegyezik</w:t>
      </w:r>
      <w:r w:rsidRPr="00F05A1B">
        <w:rPr>
          <w:rFonts w:ascii="Times New Roman" w:hAnsi="Times New Roman" w:cs="Times New Roman"/>
          <w:sz w:val="24"/>
          <w:szCs w:val="24"/>
        </w:rPr>
        <w:t xml:space="preserve"> a felsőfokú rendészeti szakképzéssel.</w:t>
      </w:r>
    </w:p>
    <w:p w:rsidR="0082572E" w:rsidRPr="0082572E" w:rsidRDefault="0082572E" w:rsidP="0085321B">
      <w:pPr>
        <w:pStyle w:val="Listaszerbekezds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12CA" w:rsidRPr="004F2643" w:rsidRDefault="001112CA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2643">
        <w:rPr>
          <w:rFonts w:ascii="Times New Roman" w:hAnsi="Times New Roman" w:cs="Times New Roman"/>
          <w:sz w:val="24"/>
          <w:szCs w:val="24"/>
        </w:rPr>
        <w:t>Az alapfokú rendészeti szakképzést a</w:t>
      </w:r>
      <w:r w:rsidR="004F2643">
        <w:rPr>
          <w:rFonts w:ascii="Times New Roman" w:hAnsi="Times New Roman" w:cs="Times New Roman"/>
          <w:sz w:val="24"/>
          <w:szCs w:val="24"/>
        </w:rPr>
        <w:t xml:space="preserve"> hivatásos állomány tagja</w:t>
      </w:r>
      <w:r w:rsidRPr="004F2643">
        <w:rPr>
          <w:rFonts w:ascii="Times New Roman" w:hAnsi="Times New Roman" w:cs="Times New Roman"/>
          <w:sz w:val="24"/>
          <w:szCs w:val="24"/>
        </w:rPr>
        <w:t xml:space="preserve"> a kinevezéstől számított egy évben belül</w:t>
      </w:r>
      <w:r w:rsidR="004F2643" w:rsidRPr="004F2643">
        <w:rPr>
          <w:rFonts w:ascii="Times New Roman" w:hAnsi="Times New Roman" w:cs="Times New Roman"/>
          <w:sz w:val="24"/>
          <w:szCs w:val="24"/>
        </w:rPr>
        <w:t xml:space="preserve">, </w:t>
      </w:r>
      <w:r w:rsidR="004F2643">
        <w:rPr>
          <w:rFonts w:ascii="Times New Roman" w:hAnsi="Times New Roman" w:cs="Times New Roman"/>
          <w:sz w:val="24"/>
          <w:szCs w:val="24"/>
        </w:rPr>
        <w:t>a</w:t>
      </w:r>
      <w:r w:rsidRPr="004F2643">
        <w:rPr>
          <w:rFonts w:ascii="Times New Roman" w:hAnsi="Times New Roman" w:cs="Times New Roman"/>
          <w:sz w:val="24"/>
          <w:szCs w:val="24"/>
        </w:rPr>
        <w:t xml:space="preserve"> közép- és felsőfokú rendészeti szakképzést a kinevezéstől számított két éven belül </w:t>
      </w:r>
      <w:r w:rsidR="004F2643" w:rsidRPr="004F2643">
        <w:rPr>
          <w:rFonts w:ascii="Times New Roman" w:hAnsi="Times New Roman" w:cs="Times New Roman"/>
          <w:sz w:val="24"/>
          <w:szCs w:val="24"/>
        </w:rPr>
        <w:t>köteles teljesíteni.</w:t>
      </w:r>
    </w:p>
    <w:p w:rsidR="001112CA" w:rsidRPr="001112CA" w:rsidRDefault="001112CA" w:rsidP="001112C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112CA" w:rsidRDefault="001112CA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alapfokú szakmai képzést az érintett személy a kinevezéstől számított három hón</w:t>
      </w:r>
      <w:r w:rsidR="004F2643">
        <w:rPr>
          <w:rFonts w:ascii="Times New Roman" w:hAnsi="Times New Roman" w:cs="Times New Roman"/>
          <w:sz w:val="24"/>
          <w:szCs w:val="24"/>
        </w:rPr>
        <w:t>apon belül</w:t>
      </w:r>
      <w:r w:rsidR="00BA0DAC">
        <w:rPr>
          <w:rFonts w:ascii="Times New Roman" w:hAnsi="Times New Roman" w:cs="Times New Roman"/>
          <w:sz w:val="24"/>
          <w:szCs w:val="24"/>
        </w:rPr>
        <w:t xml:space="preserve">, a </w:t>
      </w:r>
      <w:r w:rsidR="00750745">
        <w:rPr>
          <w:rFonts w:ascii="Times New Roman" w:hAnsi="Times New Roman" w:cs="Times New Roman"/>
          <w:sz w:val="24"/>
          <w:szCs w:val="24"/>
        </w:rPr>
        <w:t>közalkalmazott</w:t>
      </w:r>
      <w:r w:rsidR="001E2621">
        <w:rPr>
          <w:rFonts w:ascii="Times New Roman" w:hAnsi="Times New Roman" w:cs="Times New Roman"/>
          <w:sz w:val="24"/>
          <w:szCs w:val="24"/>
        </w:rPr>
        <w:t>i jogviszonyban álló személy</w:t>
      </w:r>
      <w:r w:rsidR="00750745">
        <w:rPr>
          <w:rFonts w:ascii="Times New Roman" w:hAnsi="Times New Roman" w:cs="Times New Roman"/>
          <w:sz w:val="24"/>
          <w:szCs w:val="24"/>
        </w:rPr>
        <w:t xml:space="preserve"> a </w:t>
      </w:r>
      <w:r w:rsidR="00BA0DAC">
        <w:rPr>
          <w:rFonts w:ascii="Times New Roman" w:hAnsi="Times New Roman" w:cs="Times New Roman"/>
          <w:sz w:val="24"/>
          <w:szCs w:val="24"/>
        </w:rPr>
        <w:t>közép- és felsőfokú szakmai képzést két évben belül</w:t>
      </w:r>
      <w:r w:rsidR="004F2643">
        <w:rPr>
          <w:rFonts w:ascii="Times New Roman" w:hAnsi="Times New Roman" w:cs="Times New Roman"/>
          <w:sz w:val="24"/>
          <w:szCs w:val="24"/>
        </w:rPr>
        <w:t xml:space="preserve"> köteles teljesíteni.</w:t>
      </w:r>
    </w:p>
    <w:p w:rsidR="001112CA" w:rsidRDefault="001112CA" w:rsidP="001112CA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691A" w:rsidRDefault="0082572E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15E0">
        <w:rPr>
          <w:rFonts w:ascii="Times New Roman" w:hAnsi="Times New Roman" w:cs="Times New Roman"/>
          <w:sz w:val="24"/>
          <w:szCs w:val="24"/>
        </w:rPr>
        <w:t>A helyi alapfokú szakmai képzés kivételével valamennyi képzésre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F1">
        <w:rPr>
          <w:rFonts w:ascii="Times New Roman" w:hAnsi="Times New Roman" w:cs="Times New Roman"/>
          <w:sz w:val="24"/>
          <w:szCs w:val="24"/>
        </w:rPr>
        <w:t xml:space="preserve">történő beiskolázás </w:t>
      </w:r>
      <w:r w:rsidR="00F21F08" w:rsidRPr="004B691A">
        <w:rPr>
          <w:rFonts w:ascii="Times New Roman" w:hAnsi="Times New Roman" w:cs="Times New Roman"/>
          <w:sz w:val="24"/>
          <w:szCs w:val="24"/>
        </w:rPr>
        <w:t>időpontja a képző intézmény</w:t>
      </w:r>
      <w:r w:rsidR="00FE15E0">
        <w:rPr>
          <w:rFonts w:ascii="Times New Roman" w:hAnsi="Times New Roman" w:cs="Times New Roman"/>
          <w:sz w:val="24"/>
          <w:szCs w:val="24"/>
        </w:rPr>
        <w:t xml:space="preserve"> </w:t>
      </w:r>
      <w:r w:rsidR="00F21F08" w:rsidRPr="004B691A">
        <w:rPr>
          <w:rFonts w:ascii="Times New Roman" w:hAnsi="Times New Roman" w:cs="Times New Roman"/>
          <w:sz w:val="24"/>
          <w:szCs w:val="24"/>
        </w:rPr>
        <w:t xml:space="preserve">által összeállított Oktatási </w:t>
      </w:r>
      <w:r w:rsidR="000259DF" w:rsidRPr="004B691A">
        <w:rPr>
          <w:rFonts w:ascii="Times New Roman" w:hAnsi="Times New Roman" w:cs="Times New Roman"/>
          <w:sz w:val="24"/>
          <w:szCs w:val="24"/>
        </w:rPr>
        <w:t>Tervben</w:t>
      </w:r>
      <w:r w:rsidR="00F21F08" w:rsidRPr="004B691A">
        <w:rPr>
          <w:rFonts w:ascii="Times New Roman" w:hAnsi="Times New Roman" w:cs="Times New Roman"/>
          <w:sz w:val="24"/>
          <w:szCs w:val="24"/>
        </w:rPr>
        <w:t xml:space="preserve"> </w:t>
      </w:r>
      <w:r w:rsidR="00522EF1">
        <w:rPr>
          <w:rFonts w:ascii="Times New Roman" w:hAnsi="Times New Roman" w:cs="Times New Roman"/>
          <w:sz w:val="24"/>
          <w:szCs w:val="24"/>
        </w:rPr>
        <w:t>kerül rögzítésre</w:t>
      </w:r>
      <w:r w:rsidR="00F21F08" w:rsidRPr="004B691A">
        <w:rPr>
          <w:rFonts w:ascii="Times New Roman" w:hAnsi="Times New Roman" w:cs="Times New Roman"/>
          <w:sz w:val="24"/>
          <w:szCs w:val="24"/>
        </w:rPr>
        <w:t xml:space="preserve">, </w:t>
      </w:r>
      <w:r w:rsidR="00522EF1">
        <w:rPr>
          <w:rFonts w:ascii="Times New Roman" w:hAnsi="Times New Roman" w:cs="Times New Roman"/>
          <w:sz w:val="24"/>
          <w:szCs w:val="24"/>
        </w:rPr>
        <w:t>a</w:t>
      </w:r>
      <w:r w:rsidR="00F21F08" w:rsidRPr="004B691A">
        <w:rPr>
          <w:rFonts w:ascii="Times New Roman" w:hAnsi="Times New Roman" w:cs="Times New Roman"/>
          <w:sz w:val="24"/>
          <w:szCs w:val="24"/>
        </w:rPr>
        <w:t xml:space="preserve">melyet a </w:t>
      </w:r>
      <w:proofErr w:type="spellStart"/>
      <w:r w:rsidR="00F21F08" w:rsidRPr="004B691A">
        <w:rPr>
          <w:rFonts w:ascii="Times New Roman" w:hAnsi="Times New Roman" w:cs="Times New Roman"/>
          <w:sz w:val="24"/>
          <w:szCs w:val="24"/>
        </w:rPr>
        <w:t>BvOP</w:t>
      </w:r>
      <w:proofErr w:type="spellEnd"/>
      <w:r w:rsidR="00F21F08" w:rsidRPr="004B691A">
        <w:rPr>
          <w:rFonts w:ascii="Times New Roman" w:hAnsi="Times New Roman" w:cs="Times New Roman"/>
          <w:sz w:val="24"/>
          <w:szCs w:val="24"/>
        </w:rPr>
        <w:t xml:space="preserve"> Humán Szolgálat vezetőjének </w:t>
      </w:r>
      <w:r w:rsidR="00522EF1">
        <w:rPr>
          <w:rFonts w:ascii="Times New Roman" w:hAnsi="Times New Roman" w:cs="Times New Roman"/>
          <w:sz w:val="24"/>
          <w:szCs w:val="24"/>
        </w:rPr>
        <w:t xml:space="preserve">támogató </w:t>
      </w:r>
      <w:r w:rsidR="008B6C88">
        <w:rPr>
          <w:rFonts w:ascii="Times New Roman" w:hAnsi="Times New Roman" w:cs="Times New Roman"/>
          <w:sz w:val="24"/>
          <w:szCs w:val="24"/>
        </w:rPr>
        <w:t>javaslatával az O</w:t>
      </w:r>
      <w:r w:rsidR="00F21F08" w:rsidRPr="004B691A">
        <w:rPr>
          <w:rFonts w:ascii="Times New Roman" w:hAnsi="Times New Roman" w:cs="Times New Roman"/>
          <w:sz w:val="24"/>
          <w:szCs w:val="24"/>
        </w:rPr>
        <w:t xml:space="preserve">rszágos </w:t>
      </w:r>
      <w:r w:rsidR="008B6C88">
        <w:rPr>
          <w:rFonts w:ascii="Times New Roman" w:hAnsi="Times New Roman" w:cs="Times New Roman"/>
          <w:sz w:val="24"/>
          <w:szCs w:val="24"/>
        </w:rPr>
        <w:t>P</w:t>
      </w:r>
      <w:r w:rsidR="00F21F08" w:rsidRPr="004B691A">
        <w:rPr>
          <w:rFonts w:ascii="Times New Roman" w:hAnsi="Times New Roman" w:cs="Times New Roman"/>
          <w:sz w:val="24"/>
          <w:szCs w:val="24"/>
        </w:rPr>
        <w:t>arancsnok hagy jóvá.</w:t>
      </w:r>
    </w:p>
    <w:p w:rsidR="005F13E9" w:rsidRDefault="005F13E9" w:rsidP="005F13E9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F13E9" w:rsidRPr="00CD3FAA" w:rsidRDefault="005F13E9" w:rsidP="006D38B8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F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képző intézmény</w:t>
      </w:r>
      <w:r w:rsidRPr="00CD3FAA">
        <w:rPr>
          <w:rFonts w:ascii="Times New Roman" w:hAnsi="Times New Roman" w:cs="Times New Roman"/>
          <w:sz w:val="24"/>
          <w:szCs w:val="24"/>
        </w:rPr>
        <w:t xml:space="preserve"> igazgatója - a </w:t>
      </w:r>
      <w:proofErr w:type="spellStart"/>
      <w:r w:rsidRPr="00CD3FA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D3FAA">
        <w:rPr>
          <w:rFonts w:ascii="Times New Roman" w:hAnsi="Times New Roman" w:cs="Times New Roman"/>
          <w:sz w:val="24"/>
          <w:szCs w:val="24"/>
        </w:rPr>
        <w:t>. szerv vezető</w:t>
      </w:r>
      <w:r>
        <w:rPr>
          <w:rFonts w:ascii="Times New Roman" w:hAnsi="Times New Roman" w:cs="Times New Roman"/>
          <w:sz w:val="24"/>
          <w:szCs w:val="24"/>
        </w:rPr>
        <w:t>jé</w:t>
      </w:r>
      <w:r w:rsidRPr="00CD3FAA">
        <w:rPr>
          <w:rFonts w:ascii="Times New Roman" w:hAnsi="Times New Roman" w:cs="Times New Roman"/>
          <w:sz w:val="24"/>
          <w:szCs w:val="24"/>
        </w:rPr>
        <w:t>nek javaslat</w:t>
      </w:r>
      <w:r>
        <w:rPr>
          <w:rFonts w:ascii="Times New Roman" w:hAnsi="Times New Roman" w:cs="Times New Roman"/>
          <w:sz w:val="24"/>
          <w:szCs w:val="24"/>
        </w:rPr>
        <w:t>át</w:t>
      </w:r>
      <w:r w:rsidRPr="00CD3FAA">
        <w:rPr>
          <w:rFonts w:ascii="Times New Roman" w:hAnsi="Times New Roman" w:cs="Times New Roman"/>
          <w:sz w:val="24"/>
          <w:szCs w:val="24"/>
        </w:rPr>
        <w:t xml:space="preserve"> és a jelentkezés</w:t>
      </w:r>
      <w:r w:rsidR="00E6011A">
        <w:rPr>
          <w:rFonts w:ascii="Times New Roman" w:hAnsi="Times New Roman" w:cs="Times New Roman"/>
          <w:sz w:val="24"/>
          <w:szCs w:val="24"/>
        </w:rPr>
        <w:t>ek</w:t>
      </w:r>
      <w:r w:rsidRPr="00CD3FAA">
        <w:rPr>
          <w:rFonts w:ascii="Times New Roman" w:hAnsi="Times New Roman" w:cs="Times New Roman"/>
          <w:sz w:val="24"/>
          <w:szCs w:val="24"/>
        </w:rPr>
        <w:t xml:space="preserve"> sorrendjét figyelembe véve - dönt a </w:t>
      </w:r>
      <w:r>
        <w:rPr>
          <w:rFonts w:ascii="Times New Roman" w:hAnsi="Times New Roman" w:cs="Times New Roman"/>
          <w:sz w:val="24"/>
          <w:szCs w:val="24"/>
        </w:rPr>
        <w:t>rendészeti szakk</w:t>
      </w:r>
      <w:r w:rsidRPr="00CD3FAA">
        <w:rPr>
          <w:rFonts w:ascii="Times New Roman" w:hAnsi="Times New Roman" w:cs="Times New Roman"/>
          <w:sz w:val="24"/>
          <w:szCs w:val="24"/>
        </w:rPr>
        <w:t>épzésben</w:t>
      </w:r>
      <w:r w:rsidR="00342FD9">
        <w:rPr>
          <w:rFonts w:ascii="Times New Roman" w:hAnsi="Times New Roman" w:cs="Times New Roman"/>
          <w:sz w:val="24"/>
          <w:szCs w:val="24"/>
        </w:rPr>
        <w:t>,</w:t>
      </w:r>
      <w:r w:rsidR="00A7486B">
        <w:rPr>
          <w:rFonts w:ascii="Times New Roman" w:hAnsi="Times New Roman" w:cs="Times New Roman"/>
          <w:sz w:val="24"/>
          <w:szCs w:val="24"/>
        </w:rPr>
        <w:t xml:space="preserve"> a közép- és felsőfokú szakmai képzésben </w:t>
      </w:r>
      <w:r w:rsidRPr="00CD3FAA">
        <w:rPr>
          <w:rFonts w:ascii="Times New Roman" w:hAnsi="Times New Roman" w:cs="Times New Roman"/>
          <w:sz w:val="24"/>
          <w:szCs w:val="24"/>
        </w:rPr>
        <w:t>résztvevők köréről.</w:t>
      </w:r>
    </w:p>
    <w:p w:rsidR="000B100B" w:rsidRPr="00CD3FAA" w:rsidRDefault="000B100B" w:rsidP="000B100B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B100B" w:rsidRPr="005F13E9" w:rsidRDefault="000B100B" w:rsidP="006D38B8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3E9">
        <w:rPr>
          <w:rFonts w:ascii="Times New Roman" w:hAnsi="Times New Roman" w:cs="Times New Roman"/>
          <w:sz w:val="24"/>
          <w:szCs w:val="24"/>
        </w:rPr>
        <w:t>A rendészeti szakképzésben résztvevő</w:t>
      </w:r>
      <w:r w:rsidR="00832951">
        <w:rPr>
          <w:rFonts w:ascii="Times New Roman" w:hAnsi="Times New Roman" w:cs="Times New Roman"/>
          <w:sz w:val="24"/>
          <w:szCs w:val="24"/>
        </w:rPr>
        <w:t>kkel</w:t>
      </w:r>
      <w:r w:rsidRPr="005F13E9">
        <w:rPr>
          <w:rFonts w:ascii="Times New Roman" w:hAnsi="Times New Roman" w:cs="Times New Roman"/>
          <w:sz w:val="24"/>
          <w:szCs w:val="24"/>
        </w:rPr>
        <w:t xml:space="preserve"> a képző intézmény, illetve a beiskolázó </w:t>
      </w:r>
      <w:proofErr w:type="spellStart"/>
      <w:r w:rsidRPr="005F13E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F13E9">
        <w:rPr>
          <w:rFonts w:ascii="Times New Roman" w:hAnsi="Times New Roman" w:cs="Times New Roman"/>
          <w:sz w:val="24"/>
          <w:szCs w:val="24"/>
        </w:rPr>
        <w:t>. szerv</w:t>
      </w:r>
      <w:r w:rsidR="009E39F4">
        <w:rPr>
          <w:rFonts w:ascii="Times New Roman" w:hAnsi="Times New Roman" w:cs="Times New Roman"/>
          <w:sz w:val="24"/>
          <w:szCs w:val="24"/>
        </w:rPr>
        <w:t xml:space="preserve"> </w:t>
      </w:r>
      <w:r w:rsidRPr="005F13E9">
        <w:rPr>
          <w:rFonts w:ascii="Times New Roman" w:hAnsi="Times New Roman" w:cs="Times New Roman"/>
          <w:sz w:val="24"/>
          <w:szCs w:val="24"/>
        </w:rPr>
        <w:t xml:space="preserve">a </w:t>
      </w:r>
      <w:r w:rsidR="009D0788">
        <w:rPr>
          <w:rFonts w:ascii="Times New Roman" w:hAnsi="Times New Roman" w:cs="Times New Roman"/>
          <w:sz w:val="24"/>
          <w:szCs w:val="24"/>
        </w:rPr>
        <w:t xml:space="preserve">felnőttképzésről szóló 2013. évi LXXVII. </w:t>
      </w:r>
      <w:r w:rsidRPr="005F13E9">
        <w:rPr>
          <w:rFonts w:ascii="Times New Roman" w:hAnsi="Times New Roman" w:cs="Times New Roman"/>
          <w:sz w:val="24"/>
          <w:szCs w:val="24"/>
        </w:rPr>
        <w:t>törvényben előírtak alapján felnőttképzési szerződést köt</w:t>
      </w:r>
      <w:r w:rsidR="00342FD9">
        <w:rPr>
          <w:rFonts w:ascii="Times New Roman" w:hAnsi="Times New Roman" w:cs="Times New Roman"/>
          <w:sz w:val="24"/>
          <w:szCs w:val="24"/>
        </w:rPr>
        <w:t xml:space="preserve"> (</w:t>
      </w:r>
      <w:r w:rsidR="005F5026">
        <w:rPr>
          <w:rFonts w:ascii="Times New Roman" w:hAnsi="Times New Roman" w:cs="Times New Roman"/>
          <w:i/>
          <w:sz w:val="24"/>
          <w:szCs w:val="24"/>
        </w:rPr>
        <w:t>1</w:t>
      </w:r>
      <w:r w:rsidR="00522EF1" w:rsidRPr="00522EF1">
        <w:rPr>
          <w:rFonts w:ascii="Times New Roman" w:hAnsi="Times New Roman" w:cs="Times New Roman"/>
          <w:i/>
          <w:sz w:val="24"/>
          <w:szCs w:val="24"/>
        </w:rPr>
        <w:t>.</w:t>
      </w:r>
      <w:r w:rsidRPr="00522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3E9" w:rsidRPr="00522EF1">
        <w:rPr>
          <w:rFonts w:ascii="Times New Roman" w:hAnsi="Times New Roman" w:cs="Times New Roman"/>
          <w:i/>
          <w:sz w:val="24"/>
          <w:szCs w:val="24"/>
        </w:rPr>
        <w:t>melléklet</w:t>
      </w:r>
      <w:r w:rsidR="00342FD9">
        <w:rPr>
          <w:rFonts w:ascii="Times New Roman" w:hAnsi="Times New Roman" w:cs="Times New Roman"/>
          <w:i/>
          <w:sz w:val="24"/>
          <w:szCs w:val="24"/>
        </w:rPr>
        <w:t>)</w:t>
      </w:r>
      <w:r w:rsidR="00342FD9" w:rsidRPr="00CD3FAA">
        <w:rPr>
          <w:rFonts w:ascii="Times New Roman" w:hAnsi="Times New Roman" w:cs="Times New Roman"/>
          <w:sz w:val="24"/>
          <w:szCs w:val="24"/>
        </w:rPr>
        <w:t>.</w:t>
      </w:r>
    </w:p>
    <w:p w:rsidR="000B100B" w:rsidRPr="00CD3FAA" w:rsidRDefault="000B100B" w:rsidP="000B100B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847D8" w:rsidRDefault="001847D8" w:rsidP="006D38B8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7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D8">
        <w:rPr>
          <w:rFonts w:ascii="Times New Roman" w:hAnsi="Times New Roman" w:cs="Times New Roman"/>
          <w:sz w:val="24"/>
          <w:szCs w:val="24"/>
        </w:rPr>
        <w:t>rendészeti szakképzés</w:t>
      </w:r>
      <w:r w:rsidR="00295C3B">
        <w:rPr>
          <w:rFonts w:ascii="Times New Roman" w:hAnsi="Times New Roman" w:cs="Times New Roman"/>
          <w:sz w:val="24"/>
          <w:szCs w:val="24"/>
        </w:rPr>
        <w:t xml:space="preserve">, </w:t>
      </w:r>
      <w:r w:rsidR="00342FD9">
        <w:rPr>
          <w:rFonts w:ascii="Times New Roman" w:hAnsi="Times New Roman" w:cs="Times New Roman"/>
          <w:sz w:val="24"/>
          <w:szCs w:val="24"/>
        </w:rPr>
        <w:t xml:space="preserve">illetve a közép- és </w:t>
      </w:r>
      <w:r w:rsidR="00295C3B" w:rsidRPr="00FE15E0">
        <w:rPr>
          <w:rFonts w:ascii="Times New Roman" w:hAnsi="Times New Roman" w:cs="Times New Roman"/>
          <w:sz w:val="24"/>
          <w:szCs w:val="24"/>
        </w:rPr>
        <w:t>felsőfokú szakmai képzés</w:t>
      </w:r>
      <w:r w:rsidRPr="00FE15E0">
        <w:rPr>
          <w:rFonts w:ascii="Times New Roman" w:hAnsi="Times New Roman" w:cs="Times New Roman"/>
          <w:sz w:val="24"/>
          <w:szCs w:val="24"/>
        </w:rPr>
        <w:t xml:space="preserve"> során a </w:t>
      </w:r>
      <w:r w:rsidR="00832951">
        <w:rPr>
          <w:rFonts w:ascii="Times New Roman" w:hAnsi="Times New Roman" w:cs="Times New Roman"/>
          <w:sz w:val="24"/>
          <w:szCs w:val="24"/>
        </w:rPr>
        <w:t>képzésben résztvevő</w:t>
      </w:r>
      <w:r w:rsidR="00D131CB">
        <w:rPr>
          <w:rFonts w:ascii="Times New Roman" w:hAnsi="Times New Roman" w:cs="Times New Roman"/>
          <w:sz w:val="24"/>
          <w:szCs w:val="24"/>
        </w:rPr>
        <w:t>k</w:t>
      </w:r>
      <w:r w:rsidR="00832951">
        <w:rPr>
          <w:rFonts w:ascii="Times New Roman" w:hAnsi="Times New Roman" w:cs="Times New Roman"/>
          <w:sz w:val="24"/>
          <w:szCs w:val="24"/>
        </w:rPr>
        <w:t xml:space="preserve"> </w:t>
      </w:r>
      <w:r w:rsidRPr="00FE15E0">
        <w:rPr>
          <w:rFonts w:ascii="Times New Roman" w:hAnsi="Times New Roman" w:cs="Times New Roman"/>
          <w:sz w:val="24"/>
          <w:szCs w:val="24"/>
        </w:rPr>
        <w:t xml:space="preserve">a beiskolázó </w:t>
      </w:r>
      <w:proofErr w:type="spellStart"/>
      <w:r w:rsidRPr="00FE15E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E15E0">
        <w:rPr>
          <w:rFonts w:ascii="Times New Roman" w:hAnsi="Times New Roman" w:cs="Times New Roman"/>
          <w:sz w:val="24"/>
          <w:szCs w:val="24"/>
        </w:rPr>
        <w:t>. szervnél s</w:t>
      </w:r>
      <w:r w:rsidRPr="001847D8">
        <w:rPr>
          <w:rFonts w:ascii="Times New Roman" w:hAnsi="Times New Roman" w:cs="Times New Roman"/>
          <w:sz w:val="24"/>
          <w:szCs w:val="24"/>
        </w:rPr>
        <w:t>zakmai gyakorlaton kötelesek részt venni a képző intézmény által összeállított gyakorlati naplóban meghatározott</w:t>
      </w:r>
      <w:r w:rsidR="00342FD9">
        <w:rPr>
          <w:rFonts w:ascii="Times New Roman" w:hAnsi="Times New Roman" w:cs="Times New Roman"/>
          <w:sz w:val="24"/>
          <w:szCs w:val="24"/>
        </w:rPr>
        <w:t>ak</w:t>
      </w:r>
      <w:r w:rsidRPr="001847D8">
        <w:rPr>
          <w:rFonts w:ascii="Times New Roman" w:hAnsi="Times New Roman" w:cs="Times New Roman"/>
          <w:sz w:val="24"/>
          <w:szCs w:val="24"/>
        </w:rPr>
        <w:t xml:space="preserve"> alapján. A szakmai gyakorlatról a </w:t>
      </w:r>
      <w:proofErr w:type="spellStart"/>
      <w:r w:rsidRPr="001847D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1847D8">
        <w:rPr>
          <w:rFonts w:ascii="Times New Roman" w:hAnsi="Times New Roman" w:cs="Times New Roman"/>
          <w:sz w:val="24"/>
          <w:szCs w:val="24"/>
        </w:rPr>
        <w:t xml:space="preserve">. szerv érdemjeggyel lezárt írásos értékelést készít, melyet a </w:t>
      </w:r>
      <w:r w:rsidR="00D131CB">
        <w:rPr>
          <w:rFonts w:ascii="Times New Roman" w:hAnsi="Times New Roman" w:cs="Times New Roman"/>
          <w:sz w:val="24"/>
          <w:szCs w:val="24"/>
        </w:rPr>
        <w:t>képzésben résztvevő</w:t>
      </w:r>
      <w:r w:rsidRPr="001847D8">
        <w:rPr>
          <w:rFonts w:ascii="Times New Roman" w:hAnsi="Times New Roman" w:cs="Times New Roman"/>
          <w:sz w:val="24"/>
          <w:szCs w:val="24"/>
        </w:rPr>
        <w:t xml:space="preserve"> a gyakorlat végét követő első tanítási napon lead a képző intézmény részére.</w:t>
      </w:r>
    </w:p>
    <w:p w:rsidR="00500978" w:rsidRPr="00500978" w:rsidRDefault="00500978" w:rsidP="0050097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A4439" w:rsidRPr="00CA4439" w:rsidRDefault="00500978" w:rsidP="00CA443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439">
        <w:rPr>
          <w:rFonts w:ascii="Times New Roman" w:hAnsi="Times New Roman" w:cs="Times New Roman"/>
          <w:sz w:val="24"/>
          <w:szCs w:val="24"/>
        </w:rPr>
        <w:lastRenderedPageBreak/>
        <w:t xml:space="preserve">A képző intézmény és a beiskolázó </w:t>
      </w:r>
      <w:proofErr w:type="spellStart"/>
      <w:r w:rsidRPr="00CA443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A4439">
        <w:rPr>
          <w:rFonts w:ascii="Times New Roman" w:hAnsi="Times New Roman" w:cs="Times New Roman"/>
          <w:sz w:val="24"/>
          <w:szCs w:val="24"/>
        </w:rPr>
        <w:t>. szerv együttműködési megállapodást (</w:t>
      </w:r>
      <w:r w:rsidR="005F5026" w:rsidRPr="00CA4439">
        <w:rPr>
          <w:rFonts w:ascii="Times New Roman" w:hAnsi="Times New Roman" w:cs="Times New Roman"/>
          <w:i/>
          <w:sz w:val="24"/>
          <w:szCs w:val="24"/>
        </w:rPr>
        <w:t>2</w:t>
      </w:r>
      <w:r w:rsidRPr="00CA4439">
        <w:rPr>
          <w:rFonts w:ascii="Times New Roman" w:hAnsi="Times New Roman" w:cs="Times New Roman"/>
          <w:i/>
          <w:sz w:val="24"/>
          <w:szCs w:val="24"/>
        </w:rPr>
        <w:t>. melléklet</w:t>
      </w:r>
      <w:r w:rsidRPr="00CA4439">
        <w:rPr>
          <w:rFonts w:ascii="Times New Roman" w:hAnsi="Times New Roman" w:cs="Times New Roman"/>
          <w:sz w:val="24"/>
          <w:szCs w:val="24"/>
        </w:rPr>
        <w:t xml:space="preserve">) köt annak érdekében, hogy a képzés idejére előírt szakmai gyakorlatot a </w:t>
      </w:r>
      <w:r w:rsidR="00D131CB" w:rsidRPr="00CA4439">
        <w:rPr>
          <w:rFonts w:ascii="Times New Roman" w:hAnsi="Times New Roman" w:cs="Times New Roman"/>
          <w:sz w:val="24"/>
          <w:szCs w:val="24"/>
        </w:rPr>
        <w:t>képzésben résztvevő</w:t>
      </w:r>
      <w:r w:rsidRPr="00CA4439">
        <w:rPr>
          <w:rFonts w:ascii="Times New Roman" w:hAnsi="Times New Roman" w:cs="Times New Roman"/>
          <w:sz w:val="24"/>
          <w:szCs w:val="24"/>
        </w:rPr>
        <w:t xml:space="preserve"> a beiskolázó </w:t>
      </w:r>
      <w:proofErr w:type="spellStart"/>
      <w:r w:rsidRPr="00CA443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A4439">
        <w:rPr>
          <w:rFonts w:ascii="Times New Roman" w:hAnsi="Times New Roman" w:cs="Times New Roman"/>
          <w:sz w:val="24"/>
          <w:szCs w:val="24"/>
        </w:rPr>
        <w:t>. szer</w:t>
      </w:r>
      <w:r w:rsidR="000F432F" w:rsidRPr="00CA4439">
        <w:rPr>
          <w:rFonts w:ascii="Times New Roman" w:hAnsi="Times New Roman" w:cs="Times New Roman"/>
          <w:sz w:val="24"/>
          <w:szCs w:val="24"/>
        </w:rPr>
        <w:t>v</w:t>
      </w:r>
      <w:r w:rsidRPr="00CA4439">
        <w:rPr>
          <w:rFonts w:ascii="Times New Roman" w:hAnsi="Times New Roman" w:cs="Times New Roman"/>
          <w:sz w:val="24"/>
          <w:szCs w:val="24"/>
        </w:rPr>
        <w:t>nél teljesíthesse.</w:t>
      </w:r>
    </w:p>
    <w:p w:rsidR="00342FD9" w:rsidRDefault="00342FD9" w:rsidP="00342FD9">
      <w:pPr>
        <w:pStyle w:val="Listaszerbekezds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21B7" w:rsidRPr="008A77FF" w:rsidRDefault="00AD21B7" w:rsidP="006D38B8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31CB">
        <w:rPr>
          <w:rFonts w:ascii="Times New Roman" w:hAnsi="Times New Roman" w:cs="Times New Roman"/>
          <w:sz w:val="24"/>
          <w:szCs w:val="24"/>
        </w:rPr>
        <w:t>képző intézmény</w:t>
      </w:r>
      <w:r w:rsidR="00E95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képzési idő alatt</w:t>
      </w:r>
      <w:r w:rsidR="00CA54EC">
        <w:rPr>
          <w:rFonts w:ascii="Times New Roman" w:hAnsi="Times New Roman" w:cs="Times New Roman"/>
          <w:sz w:val="24"/>
          <w:szCs w:val="24"/>
        </w:rPr>
        <w:t xml:space="preserve"> – a</w:t>
      </w:r>
      <w:r w:rsidR="003B0AC0">
        <w:rPr>
          <w:rFonts w:ascii="Times New Roman" w:hAnsi="Times New Roman" w:cs="Times New Roman"/>
          <w:sz w:val="24"/>
          <w:szCs w:val="24"/>
        </w:rPr>
        <w:t xml:space="preserve"> képzési hét</w:t>
      </w:r>
      <w:r w:rsidR="00CA54EC">
        <w:rPr>
          <w:rFonts w:ascii="Times New Roman" w:hAnsi="Times New Roman" w:cs="Times New Roman"/>
          <w:sz w:val="24"/>
          <w:szCs w:val="24"/>
        </w:rPr>
        <w:t xml:space="preserve"> utolsó tanítási </w:t>
      </w:r>
      <w:r w:rsidR="003C2FDD">
        <w:rPr>
          <w:rFonts w:ascii="Times New Roman" w:hAnsi="Times New Roman" w:cs="Times New Roman"/>
          <w:sz w:val="24"/>
          <w:szCs w:val="24"/>
        </w:rPr>
        <w:t>nap</w:t>
      </w:r>
      <w:r w:rsidR="003B0AC0">
        <w:rPr>
          <w:rFonts w:ascii="Times New Roman" w:hAnsi="Times New Roman" w:cs="Times New Roman"/>
          <w:sz w:val="24"/>
          <w:szCs w:val="24"/>
        </w:rPr>
        <w:t>ja</w:t>
      </w:r>
      <w:r w:rsidR="003C2FDD">
        <w:rPr>
          <w:rFonts w:ascii="Times New Roman" w:hAnsi="Times New Roman" w:cs="Times New Roman"/>
          <w:sz w:val="24"/>
          <w:szCs w:val="24"/>
        </w:rPr>
        <w:t xml:space="preserve"> és az azt követő </w:t>
      </w:r>
      <w:r w:rsidR="003B0AC0">
        <w:rPr>
          <w:rFonts w:ascii="Times New Roman" w:hAnsi="Times New Roman" w:cs="Times New Roman"/>
          <w:sz w:val="24"/>
          <w:szCs w:val="24"/>
        </w:rPr>
        <w:t xml:space="preserve">képzési hét </w:t>
      </w:r>
      <w:r w:rsidR="003C2FDD">
        <w:rPr>
          <w:rFonts w:ascii="Times New Roman" w:hAnsi="Times New Roman" w:cs="Times New Roman"/>
          <w:sz w:val="24"/>
          <w:szCs w:val="24"/>
        </w:rPr>
        <w:t>első tanítási nap</w:t>
      </w:r>
      <w:r w:rsidR="003B0AC0">
        <w:rPr>
          <w:rFonts w:ascii="Times New Roman" w:hAnsi="Times New Roman" w:cs="Times New Roman"/>
          <w:sz w:val="24"/>
          <w:szCs w:val="24"/>
        </w:rPr>
        <w:t>ját</w:t>
      </w:r>
      <w:r w:rsidR="003C2FDD">
        <w:rPr>
          <w:rFonts w:ascii="Times New Roman" w:hAnsi="Times New Roman" w:cs="Times New Roman"/>
          <w:sz w:val="24"/>
          <w:szCs w:val="24"/>
        </w:rPr>
        <w:t xml:space="preserve"> megelőző nap közötti időszak </w:t>
      </w:r>
      <w:r w:rsidR="00430C9E">
        <w:rPr>
          <w:rFonts w:ascii="Times New Roman" w:hAnsi="Times New Roman" w:cs="Times New Roman"/>
          <w:sz w:val="24"/>
          <w:szCs w:val="24"/>
        </w:rPr>
        <w:t xml:space="preserve">kivételével – a </w:t>
      </w:r>
      <w:r w:rsidR="00D131CB">
        <w:rPr>
          <w:rFonts w:ascii="Times New Roman" w:hAnsi="Times New Roman" w:cs="Times New Roman"/>
          <w:sz w:val="24"/>
          <w:szCs w:val="24"/>
        </w:rPr>
        <w:t xml:space="preserve">képzésben résztvevők számára elhelyezést (szálló) biztosít, melynek költségeit a beiskolázó </w:t>
      </w:r>
      <w:proofErr w:type="spellStart"/>
      <w:r w:rsidR="00D131C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D131CB">
        <w:rPr>
          <w:rFonts w:ascii="Times New Roman" w:hAnsi="Times New Roman" w:cs="Times New Roman"/>
          <w:sz w:val="24"/>
          <w:szCs w:val="24"/>
        </w:rPr>
        <w:t xml:space="preserve">. szerv viseli. </w:t>
      </w:r>
    </w:p>
    <w:p w:rsidR="008A5A8A" w:rsidRDefault="008A5A8A" w:rsidP="004B691A">
      <w:pPr>
        <w:pStyle w:val="Listaszerbekezds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6428" w:rsidRDefault="00AA6070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91A">
        <w:rPr>
          <w:rFonts w:ascii="Times New Roman" w:hAnsi="Times New Roman" w:cs="Times New Roman"/>
          <w:sz w:val="24"/>
          <w:szCs w:val="24"/>
        </w:rPr>
        <w:t xml:space="preserve">A </w:t>
      </w:r>
      <w:r w:rsidR="00D131CB">
        <w:rPr>
          <w:rFonts w:ascii="Times New Roman" w:hAnsi="Times New Roman" w:cs="Times New Roman"/>
          <w:sz w:val="24"/>
          <w:szCs w:val="24"/>
        </w:rPr>
        <w:t>képzésben résztvevők</w:t>
      </w:r>
      <w:r w:rsidRPr="004B691A">
        <w:rPr>
          <w:rFonts w:ascii="Times New Roman" w:hAnsi="Times New Roman" w:cs="Times New Roman"/>
          <w:sz w:val="24"/>
          <w:szCs w:val="24"/>
        </w:rPr>
        <w:t xml:space="preserve"> </w:t>
      </w:r>
      <w:r w:rsidR="008A77FF">
        <w:rPr>
          <w:rFonts w:ascii="Times New Roman" w:hAnsi="Times New Roman" w:cs="Times New Roman"/>
          <w:sz w:val="24"/>
          <w:szCs w:val="24"/>
        </w:rPr>
        <w:t>a vonatkozó jogszabályokban meghatározottak alapján</w:t>
      </w:r>
      <w:r w:rsidR="00A91C37">
        <w:rPr>
          <w:rFonts w:ascii="Times New Roman" w:hAnsi="Times New Roman" w:cs="Times New Roman"/>
          <w:sz w:val="24"/>
          <w:szCs w:val="24"/>
        </w:rPr>
        <w:t>,</w:t>
      </w:r>
      <w:r w:rsidR="00A91C37" w:rsidRPr="00A91C37">
        <w:rPr>
          <w:rFonts w:ascii="Times New Roman" w:hAnsi="Times New Roman" w:cs="Times New Roman"/>
          <w:sz w:val="24"/>
          <w:szCs w:val="24"/>
        </w:rPr>
        <w:t xml:space="preserve"> </w:t>
      </w:r>
      <w:r w:rsidR="00A91C37" w:rsidRPr="004B691A">
        <w:rPr>
          <w:rFonts w:ascii="Times New Roman" w:hAnsi="Times New Roman" w:cs="Times New Roman"/>
          <w:sz w:val="24"/>
          <w:szCs w:val="24"/>
        </w:rPr>
        <w:t>a</w:t>
      </w:r>
      <w:r w:rsidR="00793939">
        <w:rPr>
          <w:rFonts w:ascii="Times New Roman" w:hAnsi="Times New Roman" w:cs="Times New Roman"/>
          <w:sz w:val="24"/>
          <w:szCs w:val="24"/>
        </w:rPr>
        <w:t xml:space="preserve"> </w:t>
      </w:r>
      <w:r w:rsidR="00A91C37">
        <w:rPr>
          <w:rFonts w:ascii="Times New Roman" w:hAnsi="Times New Roman" w:cs="Times New Roman"/>
          <w:sz w:val="24"/>
          <w:szCs w:val="24"/>
        </w:rPr>
        <w:t>rendészeti szakképzések ideje alatt</w:t>
      </w:r>
      <w:r w:rsidR="008A77FF">
        <w:rPr>
          <w:rFonts w:ascii="Times New Roman" w:hAnsi="Times New Roman" w:cs="Times New Roman"/>
          <w:sz w:val="24"/>
          <w:szCs w:val="24"/>
        </w:rPr>
        <w:t xml:space="preserve"> modulzáró </w:t>
      </w:r>
      <w:r w:rsidR="00A91C37">
        <w:rPr>
          <w:rFonts w:ascii="Times New Roman" w:hAnsi="Times New Roman" w:cs="Times New Roman"/>
          <w:sz w:val="24"/>
          <w:szCs w:val="24"/>
        </w:rPr>
        <w:t>és</w:t>
      </w:r>
      <w:r w:rsidR="008A77FF">
        <w:rPr>
          <w:rFonts w:ascii="Times New Roman" w:hAnsi="Times New Roman" w:cs="Times New Roman"/>
          <w:sz w:val="24"/>
          <w:szCs w:val="24"/>
        </w:rPr>
        <w:t xml:space="preserve"> komplex szakmai vizsgát</w:t>
      </w:r>
      <w:r w:rsidR="0051237F">
        <w:rPr>
          <w:rFonts w:ascii="Times New Roman" w:hAnsi="Times New Roman" w:cs="Times New Roman"/>
          <w:sz w:val="24"/>
          <w:szCs w:val="24"/>
        </w:rPr>
        <w:t xml:space="preserve">, a </w:t>
      </w:r>
      <w:r w:rsidR="00295C3B" w:rsidRPr="0051237F">
        <w:rPr>
          <w:rFonts w:ascii="Times New Roman" w:hAnsi="Times New Roman" w:cs="Times New Roman"/>
          <w:sz w:val="24"/>
          <w:szCs w:val="24"/>
        </w:rPr>
        <w:t>középfokú, illetve a felsőf</w:t>
      </w:r>
      <w:r w:rsidR="00D131CB">
        <w:rPr>
          <w:rFonts w:ascii="Times New Roman" w:hAnsi="Times New Roman" w:cs="Times New Roman"/>
          <w:sz w:val="24"/>
          <w:szCs w:val="24"/>
        </w:rPr>
        <w:t xml:space="preserve">okú szakmai képzésben résztvevők </w:t>
      </w:r>
      <w:r w:rsidR="00295C3B" w:rsidRPr="0051237F">
        <w:rPr>
          <w:rFonts w:ascii="Times New Roman" w:hAnsi="Times New Roman" w:cs="Times New Roman"/>
          <w:sz w:val="24"/>
          <w:szCs w:val="24"/>
        </w:rPr>
        <w:t xml:space="preserve">a képzés végén modulzáró vizsgát </w:t>
      </w:r>
      <w:r w:rsidR="00880053">
        <w:rPr>
          <w:rFonts w:ascii="Times New Roman" w:hAnsi="Times New Roman" w:cs="Times New Roman"/>
          <w:sz w:val="24"/>
          <w:szCs w:val="24"/>
        </w:rPr>
        <w:t>kötelesek tenni.</w:t>
      </w:r>
    </w:p>
    <w:p w:rsidR="004B3244" w:rsidRPr="004B3244" w:rsidRDefault="004B3244" w:rsidP="004B324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B3244" w:rsidRDefault="004B3244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D131CB">
        <w:rPr>
          <w:rFonts w:ascii="Times New Roman" w:hAnsi="Times New Roman" w:cs="Times New Roman"/>
          <w:sz w:val="24"/>
          <w:szCs w:val="24"/>
        </w:rPr>
        <w:t>képzésben résztvevő</w:t>
      </w:r>
      <w:r>
        <w:rPr>
          <w:rFonts w:ascii="Times New Roman" w:hAnsi="Times New Roman" w:cs="Times New Roman"/>
          <w:sz w:val="24"/>
          <w:szCs w:val="24"/>
        </w:rPr>
        <w:t xml:space="preserve"> bármely modulzáró viz</w:t>
      </w:r>
      <w:r w:rsidR="00DD21B7">
        <w:rPr>
          <w:rFonts w:ascii="Times New Roman" w:hAnsi="Times New Roman" w:cs="Times New Roman"/>
          <w:sz w:val="24"/>
          <w:szCs w:val="24"/>
        </w:rPr>
        <w:t xml:space="preserve">sgát eredménytelenül teljesíti, </w:t>
      </w:r>
      <w:r w:rsidR="00E6011A">
        <w:rPr>
          <w:rFonts w:ascii="Times New Roman" w:hAnsi="Times New Roman" w:cs="Times New Roman"/>
          <w:sz w:val="24"/>
          <w:szCs w:val="24"/>
        </w:rPr>
        <w:t>is</w:t>
      </w:r>
      <w:r w:rsidR="003637E9">
        <w:rPr>
          <w:rFonts w:ascii="Times New Roman" w:hAnsi="Times New Roman" w:cs="Times New Roman"/>
          <w:sz w:val="24"/>
          <w:szCs w:val="24"/>
        </w:rPr>
        <w:t xml:space="preserve">métlő vizsgát tehet a képző </w:t>
      </w:r>
      <w:r w:rsidR="00E6011A">
        <w:rPr>
          <w:rFonts w:ascii="Times New Roman" w:hAnsi="Times New Roman" w:cs="Times New Roman"/>
          <w:sz w:val="24"/>
          <w:szCs w:val="24"/>
        </w:rPr>
        <w:t>intézmény által meghatározottak alapján.</w:t>
      </w:r>
    </w:p>
    <w:p w:rsidR="00750745" w:rsidRPr="00750745" w:rsidRDefault="00750745" w:rsidP="0075074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1CD5" w:rsidRDefault="004B691A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691A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D131CB">
        <w:rPr>
          <w:rFonts w:ascii="Times New Roman" w:hAnsi="Times New Roman" w:cs="Times New Roman"/>
          <w:sz w:val="24"/>
          <w:szCs w:val="24"/>
        </w:rPr>
        <w:t xml:space="preserve">képzésben résztvevő </w:t>
      </w:r>
      <w:r w:rsidR="003E1EE0">
        <w:rPr>
          <w:rFonts w:ascii="Times New Roman" w:hAnsi="Times New Roman" w:cs="Times New Roman"/>
          <w:sz w:val="24"/>
          <w:szCs w:val="24"/>
        </w:rPr>
        <w:t>a komplex</w:t>
      </w:r>
      <w:r w:rsidRPr="004B691A">
        <w:rPr>
          <w:rFonts w:ascii="Times New Roman" w:hAnsi="Times New Roman" w:cs="Times New Roman"/>
          <w:sz w:val="24"/>
          <w:szCs w:val="24"/>
        </w:rPr>
        <w:t xml:space="preserve"> vizsgát eredménytelenül teljesíti, a következő szakképzési csoport komplex szakmai vizsgáztatásakor pótvizsg</w:t>
      </w:r>
      <w:r w:rsidR="003E1EE0">
        <w:rPr>
          <w:rFonts w:ascii="Times New Roman" w:hAnsi="Times New Roman" w:cs="Times New Roman"/>
          <w:sz w:val="24"/>
          <w:szCs w:val="24"/>
        </w:rPr>
        <w:t>át</w:t>
      </w:r>
      <w:r w:rsidRPr="004B691A">
        <w:rPr>
          <w:rFonts w:ascii="Times New Roman" w:hAnsi="Times New Roman" w:cs="Times New Roman"/>
          <w:sz w:val="24"/>
          <w:szCs w:val="24"/>
        </w:rPr>
        <w:t xml:space="preserve"> tehet, amelyről a </w:t>
      </w:r>
      <w:r w:rsidR="002F59E5">
        <w:rPr>
          <w:rFonts w:ascii="Times New Roman" w:hAnsi="Times New Roman" w:cs="Times New Roman"/>
          <w:sz w:val="24"/>
          <w:szCs w:val="24"/>
        </w:rPr>
        <w:t xml:space="preserve">beiskolázó </w:t>
      </w:r>
      <w:proofErr w:type="spellStart"/>
      <w:r w:rsidRPr="004B691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B691A">
        <w:rPr>
          <w:rFonts w:ascii="Times New Roman" w:hAnsi="Times New Roman" w:cs="Times New Roman"/>
          <w:sz w:val="24"/>
          <w:szCs w:val="24"/>
        </w:rPr>
        <w:t xml:space="preserve">. szerv vezetője intézkedik. Sikertelen pótvizsga esetén </w:t>
      </w:r>
      <w:r w:rsidR="0085280A">
        <w:rPr>
          <w:rFonts w:ascii="Times New Roman" w:hAnsi="Times New Roman" w:cs="Times New Roman"/>
          <w:sz w:val="24"/>
          <w:szCs w:val="24"/>
        </w:rPr>
        <w:t>– kivételes jelleggel – a</w:t>
      </w:r>
      <w:r w:rsidR="002F59E5">
        <w:rPr>
          <w:rFonts w:ascii="Times New Roman" w:hAnsi="Times New Roman" w:cs="Times New Roman"/>
          <w:sz w:val="24"/>
          <w:szCs w:val="24"/>
        </w:rPr>
        <w:t xml:space="preserve"> beiskolázó</w:t>
      </w:r>
      <w:r w:rsidR="0085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1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B691A">
        <w:rPr>
          <w:rFonts w:ascii="Times New Roman" w:hAnsi="Times New Roman" w:cs="Times New Roman"/>
          <w:sz w:val="24"/>
          <w:szCs w:val="24"/>
        </w:rPr>
        <w:t xml:space="preserve">. szerv vezetője </w:t>
      </w:r>
      <w:r w:rsidR="00295C3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B691A">
        <w:rPr>
          <w:rFonts w:ascii="Times New Roman" w:hAnsi="Times New Roman" w:cs="Times New Roman"/>
          <w:sz w:val="24"/>
          <w:szCs w:val="24"/>
        </w:rPr>
        <w:t>BvOP</w:t>
      </w:r>
      <w:proofErr w:type="spellEnd"/>
      <w:r w:rsidRPr="004B691A">
        <w:rPr>
          <w:rFonts w:ascii="Times New Roman" w:hAnsi="Times New Roman" w:cs="Times New Roman"/>
          <w:sz w:val="24"/>
          <w:szCs w:val="24"/>
        </w:rPr>
        <w:t xml:space="preserve"> Humán Szolgálat vezetőjének</w:t>
      </w:r>
      <w:r w:rsidR="003E1EE0">
        <w:rPr>
          <w:rFonts w:ascii="Times New Roman" w:hAnsi="Times New Roman" w:cs="Times New Roman"/>
          <w:sz w:val="24"/>
          <w:szCs w:val="24"/>
        </w:rPr>
        <w:t xml:space="preserve"> </w:t>
      </w:r>
      <w:r w:rsidR="0085280A">
        <w:rPr>
          <w:rFonts w:ascii="Times New Roman" w:hAnsi="Times New Roman" w:cs="Times New Roman"/>
          <w:sz w:val="24"/>
          <w:szCs w:val="24"/>
        </w:rPr>
        <w:t>j</w:t>
      </w:r>
      <w:r w:rsidR="0032223C">
        <w:rPr>
          <w:rFonts w:ascii="Times New Roman" w:hAnsi="Times New Roman" w:cs="Times New Roman"/>
          <w:sz w:val="24"/>
          <w:szCs w:val="24"/>
        </w:rPr>
        <w:t>avaslatával az Országos P</w:t>
      </w:r>
      <w:r w:rsidRPr="004B691A">
        <w:rPr>
          <w:rFonts w:ascii="Times New Roman" w:hAnsi="Times New Roman" w:cs="Times New Roman"/>
          <w:sz w:val="24"/>
          <w:szCs w:val="24"/>
        </w:rPr>
        <w:t>arancsnoknál kezdeményezheti az ismételt pótvizsgát</w:t>
      </w:r>
      <w:r w:rsidRPr="00747CEF">
        <w:rPr>
          <w:rFonts w:ascii="Times New Roman" w:hAnsi="Times New Roman" w:cs="Times New Roman"/>
          <w:sz w:val="24"/>
          <w:szCs w:val="24"/>
        </w:rPr>
        <w:t xml:space="preserve">. </w:t>
      </w:r>
      <w:r w:rsidR="00295C3B" w:rsidRPr="00747CEF">
        <w:rPr>
          <w:rFonts w:ascii="Times New Roman" w:hAnsi="Times New Roman" w:cs="Times New Roman"/>
          <w:sz w:val="24"/>
          <w:szCs w:val="24"/>
        </w:rPr>
        <w:t xml:space="preserve">A </w:t>
      </w:r>
      <w:r w:rsidR="002F59E5">
        <w:rPr>
          <w:rFonts w:ascii="Times New Roman" w:hAnsi="Times New Roman" w:cs="Times New Roman"/>
          <w:sz w:val="24"/>
          <w:szCs w:val="24"/>
        </w:rPr>
        <w:t xml:space="preserve">beiskolázó </w:t>
      </w:r>
      <w:proofErr w:type="spellStart"/>
      <w:r w:rsidR="00295C3B" w:rsidRPr="00747CE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295C3B" w:rsidRPr="00747CEF">
        <w:rPr>
          <w:rFonts w:ascii="Times New Roman" w:hAnsi="Times New Roman" w:cs="Times New Roman"/>
          <w:sz w:val="24"/>
          <w:szCs w:val="24"/>
        </w:rPr>
        <w:t xml:space="preserve">. szerv vezetője a kérelmét a </w:t>
      </w:r>
      <w:proofErr w:type="spellStart"/>
      <w:r w:rsidR="00295C3B" w:rsidRPr="00747CEF">
        <w:rPr>
          <w:rFonts w:ascii="Times New Roman" w:hAnsi="Times New Roman" w:cs="Times New Roman"/>
          <w:sz w:val="24"/>
          <w:szCs w:val="24"/>
        </w:rPr>
        <w:t>BvOP</w:t>
      </w:r>
      <w:proofErr w:type="spellEnd"/>
      <w:r w:rsidR="00295C3B" w:rsidRPr="00747CEF">
        <w:rPr>
          <w:rFonts w:ascii="Times New Roman" w:hAnsi="Times New Roman" w:cs="Times New Roman"/>
          <w:sz w:val="24"/>
          <w:szCs w:val="24"/>
        </w:rPr>
        <w:t xml:space="preserve"> Humán Szolgálata részére küldi meg. </w:t>
      </w:r>
      <w:r w:rsidRPr="00747CEF">
        <w:rPr>
          <w:rFonts w:ascii="Times New Roman" w:hAnsi="Times New Roman" w:cs="Times New Roman"/>
          <w:sz w:val="24"/>
          <w:szCs w:val="24"/>
        </w:rPr>
        <w:t>Amennyiben</w:t>
      </w:r>
      <w:r w:rsidRPr="004B691A">
        <w:rPr>
          <w:rFonts w:ascii="Times New Roman" w:hAnsi="Times New Roman" w:cs="Times New Roman"/>
          <w:sz w:val="24"/>
          <w:szCs w:val="24"/>
        </w:rPr>
        <w:t xml:space="preserve"> az ismételt pótvizsga is eredménytelen, a vizsgára kötelezett hivatásos szolgálati jogviszonyát meg kell szüntetni</w:t>
      </w:r>
      <w:r w:rsidR="0085280A">
        <w:rPr>
          <w:rFonts w:ascii="Times New Roman" w:hAnsi="Times New Roman" w:cs="Times New Roman"/>
          <w:sz w:val="24"/>
          <w:szCs w:val="24"/>
        </w:rPr>
        <w:t>. Amennyiben a</w:t>
      </w:r>
      <w:r w:rsidRPr="004B691A">
        <w:rPr>
          <w:rFonts w:ascii="Times New Roman" w:hAnsi="Times New Roman" w:cs="Times New Roman"/>
          <w:sz w:val="24"/>
          <w:szCs w:val="24"/>
        </w:rPr>
        <w:t xml:space="preserve"> középfokú beosztás</w:t>
      </w:r>
      <w:r w:rsidR="0085280A">
        <w:rPr>
          <w:rFonts w:ascii="Times New Roman" w:hAnsi="Times New Roman" w:cs="Times New Roman"/>
          <w:sz w:val="24"/>
          <w:szCs w:val="24"/>
        </w:rPr>
        <w:t xml:space="preserve">ban lévő </w:t>
      </w:r>
      <w:r w:rsidR="00D131CB">
        <w:rPr>
          <w:rFonts w:ascii="Times New Roman" w:hAnsi="Times New Roman" w:cs="Times New Roman"/>
          <w:sz w:val="24"/>
          <w:szCs w:val="24"/>
        </w:rPr>
        <w:t>személy</w:t>
      </w:r>
      <w:r w:rsidR="0085280A">
        <w:rPr>
          <w:rFonts w:ascii="Times New Roman" w:hAnsi="Times New Roman" w:cs="Times New Roman"/>
          <w:sz w:val="24"/>
          <w:szCs w:val="24"/>
        </w:rPr>
        <w:t xml:space="preserve"> a megismételt pótvizsgát is eredménytelenül teljesít</w:t>
      </w:r>
      <w:r w:rsidR="007C7DDD">
        <w:rPr>
          <w:rFonts w:ascii="Times New Roman" w:hAnsi="Times New Roman" w:cs="Times New Roman"/>
          <w:sz w:val="24"/>
          <w:szCs w:val="24"/>
        </w:rPr>
        <w:t>e</w:t>
      </w:r>
      <w:r w:rsidR="0085280A">
        <w:rPr>
          <w:rFonts w:ascii="Times New Roman" w:hAnsi="Times New Roman" w:cs="Times New Roman"/>
          <w:sz w:val="24"/>
          <w:szCs w:val="24"/>
        </w:rPr>
        <w:t xml:space="preserve">ni – a </w:t>
      </w:r>
      <w:r w:rsidRPr="004B691A">
        <w:rPr>
          <w:rFonts w:ascii="Times New Roman" w:hAnsi="Times New Roman" w:cs="Times New Roman"/>
          <w:sz w:val="24"/>
          <w:szCs w:val="24"/>
        </w:rPr>
        <w:t xml:space="preserve">meglévő képesítésének megfelelő </w:t>
      </w:r>
      <w:r w:rsidR="0085280A">
        <w:rPr>
          <w:rFonts w:ascii="Times New Roman" w:hAnsi="Times New Roman" w:cs="Times New Roman"/>
          <w:sz w:val="24"/>
          <w:szCs w:val="24"/>
        </w:rPr>
        <w:t xml:space="preserve">– alacsonyabb </w:t>
      </w:r>
      <w:r w:rsidRPr="004B691A">
        <w:rPr>
          <w:rFonts w:ascii="Times New Roman" w:hAnsi="Times New Roman" w:cs="Times New Roman"/>
          <w:sz w:val="24"/>
          <w:szCs w:val="24"/>
        </w:rPr>
        <w:t>beosztásba kell helyezni. A képző intézmény a pótvizsgára történő felkészüléshez – szükség szerint – szakmai konzultációs lehetőséget biztosít.</w:t>
      </w:r>
    </w:p>
    <w:p w:rsidR="00E31CD5" w:rsidRPr="00E31CD5" w:rsidRDefault="00E31CD5" w:rsidP="00E31CD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73C06" w:rsidRDefault="00F50CBD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vonatkozó jogszabályban meghatározottak szerint a </w:t>
      </w:r>
      <w:r w:rsidR="00653C3F" w:rsidRPr="0041054B">
        <w:rPr>
          <w:rFonts w:ascii="Times New Roman" w:hAnsi="Times New Roman" w:cs="Times New Roman"/>
          <w:sz w:val="24"/>
          <w:szCs w:val="24"/>
        </w:rPr>
        <w:t xml:space="preserve">képző intézmény a </w:t>
      </w:r>
      <w:r w:rsidR="00D131CB">
        <w:rPr>
          <w:rFonts w:ascii="Times New Roman" w:hAnsi="Times New Roman" w:cs="Times New Roman"/>
          <w:sz w:val="24"/>
          <w:szCs w:val="24"/>
        </w:rPr>
        <w:t>képzésben résztvevő</w:t>
      </w:r>
      <w:r w:rsidR="00DB7330">
        <w:rPr>
          <w:rFonts w:ascii="Times New Roman" w:hAnsi="Times New Roman" w:cs="Times New Roman"/>
          <w:sz w:val="24"/>
          <w:szCs w:val="24"/>
        </w:rPr>
        <w:t>k</w:t>
      </w:r>
      <w:r w:rsidR="00653C3F" w:rsidRPr="0041054B">
        <w:rPr>
          <w:rFonts w:ascii="Times New Roman" w:hAnsi="Times New Roman" w:cs="Times New Roman"/>
          <w:sz w:val="24"/>
          <w:szCs w:val="24"/>
        </w:rPr>
        <w:t xml:space="preserve"> részére a</w:t>
      </w:r>
      <w:r w:rsidR="00760A26">
        <w:rPr>
          <w:rFonts w:ascii="Times New Roman" w:hAnsi="Times New Roman" w:cs="Times New Roman"/>
          <w:sz w:val="24"/>
          <w:szCs w:val="24"/>
        </w:rPr>
        <w:t xml:space="preserve"> rendészeti</w:t>
      </w:r>
      <w:r w:rsidR="00241D43" w:rsidRPr="0041054B">
        <w:rPr>
          <w:rFonts w:ascii="Times New Roman" w:hAnsi="Times New Roman" w:cs="Times New Roman"/>
          <w:sz w:val="24"/>
          <w:szCs w:val="24"/>
        </w:rPr>
        <w:t xml:space="preserve"> </w:t>
      </w:r>
      <w:r w:rsidR="00A73C06" w:rsidRPr="0041054B">
        <w:rPr>
          <w:rFonts w:ascii="Times New Roman" w:hAnsi="Times New Roman" w:cs="Times New Roman"/>
          <w:sz w:val="24"/>
          <w:szCs w:val="24"/>
        </w:rPr>
        <w:t>szakképzés</w:t>
      </w:r>
      <w:r w:rsidR="00241D43" w:rsidRPr="0041054B">
        <w:rPr>
          <w:rFonts w:ascii="Times New Roman" w:hAnsi="Times New Roman" w:cs="Times New Roman"/>
          <w:sz w:val="24"/>
          <w:szCs w:val="24"/>
        </w:rPr>
        <w:t>ek moduljaiban</w:t>
      </w:r>
      <w:r w:rsidR="003637E9">
        <w:rPr>
          <w:rFonts w:ascii="Times New Roman" w:hAnsi="Times New Roman" w:cs="Times New Roman"/>
          <w:sz w:val="24"/>
          <w:szCs w:val="24"/>
        </w:rPr>
        <w:t xml:space="preserve"> történő</w:t>
      </w:r>
      <w:r w:rsidR="00A73C06" w:rsidRPr="0041054B">
        <w:rPr>
          <w:rFonts w:ascii="Times New Roman" w:hAnsi="Times New Roman" w:cs="Times New Roman"/>
          <w:sz w:val="24"/>
          <w:szCs w:val="24"/>
        </w:rPr>
        <w:t xml:space="preserve"> részvételről és a modulzáró vizsgák eredményes teljesítéséről</w:t>
      </w:r>
      <w:r w:rsidR="00653C3F" w:rsidRPr="0041054B">
        <w:rPr>
          <w:rFonts w:ascii="Times New Roman" w:hAnsi="Times New Roman" w:cs="Times New Roman"/>
          <w:sz w:val="24"/>
          <w:szCs w:val="24"/>
        </w:rPr>
        <w:t xml:space="preserve"> igazolást</w:t>
      </w:r>
      <w:r w:rsidR="0019545C">
        <w:rPr>
          <w:rFonts w:ascii="Times New Roman" w:hAnsi="Times New Roman" w:cs="Times New Roman"/>
          <w:sz w:val="24"/>
          <w:szCs w:val="24"/>
        </w:rPr>
        <w:t xml:space="preserve"> (</w:t>
      </w:r>
      <w:r w:rsidR="005F5026" w:rsidRPr="005F5026">
        <w:rPr>
          <w:rFonts w:ascii="Times New Roman" w:hAnsi="Times New Roman" w:cs="Times New Roman"/>
          <w:i/>
          <w:sz w:val="24"/>
          <w:szCs w:val="24"/>
        </w:rPr>
        <w:t>3</w:t>
      </w:r>
      <w:r w:rsidRPr="00F50CBD">
        <w:rPr>
          <w:rFonts w:ascii="Times New Roman" w:hAnsi="Times New Roman" w:cs="Times New Roman"/>
          <w:i/>
          <w:sz w:val="24"/>
          <w:szCs w:val="24"/>
        </w:rPr>
        <w:t>.</w:t>
      </w:r>
      <w:r w:rsidR="0019545C" w:rsidRPr="00F50CBD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="0019545C">
        <w:rPr>
          <w:rFonts w:ascii="Times New Roman" w:hAnsi="Times New Roman" w:cs="Times New Roman"/>
          <w:sz w:val="24"/>
          <w:szCs w:val="24"/>
        </w:rPr>
        <w:t>)</w:t>
      </w:r>
      <w:r w:rsidR="00653C3F" w:rsidRPr="0041054B">
        <w:rPr>
          <w:rFonts w:ascii="Times New Roman" w:hAnsi="Times New Roman" w:cs="Times New Roman"/>
          <w:sz w:val="24"/>
          <w:szCs w:val="24"/>
        </w:rPr>
        <w:t>, valamint az eredményes komplex szakmai vizsgáról rész/szakképesítést igazoló bizonyítványt</w:t>
      </w:r>
      <w:r w:rsidR="00A73C06" w:rsidRPr="0041054B">
        <w:rPr>
          <w:rFonts w:ascii="Times New Roman" w:hAnsi="Times New Roman" w:cs="Times New Roman"/>
          <w:sz w:val="24"/>
          <w:szCs w:val="24"/>
        </w:rPr>
        <w:t xml:space="preserve"> </w:t>
      </w:r>
      <w:r w:rsidR="00241D43" w:rsidRPr="0041054B">
        <w:rPr>
          <w:rFonts w:ascii="Times New Roman" w:hAnsi="Times New Roman" w:cs="Times New Roman"/>
          <w:sz w:val="24"/>
          <w:szCs w:val="24"/>
        </w:rPr>
        <w:t>állít 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A55" w:rsidRPr="00DF2A55" w:rsidRDefault="00DF2A55" w:rsidP="00DF2A5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F2A55" w:rsidRDefault="00DF2A55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Mentesül a helyi alapfokú szakmai képzés elvégzésének</w:t>
      </w:r>
      <w:r w:rsidR="003637E9">
        <w:rPr>
          <w:rFonts w:ascii="Times New Roman" w:hAnsi="Times New Roman" w:cs="Times New Roman"/>
          <w:sz w:val="24"/>
          <w:szCs w:val="24"/>
        </w:rPr>
        <w:t xml:space="preserve"> teljesítése</w:t>
      </w:r>
      <w:r>
        <w:rPr>
          <w:rFonts w:ascii="Times New Roman" w:hAnsi="Times New Roman" w:cs="Times New Roman"/>
          <w:sz w:val="24"/>
          <w:szCs w:val="24"/>
        </w:rPr>
        <w:t xml:space="preserve"> alól az a személy, akinek a közép-, illetve felsőfokú rendészeti szakképzésre történő beiskolázása a kinevezéstől számított két hónapon belül megtörténik.</w:t>
      </w:r>
    </w:p>
    <w:p w:rsidR="00750745" w:rsidRPr="00750745" w:rsidRDefault="00750745" w:rsidP="0075074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50745" w:rsidRPr="0041054B" w:rsidRDefault="00304185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4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4B3244">
        <w:rPr>
          <w:rFonts w:ascii="Times New Roman" w:hAnsi="Times New Roman" w:cs="Times New Roman"/>
          <w:sz w:val="24"/>
          <w:szCs w:val="24"/>
        </w:rPr>
        <w:t>. szerv vezetője a szolgálati feladatok ellátás</w:t>
      </w:r>
      <w:r w:rsidR="003637E9">
        <w:rPr>
          <w:rFonts w:ascii="Times New Roman" w:hAnsi="Times New Roman" w:cs="Times New Roman"/>
          <w:sz w:val="24"/>
          <w:szCs w:val="24"/>
        </w:rPr>
        <w:t>á</w:t>
      </w:r>
      <w:r w:rsidR="004B3244">
        <w:rPr>
          <w:rFonts w:ascii="Times New Roman" w:hAnsi="Times New Roman" w:cs="Times New Roman"/>
          <w:sz w:val="24"/>
          <w:szCs w:val="24"/>
        </w:rPr>
        <w:t>ra tekintettel</w:t>
      </w:r>
      <w:r>
        <w:rPr>
          <w:rFonts w:ascii="Times New Roman" w:hAnsi="Times New Roman" w:cs="Times New Roman"/>
          <w:sz w:val="24"/>
          <w:szCs w:val="24"/>
        </w:rPr>
        <w:t>, továbbá a</w:t>
      </w:r>
      <w:r w:rsidR="004B3244">
        <w:rPr>
          <w:rFonts w:ascii="Times New Roman" w:hAnsi="Times New Roman" w:cs="Times New Roman"/>
          <w:sz w:val="24"/>
          <w:szCs w:val="24"/>
        </w:rPr>
        <w:t xml:space="preserve"> képesítési követelmény</w:t>
      </w:r>
      <w:r>
        <w:rPr>
          <w:rFonts w:ascii="Times New Roman" w:hAnsi="Times New Roman" w:cs="Times New Roman"/>
          <w:sz w:val="24"/>
          <w:szCs w:val="24"/>
        </w:rPr>
        <w:t xml:space="preserve"> teljesítési</w:t>
      </w:r>
      <w:r w:rsidR="004B3244">
        <w:rPr>
          <w:rFonts w:ascii="Times New Roman" w:hAnsi="Times New Roman" w:cs="Times New Roman"/>
          <w:sz w:val="24"/>
          <w:szCs w:val="24"/>
        </w:rPr>
        <w:t xml:space="preserve"> határidejére figyelemmel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érintett személy részére </w:t>
      </w:r>
      <w:r w:rsidR="004B3244">
        <w:rPr>
          <w:rFonts w:ascii="Times New Roman" w:hAnsi="Times New Roman" w:cs="Times New Roman"/>
          <w:sz w:val="24"/>
          <w:szCs w:val="24"/>
        </w:rPr>
        <w:t>egy alkalommal engedélyezh</w:t>
      </w:r>
      <w:r>
        <w:rPr>
          <w:rFonts w:ascii="Times New Roman" w:hAnsi="Times New Roman" w:cs="Times New Roman"/>
          <w:sz w:val="24"/>
          <w:szCs w:val="24"/>
        </w:rPr>
        <w:t>eti a közép- és felsőfokú szakképzés</w:t>
      </w:r>
      <w:r w:rsidR="003637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</w:t>
      </w:r>
      <w:r w:rsidR="003637E9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szakmai képzés</w:t>
      </w:r>
      <w:r w:rsidR="003637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 való részvétel halasztását.</w:t>
      </w:r>
    </w:p>
    <w:p w:rsidR="00A86759" w:rsidRPr="00A86759" w:rsidRDefault="00A86759" w:rsidP="00A8675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0DFF" w:rsidRDefault="00A95CA1" w:rsidP="00560DFF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439">
        <w:rPr>
          <w:rFonts w:ascii="Times New Roman" w:hAnsi="Times New Roman" w:cs="Times New Roman"/>
          <w:sz w:val="24"/>
          <w:szCs w:val="24"/>
        </w:rPr>
        <w:lastRenderedPageBreak/>
        <w:t xml:space="preserve">A rendészeti szakképzésben részvevők számára tanulmányi </w:t>
      </w:r>
      <w:r w:rsidR="003637E9" w:rsidRPr="00CA4439">
        <w:rPr>
          <w:rFonts w:ascii="Times New Roman" w:hAnsi="Times New Roman" w:cs="Times New Roman"/>
          <w:sz w:val="24"/>
          <w:szCs w:val="24"/>
        </w:rPr>
        <w:t>munkaidő</w:t>
      </w:r>
      <w:r w:rsidR="00361E18" w:rsidRPr="00CA4439">
        <w:rPr>
          <w:rFonts w:ascii="Times New Roman" w:hAnsi="Times New Roman" w:cs="Times New Roman"/>
          <w:sz w:val="24"/>
          <w:szCs w:val="24"/>
        </w:rPr>
        <w:t>-</w:t>
      </w:r>
      <w:r w:rsidR="003637E9" w:rsidRPr="00CA4439">
        <w:rPr>
          <w:rFonts w:ascii="Times New Roman" w:hAnsi="Times New Roman" w:cs="Times New Roman"/>
          <w:sz w:val="24"/>
          <w:szCs w:val="24"/>
        </w:rPr>
        <w:t>kedvezmény</w:t>
      </w:r>
      <w:r w:rsidRPr="00CA4439">
        <w:rPr>
          <w:rFonts w:ascii="Times New Roman" w:hAnsi="Times New Roman" w:cs="Times New Roman"/>
          <w:sz w:val="24"/>
          <w:szCs w:val="24"/>
        </w:rPr>
        <w:t xml:space="preserve"> nem adható. A helyi alapfokú szakmai képzés elvégzésre kötelezett személyek vonatkozásában a vizsga napjá</w:t>
      </w:r>
      <w:r w:rsidR="00F0787C" w:rsidRPr="00CA4439">
        <w:rPr>
          <w:rFonts w:ascii="Times New Roman" w:hAnsi="Times New Roman" w:cs="Times New Roman"/>
          <w:sz w:val="24"/>
          <w:szCs w:val="24"/>
        </w:rPr>
        <w:t>t is be</w:t>
      </w:r>
      <w:r w:rsidRPr="00CA4439">
        <w:rPr>
          <w:rFonts w:ascii="Times New Roman" w:hAnsi="Times New Roman" w:cs="Times New Roman"/>
          <w:sz w:val="24"/>
          <w:szCs w:val="24"/>
        </w:rPr>
        <w:t>számítva 4 munkanap tanulmányi</w:t>
      </w:r>
      <w:r w:rsidR="00361E18" w:rsidRPr="00CA4439">
        <w:rPr>
          <w:rFonts w:ascii="Times New Roman" w:hAnsi="Times New Roman" w:cs="Times New Roman"/>
          <w:sz w:val="24"/>
          <w:szCs w:val="24"/>
        </w:rPr>
        <w:t>-</w:t>
      </w:r>
      <w:r w:rsidR="003637E9" w:rsidRPr="00CA4439">
        <w:rPr>
          <w:rFonts w:ascii="Times New Roman" w:hAnsi="Times New Roman" w:cs="Times New Roman"/>
          <w:sz w:val="24"/>
          <w:szCs w:val="24"/>
        </w:rPr>
        <w:t xml:space="preserve">munkaidő </w:t>
      </w:r>
      <w:r w:rsidR="00361E18" w:rsidRPr="00CA4439">
        <w:rPr>
          <w:rFonts w:ascii="Times New Roman" w:hAnsi="Times New Roman" w:cs="Times New Roman"/>
          <w:sz w:val="24"/>
          <w:szCs w:val="24"/>
        </w:rPr>
        <w:t>kedvezményt kell</w:t>
      </w:r>
      <w:r w:rsidRPr="00CA4439">
        <w:rPr>
          <w:rFonts w:ascii="Times New Roman" w:hAnsi="Times New Roman" w:cs="Times New Roman"/>
          <w:sz w:val="24"/>
          <w:szCs w:val="24"/>
        </w:rPr>
        <w:t xml:space="preserve"> biztosítani.</w:t>
      </w:r>
    </w:p>
    <w:p w:rsidR="00CA4439" w:rsidRPr="00CA4439" w:rsidRDefault="00CA4439" w:rsidP="00CA443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50A7B" w:rsidRDefault="00A50A7B" w:rsidP="00F075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047A5" w:rsidRDefault="00F075B5" w:rsidP="008C511D">
      <w:pPr>
        <w:pStyle w:val="Listaszerbekezds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7B">
        <w:rPr>
          <w:rFonts w:ascii="Times New Roman" w:hAnsi="Times New Roman" w:cs="Times New Roman"/>
          <w:b/>
          <w:sz w:val="24"/>
          <w:szCs w:val="24"/>
        </w:rPr>
        <w:t>Tiszthelyettes</w:t>
      </w:r>
      <w:r w:rsidR="00DC2E21" w:rsidRPr="00A50A7B">
        <w:rPr>
          <w:rFonts w:ascii="Times New Roman" w:hAnsi="Times New Roman" w:cs="Times New Roman"/>
          <w:b/>
          <w:sz w:val="24"/>
          <w:szCs w:val="24"/>
        </w:rPr>
        <w:t>i állomány</w:t>
      </w:r>
      <w:r w:rsidRPr="00A50A7B">
        <w:rPr>
          <w:rFonts w:ascii="Times New Roman" w:hAnsi="Times New Roman" w:cs="Times New Roman"/>
          <w:b/>
          <w:sz w:val="24"/>
          <w:szCs w:val="24"/>
        </w:rPr>
        <w:t xml:space="preserve"> rendészeti szakmai követelményrendszere</w:t>
      </w:r>
    </w:p>
    <w:p w:rsidR="00A50A7B" w:rsidRPr="00A50A7B" w:rsidRDefault="00A50A7B" w:rsidP="00A50A7B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50A7B" w:rsidRDefault="004715DF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A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50A7B" w:rsidRPr="00A50A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50A7B" w:rsidRPr="00A50A7B">
        <w:rPr>
          <w:rFonts w:ascii="Times New Roman" w:hAnsi="Times New Roman" w:cs="Times New Roman"/>
          <w:sz w:val="24"/>
          <w:szCs w:val="24"/>
        </w:rPr>
        <w:t>. szerv vezetője</w:t>
      </w:r>
      <w:r w:rsidRPr="00A50A7B">
        <w:rPr>
          <w:rFonts w:ascii="Times New Roman" w:hAnsi="Times New Roman" w:cs="Times New Roman"/>
          <w:sz w:val="24"/>
          <w:szCs w:val="24"/>
        </w:rPr>
        <w:t xml:space="preserve"> a</w:t>
      </w:r>
      <w:r w:rsidR="00F902D5" w:rsidRPr="00A50A7B">
        <w:rPr>
          <w:rFonts w:ascii="Times New Roman" w:hAnsi="Times New Roman" w:cs="Times New Roman"/>
          <w:sz w:val="24"/>
          <w:szCs w:val="24"/>
        </w:rPr>
        <w:t xml:space="preserve"> </w:t>
      </w:r>
      <w:r w:rsidRPr="00A50A7B">
        <w:rPr>
          <w:rFonts w:ascii="Times New Roman" w:hAnsi="Times New Roman" w:cs="Times New Roman"/>
          <w:sz w:val="24"/>
          <w:szCs w:val="24"/>
        </w:rPr>
        <w:t xml:space="preserve">hivatásos </w:t>
      </w:r>
      <w:r w:rsidR="00F902D5" w:rsidRPr="00A50A7B">
        <w:rPr>
          <w:rFonts w:ascii="Times New Roman" w:hAnsi="Times New Roman" w:cs="Times New Roman"/>
          <w:sz w:val="24"/>
          <w:szCs w:val="24"/>
        </w:rPr>
        <w:t xml:space="preserve">szolgálati jogviszony létesítését követő első alkalommal induló alapfokú rendészeti szakképzésre </w:t>
      </w:r>
      <w:r w:rsidRPr="00A50A7B">
        <w:rPr>
          <w:rFonts w:ascii="Times New Roman" w:hAnsi="Times New Roman" w:cs="Times New Roman"/>
          <w:sz w:val="24"/>
          <w:szCs w:val="24"/>
        </w:rPr>
        <w:t>köteles beiskolázni</w:t>
      </w:r>
      <w:r w:rsidR="00A50A7B" w:rsidRPr="00A50A7B">
        <w:rPr>
          <w:rFonts w:ascii="Times New Roman" w:hAnsi="Times New Roman" w:cs="Times New Roman"/>
          <w:sz w:val="24"/>
          <w:szCs w:val="24"/>
        </w:rPr>
        <w:t xml:space="preserve"> – a jelentkezési határidők figyelembe vételével – a </w:t>
      </w:r>
      <w:r w:rsidRPr="00A50A7B">
        <w:rPr>
          <w:rFonts w:ascii="Times New Roman" w:hAnsi="Times New Roman" w:cs="Times New Roman"/>
          <w:sz w:val="24"/>
          <w:szCs w:val="24"/>
        </w:rPr>
        <w:t>hivatásos állomány tagját</w:t>
      </w:r>
      <w:r w:rsidR="00A50A7B" w:rsidRPr="00A50A7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A50A7B" w:rsidRPr="00A50A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50A7B" w:rsidRPr="00A50A7B">
        <w:rPr>
          <w:rFonts w:ascii="Times New Roman" w:hAnsi="Times New Roman" w:cs="Times New Roman"/>
          <w:sz w:val="24"/>
          <w:szCs w:val="24"/>
        </w:rPr>
        <w:t>. szerv vezetője a</w:t>
      </w:r>
      <w:r w:rsidRPr="00A50A7B">
        <w:rPr>
          <w:rFonts w:ascii="Times New Roman" w:hAnsi="Times New Roman" w:cs="Times New Roman"/>
          <w:sz w:val="24"/>
          <w:szCs w:val="24"/>
        </w:rPr>
        <w:t>z erre a célra rendszeresített jelentkezési lap (</w:t>
      </w:r>
      <w:r w:rsidR="009C4B46">
        <w:rPr>
          <w:rFonts w:ascii="Times New Roman" w:hAnsi="Times New Roman" w:cs="Times New Roman"/>
          <w:i/>
          <w:sz w:val="24"/>
          <w:szCs w:val="24"/>
        </w:rPr>
        <w:t>4</w:t>
      </w:r>
      <w:r w:rsidRPr="00C56804">
        <w:rPr>
          <w:rFonts w:ascii="Times New Roman" w:hAnsi="Times New Roman" w:cs="Times New Roman"/>
          <w:i/>
          <w:sz w:val="24"/>
          <w:szCs w:val="24"/>
        </w:rPr>
        <w:t>. melléklet</w:t>
      </w:r>
      <w:r w:rsidRPr="00A50A7B">
        <w:rPr>
          <w:rFonts w:ascii="Times New Roman" w:hAnsi="Times New Roman" w:cs="Times New Roman"/>
          <w:sz w:val="24"/>
          <w:szCs w:val="24"/>
        </w:rPr>
        <w:t>) megküldésével értesíti</w:t>
      </w:r>
      <w:r w:rsidR="00A50A7B" w:rsidRPr="00A50A7B">
        <w:rPr>
          <w:rFonts w:ascii="Times New Roman" w:hAnsi="Times New Roman" w:cs="Times New Roman"/>
          <w:sz w:val="24"/>
          <w:szCs w:val="24"/>
        </w:rPr>
        <w:t xml:space="preserve"> </w:t>
      </w:r>
      <w:r w:rsidR="00152D65">
        <w:rPr>
          <w:rFonts w:ascii="Times New Roman" w:hAnsi="Times New Roman" w:cs="Times New Roman"/>
          <w:sz w:val="24"/>
          <w:szCs w:val="24"/>
        </w:rPr>
        <w:t xml:space="preserve">a beiskolázásról </w:t>
      </w:r>
      <w:r w:rsidRPr="00A50A7B">
        <w:rPr>
          <w:rFonts w:ascii="Times New Roman" w:hAnsi="Times New Roman" w:cs="Times New Roman"/>
          <w:sz w:val="24"/>
          <w:szCs w:val="24"/>
        </w:rPr>
        <w:t>a képző intézményt.</w:t>
      </w:r>
    </w:p>
    <w:p w:rsidR="00A50A7B" w:rsidRPr="00A50A7B" w:rsidRDefault="00A50A7B" w:rsidP="00A50A7B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1BBF" w:rsidRDefault="00B44595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1BBF">
        <w:rPr>
          <w:rFonts w:ascii="Times New Roman" w:hAnsi="Times New Roman" w:cs="Times New Roman"/>
          <w:sz w:val="24"/>
          <w:szCs w:val="24"/>
        </w:rPr>
        <w:t>A</w:t>
      </w:r>
      <w:r w:rsidR="00A50A7B" w:rsidRPr="00A8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7B" w:rsidRPr="00A81BB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50A7B" w:rsidRPr="00A81BBF">
        <w:rPr>
          <w:rFonts w:ascii="Times New Roman" w:hAnsi="Times New Roman" w:cs="Times New Roman"/>
          <w:sz w:val="24"/>
          <w:szCs w:val="24"/>
        </w:rPr>
        <w:t>. szerv vezetője</w:t>
      </w:r>
      <w:r w:rsidRPr="00A81BBF">
        <w:rPr>
          <w:rFonts w:ascii="Times New Roman" w:hAnsi="Times New Roman" w:cs="Times New Roman"/>
          <w:sz w:val="24"/>
          <w:szCs w:val="24"/>
        </w:rPr>
        <w:t xml:space="preserve"> </w:t>
      </w:r>
      <w:r w:rsidR="00295C8B" w:rsidRPr="00A81BBF">
        <w:rPr>
          <w:rFonts w:ascii="Times New Roman" w:hAnsi="Times New Roman" w:cs="Times New Roman"/>
          <w:sz w:val="24"/>
          <w:szCs w:val="24"/>
        </w:rPr>
        <w:t xml:space="preserve">a beiskolázott személy munkakörét és állami iskolai végzettségét figyelembe véve </w:t>
      </w:r>
      <w:r w:rsidRPr="00A81BBF">
        <w:rPr>
          <w:rFonts w:ascii="Times New Roman" w:hAnsi="Times New Roman" w:cs="Times New Roman"/>
          <w:sz w:val="24"/>
          <w:szCs w:val="24"/>
        </w:rPr>
        <w:t xml:space="preserve">dönt arról, hogy </w:t>
      </w:r>
      <w:r w:rsidR="00517682">
        <w:rPr>
          <w:rFonts w:ascii="Times New Roman" w:hAnsi="Times New Roman" w:cs="Times New Roman"/>
          <w:sz w:val="24"/>
          <w:szCs w:val="24"/>
        </w:rPr>
        <w:t xml:space="preserve">melyik </w:t>
      </w:r>
      <w:r w:rsidR="008471A5" w:rsidRPr="00A81BBF">
        <w:rPr>
          <w:rFonts w:ascii="Times New Roman" w:hAnsi="Times New Roman" w:cs="Times New Roman"/>
          <w:sz w:val="24"/>
          <w:szCs w:val="24"/>
        </w:rPr>
        <w:t>alapfokú</w:t>
      </w:r>
      <w:r w:rsidR="00517682">
        <w:rPr>
          <w:rFonts w:ascii="Times New Roman" w:hAnsi="Times New Roman" w:cs="Times New Roman"/>
          <w:sz w:val="24"/>
          <w:szCs w:val="24"/>
        </w:rPr>
        <w:t xml:space="preserve"> rendészeti</w:t>
      </w:r>
      <w:r w:rsidRPr="00A81BBF">
        <w:rPr>
          <w:rFonts w:ascii="Times New Roman" w:hAnsi="Times New Roman" w:cs="Times New Roman"/>
          <w:sz w:val="24"/>
          <w:szCs w:val="24"/>
        </w:rPr>
        <w:t xml:space="preserve"> </w:t>
      </w:r>
      <w:r w:rsidR="00295C3B" w:rsidRPr="002368FC">
        <w:rPr>
          <w:rFonts w:ascii="Times New Roman" w:hAnsi="Times New Roman" w:cs="Times New Roman"/>
          <w:sz w:val="24"/>
          <w:szCs w:val="24"/>
        </w:rPr>
        <w:t>rész/szakképesítés</w:t>
      </w:r>
      <w:r w:rsidR="00295C3B">
        <w:rPr>
          <w:rFonts w:ascii="Times New Roman" w:hAnsi="Times New Roman" w:cs="Times New Roman"/>
          <w:sz w:val="24"/>
          <w:szCs w:val="24"/>
        </w:rPr>
        <w:t xml:space="preserve"> </w:t>
      </w:r>
      <w:r w:rsidR="00517682">
        <w:rPr>
          <w:rFonts w:ascii="Times New Roman" w:hAnsi="Times New Roman" w:cs="Times New Roman"/>
          <w:sz w:val="24"/>
          <w:szCs w:val="24"/>
        </w:rPr>
        <w:t>elvégzés</w:t>
      </w:r>
      <w:r w:rsidR="00C56804">
        <w:rPr>
          <w:rFonts w:ascii="Times New Roman" w:hAnsi="Times New Roman" w:cs="Times New Roman"/>
          <w:sz w:val="24"/>
          <w:szCs w:val="24"/>
        </w:rPr>
        <w:t>ére</w:t>
      </w:r>
      <w:r w:rsidR="00517682">
        <w:rPr>
          <w:rFonts w:ascii="Times New Roman" w:hAnsi="Times New Roman" w:cs="Times New Roman"/>
          <w:sz w:val="24"/>
          <w:szCs w:val="24"/>
        </w:rPr>
        <w:t xml:space="preserve"> </w:t>
      </w:r>
      <w:r w:rsidR="00977659">
        <w:rPr>
          <w:rFonts w:ascii="Times New Roman" w:hAnsi="Times New Roman" w:cs="Times New Roman"/>
          <w:sz w:val="24"/>
          <w:szCs w:val="24"/>
        </w:rPr>
        <w:t>iskolázza be az érintett személyt.</w:t>
      </w:r>
    </w:p>
    <w:p w:rsidR="00A81BBF" w:rsidRPr="00A81BBF" w:rsidRDefault="00A81BBF" w:rsidP="00A81BB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97576" w:rsidRPr="00A81BBF" w:rsidRDefault="003C6662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1BBF">
        <w:rPr>
          <w:rFonts w:ascii="Times New Roman" w:hAnsi="Times New Roman" w:cs="Times New Roman"/>
          <w:sz w:val="24"/>
          <w:szCs w:val="24"/>
        </w:rPr>
        <w:t xml:space="preserve">Mentesül az alapfokú </w:t>
      </w:r>
      <w:r w:rsidR="00E11BA2">
        <w:rPr>
          <w:rFonts w:ascii="Times New Roman" w:hAnsi="Times New Roman" w:cs="Times New Roman"/>
          <w:sz w:val="24"/>
          <w:szCs w:val="24"/>
        </w:rPr>
        <w:t>rendészeti szakképzés</w:t>
      </w:r>
      <w:r w:rsidR="00053FC9">
        <w:rPr>
          <w:rFonts w:ascii="Times New Roman" w:hAnsi="Times New Roman" w:cs="Times New Roman"/>
          <w:sz w:val="24"/>
          <w:szCs w:val="24"/>
        </w:rPr>
        <w:t xml:space="preserve"> elvégzésének </w:t>
      </w:r>
      <w:r w:rsidR="00437224" w:rsidRPr="00A81BBF">
        <w:rPr>
          <w:rFonts w:ascii="Times New Roman" w:hAnsi="Times New Roman" w:cs="Times New Roman"/>
          <w:sz w:val="24"/>
          <w:szCs w:val="24"/>
        </w:rPr>
        <w:t>kötelezettség</w:t>
      </w:r>
      <w:r w:rsidR="00053FC9">
        <w:rPr>
          <w:rFonts w:ascii="Times New Roman" w:hAnsi="Times New Roman" w:cs="Times New Roman"/>
          <w:sz w:val="24"/>
          <w:szCs w:val="24"/>
        </w:rPr>
        <w:t>e</w:t>
      </w:r>
      <w:r w:rsidR="00437224" w:rsidRPr="00A81BBF">
        <w:rPr>
          <w:rFonts w:ascii="Times New Roman" w:hAnsi="Times New Roman" w:cs="Times New Roman"/>
          <w:sz w:val="24"/>
          <w:szCs w:val="24"/>
        </w:rPr>
        <w:t xml:space="preserve"> alól az a </w:t>
      </w:r>
      <w:r w:rsidR="00977659">
        <w:rPr>
          <w:rFonts w:ascii="Times New Roman" w:hAnsi="Times New Roman" w:cs="Times New Roman"/>
          <w:sz w:val="24"/>
          <w:szCs w:val="24"/>
        </w:rPr>
        <w:t xml:space="preserve">nem középfokú beosztást betöltő </w:t>
      </w:r>
      <w:r w:rsidR="00437224" w:rsidRPr="00A81BBF">
        <w:rPr>
          <w:rFonts w:ascii="Times New Roman" w:hAnsi="Times New Roman" w:cs="Times New Roman"/>
          <w:sz w:val="24"/>
          <w:szCs w:val="24"/>
        </w:rPr>
        <w:t xml:space="preserve">személy, aki </w:t>
      </w:r>
      <w:r w:rsidR="00304DEF" w:rsidRPr="00A81BBF">
        <w:rPr>
          <w:rFonts w:ascii="Times New Roman" w:hAnsi="Times New Roman" w:cs="Times New Roman"/>
          <w:sz w:val="24"/>
          <w:szCs w:val="24"/>
        </w:rPr>
        <w:t>bünte</w:t>
      </w:r>
      <w:r w:rsidR="00575A28">
        <w:rPr>
          <w:rFonts w:ascii="Times New Roman" w:hAnsi="Times New Roman" w:cs="Times New Roman"/>
          <w:sz w:val="24"/>
          <w:szCs w:val="24"/>
        </w:rPr>
        <w:t>tés-végrehajtási tiszthelyettesi</w:t>
      </w:r>
      <w:r w:rsidR="00361E18" w:rsidRPr="00361E18">
        <w:rPr>
          <w:rFonts w:ascii="Times New Roman" w:hAnsi="Times New Roman" w:cs="Times New Roman"/>
          <w:sz w:val="24"/>
          <w:szCs w:val="24"/>
        </w:rPr>
        <w:t xml:space="preserve"> </w:t>
      </w:r>
      <w:r w:rsidR="00361E18">
        <w:rPr>
          <w:rFonts w:ascii="Times New Roman" w:hAnsi="Times New Roman" w:cs="Times New Roman"/>
          <w:sz w:val="24"/>
          <w:szCs w:val="24"/>
        </w:rPr>
        <w:t>(</w:t>
      </w:r>
      <w:r w:rsidR="00361E18" w:rsidRPr="00A81BBF">
        <w:rPr>
          <w:rFonts w:ascii="Times New Roman" w:hAnsi="Times New Roman" w:cs="Times New Roman"/>
          <w:sz w:val="24"/>
          <w:szCs w:val="24"/>
        </w:rPr>
        <w:t>Kun Béla zászlósképző iskolán szerzett</w:t>
      </w:r>
      <w:r w:rsidR="00361E18">
        <w:rPr>
          <w:rFonts w:ascii="Times New Roman" w:hAnsi="Times New Roman" w:cs="Times New Roman"/>
          <w:sz w:val="24"/>
          <w:szCs w:val="24"/>
        </w:rPr>
        <w:t>)</w:t>
      </w:r>
      <w:r w:rsidR="00304DEF" w:rsidRPr="00A81BBF">
        <w:rPr>
          <w:rFonts w:ascii="Times New Roman" w:hAnsi="Times New Roman" w:cs="Times New Roman"/>
          <w:sz w:val="24"/>
          <w:szCs w:val="24"/>
        </w:rPr>
        <w:t xml:space="preserve">, </w:t>
      </w:r>
      <w:r w:rsidR="00E71D66">
        <w:rPr>
          <w:rFonts w:ascii="Times New Roman" w:hAnsi="Times New Roman" w:cs="Times New Roman"/>
          <w:sz w:val="24"/>
          <w:szCs w:val="24"/>
        </w:rPr>
        <w:t xml:space="preserve">alapfokú </w:t>
      </w:r>
      <w:r w:rsidR="00304DEF" w:rsidRPr="00A81BBF">
        <w:rPr>
          <w:rFonts w:ascii="Times New Roman" w:hAnsi="Times New Roman" w:cs="Times New Roman"/>
          <w:sz w:val="24"/>
          <w:szCs w:val="24"/>
        </w:rPr>
        <w:t>bünte</w:t>
      </w:r>
      <w:r w:rsidR="00575A28">
        <w:rPr>
          <w:rFonts w:ascii="Times New Roman" w:hAnsi="Times New Roman" w:cs="Times New Roman"/>
          <w:sz w:val="24"/>
          <w:szCs w:val="24"/>
        </w:rPr>
        <w:t>tés-végrehajtási szaktanfolyami</w:t>
      </w:r>
      <w:r w:rsidR="00304DEF" w:rsidRPr="00A81BBF">
        <w:rPr>
          <w:rFonts w:ascii="Times New Roman" w:hAnsi="Times New Roman" w:cs="Times New Roman"/>
          <w:sz w:val="24"/>
          <w:szCs w:val="24"/>
        </w:rPr>
        <w:t>, 14 hetes alapfokú szaktanfolyam</w:t>
      </w:r>
      <w:r w:rsidR="00E11BA2">
        <w:rPr>
          <w:rFonts w:ascii="Times New Roman" w:hAnsi="Times New Roman" w:cs="Times New Roman"/>
          <w:sz w:val="24"/>
          <w:szCs w:val="24"/>
        </w:rPr>
        <w:t>i</w:t>
      </w:r>
      <w:r w:rsidR="007A0FEB">
        <w:rPr>
          <w:rFonts w:ascii="Times New Roman" w:hAnsi="Times New Roman" w:cs="Times New Roman"/>
          <w:sz w:val="24"/>
          <w:szCs w:val="24"/>
        </w:rPr>
        <w:t xml:space="preserve">, </w:t>
      </w:r>
      <w:r w:rsidR="00543E30">
        <w:rPr>
          <w:rFonts w:ascii="Times New Roman" w:hAnsi="Times New Roman" w:cs="Times New Roman"/>
          <w:sz w:val="24"/>
          <w:szCs w:val="24"/>
        </w:rPr>
        <w:t>vagy</w:t>
      </w:r>
      <w:r w:rsidR="007A0FEB">
        <w:rPr>
          <w:rFonts w:ascii="Times New Roman" w:hAnsi="Times New Roman" w:cs="Times New Roman"/>
          <w:sz w:val="24"/>
          <w:szCs w:val="24"/>
        </w:rPr>
        <w:t xml:space="preserve"> </w:t>
      </w:r>
      <w:r w:rsidR="00FB4796">
        <w:rPr>
          <w:rFonts w:ascii="Times New Roman" w:hAnsi="Times New Roman" w:cs="Times New Roman"/>
          <w:sz w:val="24"/>
          <w:szCs w:val="24"/>
        </w:rPr>
        <w:t xml:space="preserve">büntetés-végrehajtási felügyelő I. </w:t>
      </w:r>
      <w:r w:rsidR="00E11BA2">
        <w:rPr>
          <w:rFonts w:ascii="Times New Roman" w:hAnsi="Times New Roman" w:cs="Times New Roman"/>
          <w:sz w:val="24"/>
          <w:szCs w:val="24"/>
        </w:rPr>
        <w:t>végzettséggel rendelkezik.</w:t>
      </w:r>
    </w:p>
    <w:p w:rsidR="00E97576" w:rsidRPr="00E97576" w:rsidRDefault="00E97576" w:rsidP="00E11BA2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4A6A" w:rsidRDefault="004008E7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4A6A">
        <w:rPr>
          <w:rFonts w:ascii="Times New Roman" w:hAnsi="Times New Roman" w:cs="Times New Roman"/>
          <w:sz w:val="24"/>
          <w:szCs w:val="24"/>
        </w:rPr>
        <w:t>A</w:t>
      </w:r>
      <w:r w:rsidR="002D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DC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2D6DC1">
        <w:rPr>
          <w:rFonts w:ascii="Times New Roman" w:hAnsi="Times New Roman" w:cs="Times New Roman"/>
          <w:sz w:val="24"/>
          <w:szCs w:val="24"/>
        </w:rPr>
        <w:t>. szerv vezetője a</w:t>
      </w:r>
      <w:r w:rsidRPr="001D4A6A">
        <w:rPr>
          <w:rFonts w:ascii="Times New Roman" w:hAnsi="Times New Roman" w:cs="Times New Roman"/>
          <w:sz w:val="24"/>
          <w:szCs w:val="24"/>
        </w:rPr>
        <w:t xml:space="preserve"> hivatásos szolgálati jogviszony létesítésével egyidejűleg középfokú beosztásba kinevezett személy</w:t>
      </w:r>
      <w:r w:rsidR="00304DEF" w:rsidRPr="001D4A6A">
        <w:rPr>
          <w:rFonts w:ascii="Times New Roman" w:hAnsi="Times New Roman" w:cs="Times New Roman"/>
          <w:sz w:val="24"/>
          <w:szCs w:val="24"/>
        </w:rPr>
        <w:t>t</w:t>
      </w:r>
      <w:r w:rsidRPr="001D4A6A">
        <w:rPr>
          <w:rFonts w:ascii="Times New Roman" w:hAnsi="Times New Roman" w:cs="Times New Roman"/>
          <w:sz w:val="24"/>
          <w:szCs w:val="24"/>
        </w:rPr>
        <w:t xml:space="preserve"> </w:t>
      </w:r>
      <w:r w:rsidR="00304DEF" w:rsidRPr="001D4A6A">
        <w:rPr>
          <w:rFonts w:ascii="Times New Roman" w:hAnsi="Times New Roman" w:cs="Times New Roman"/>
          <w:sz w:val="24"/>
          <w:szCs w:val="24"/>
        </w:rPr>
        <w:t>az alapfokú rendészet</w:t>
      </w:r>
      <w:r w:rsidR="001D4A6A">
        <w:rPr>
          <w:rFonts w:ascii="Times New Roman" w:hAnsi="Times New Roman" w:cs="Times New Roman"/>
          <w:sz w:val="24"/>
          <w:szCs w:val="24"/>
        </w:rPr>
        <w:t>i szakképzés elvégzését követő</w:t>
      </w:r>
      <w:r w:rsidR="00304DEF" w:rsidRPr="001D4A6A">
        <w:rPr>
          <w:rFonts w:ascii="Times New Roman" w:hAnsi="Times New Roman" w:cs="Times New Roman"/>
          <w:sz w:val="24"/>
          <w:szCs w:val="24"/>
        </w:rPr>
        <w:t xml:space="preserve"> </w:t>
      </w:r>
      <w:r w:rsidR="001D4A6A" w:rsidRPr="001D4A6A">
        <w:rPr>
          <w:rFonts w:ascii="Times New Roman" w:hAnsi="Times New Roman" w:cs="Times New Roman"/>
          <w:sz w:val="24"/>
          <w:szCs w:val="24"/>
        </w:rPr>
        <w:t xml:space="preserve">első alkalommal induló </w:t>
      </w:r>
      <w:r w:rsidR="001D4A6A">
        <w:rPr>
          <w:rFonts w:ascii="Times New Roman" w:hAnsi="Times New Roman" w:cs="Times New Roman"/>
          <w:sz w:val="24"/>
          <w:szCs w:val="24"/>
        </w:rPr>
        <w:t xml:space="preserve">középfokú rendészeti </w:t>
      </w:r>
      <w:r w:rsidR="002D6DC1">
        <w:rPr>
          <w:rFonts w:ascii="Times New Roman" w:hAnsi="Times New Roman" w:cs="Times New Roman"/>
          <w:sz w:val="24"/>
          <w:szCs w:val="24"/>
        </w:rPr>
        <w:t>szakképzésre</w:t>
      </w:r>
      <w:r w:rsidR="001D4A6A">
        <w:rPr>
          <w:rFonts w:ascii="Times New Roman" w:hAnsi="Times New Roman" w:cs="Times New Roman"/>
          <w:sz w:val="24"/>
          <w:szCs w:val="24"/>
        </w:rPr>
        <w:t xml:space="preserve"> köteles </w:t>
      </w:r>
      <w:r w:rsidR="001D4A6A" w:rsidRPr="001D4A6A">
        <w:rPr>
          <w:rFonts w:ascii="Times New Roman" w:hAnsi="Times New Roman" w:cs="Times New Roman"/>
          <w:sz w:val="24"/>
          <w:szCs w:val="24"/>
        </w:rPr>
        <w:t xml:space="preserve">beiskolázni a </w:t>
      </w:r>
      <w:r w:rsidR="001D4A6A">
        <w:rPr>
          <w:rFonts w:ascii="Times New Roman" w:hAnsi="Times New Roman" w:cs="Times New Roman"/>
          <w:sz w:val="24"/>
          <w:szCs w:val="24"/>
        </w:rPr>
        <w:t xml:space="preserve">szolgálati beosztás és a </w:t>
      </w:r>
      <w:r w:rsidR="001D4A6A" w:rsidRPr="001D4A6A">
        <w:rPr>
          <w:rFonts w:ascii="Times New Roman" w:hAnsi="Times New Roman" w:cs="Times New Roman"/>
          <w:sz w:val="24"/>
          <w:szCs w:val="24"/>
        </w:rPr>
        <w:t>jelentkezési</w:t>
      </w:r>
      <w:r w:rsidR="003F7E2C">
        <w:rPr>
          <w:rFonts w:ascii="Times New Roman" w:hAnsi="Times New Roman" w:cs="Times New Roman"/>
          <w:sz w:val="24"/>
          <w:szCs w:val="24"/>
        </w:rPr>
        <w:t xml:space="preserve"> határidők figyelembe vételével</w:t>
      </w:r>
      <w:r w:rsidR="001D4A6A" w:rsidRPr="001D4A6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1D4A6A" w:rsidRPr="001D4A6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D4A6A" w:rsidRPr="001D4A6A">
        <w:rPr>
          <w:rFonts w:ascii="Times New Roman" w:hAnsi="Times New Roman" w:cs="Times New Roman"/>
          <w:sz w:val="24"/>
          <w:szCs w:val="24"/>
        </w:rPr>
        <w:t>. szerv vezetője az erre a célra rendszeresített jelentkezési lap (</w:t>
      </w:r>
      <w:r w:rsidR="009C4B46">
        <w:rPr>
          <w:rFonts w:ascii="Times New Roman" w:hAnsi="Times New Roman" w:cs="Times New Roman"/>
          <w:i/>
          <w:sz w:val="24"/>
          <w:szCs w:val="24"/>
        </w:rPr>
        <w:t>5</w:t>
      </w:r>
      <w:r w:rsidR="003C0B7F" w:rsidRPr="003C0B7F">
        <w:rPr>
          <w:rFonts w:ascii="Times New Roman" w:hAnsi="Times New Roman" w:cs="Times New Roman"/>
          <w:i/>
          <w:sz w:val="24"/>
          <w:szCs w:val="24"/>
        </w:rPr>
        <w:t>.</w:t>
      </w:r>
      <w:r w:rsidR="001D4A6A" w:rsidRPr="003C0B7F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="001D4A6A" w:rsidRPr="001D4A6A">
        <w:rPr>
          <w:rFonts w:ascii="Times New Roman" w:hAnsi="Times New Roman" w:cs="Times New Roman"/>
          <w:sz w:val="24"/>
          <w:szCs w:val="24"/>
        </w:rPr>
        <w:t>) megküldésével értesíti a beiskolázásról a képző intézményt.</w:t>
      </w:r>
    </w:p>
    <w:p w:rsidR="001D4A6A" w:rsidRPr="001D4A6A" w:rsidRDefault="001D4A6A" w:rsidP="001D4A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B4326" w:rsidRDefault="00361E18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453656" w:rsidRPr="005304B6">
        <w:rPr>
          <w:rFonts w:ascii="Times New Roman" w:hAnsi="Times New Roman" w:cs="Times New Roman"/>
          <w:sz w:val="24"/>
          <w:szCs w:val="24"/>
        </w:rPr>
        <w:t xml:space="preserve">ivatásos állományba történő visszavétellel egyidejűleg középfokú beosztásba történő kinevezés esetén, valamint a már állományban lévő tiszthelyettes középfokú beosztásba tervezett kinevezése esetén – amennyiben nem rendelkezik </w:t>
      </w:r>
      <w:r w:rsidR="00304DEF" w:rsidRPr="005304B6">
        <w:rPr>
          <w:rFonts w:ascii="Times New Roman" w:hAnsi="Times New Roman" w:cs="Times New Roman"/>
          <w:sz w:val="24"/>
          <w:szCs w:val="24"/>
        </w:rPr>
        <w:t>alapfokú</w:t>
      </w:r>
      <w:r w:rsidR="005304B6" w:rsidRPr="005304B6">
        <w:rPr>
          <w:rFonts w:ascii="Times New Roman" w:hAnsi="Times New Roman" w:cs="Times New Roman"/>
          <w:sz w:val="24"/>
          <w:szCs w:val="24"/>
        </w:rPr>
        <w:t xml:space="preserve"> </w:t>
      </w:r>
      <w:r w:rsidR="00304DEF" w:rsidRPr="005304B6">
        <w:rPr>
          <w:rFonts w:ascii="Times New Roman" w:hAnsi="Times New Roman" w:cs="Times New Roman"/>
          <w:sz w:val="24"/>
          <w:szCs w:val="24"/>
        </w:rPr>
        <w:t>rendészeti szakkép</w:t>
      </w:r>
      <w:r w:rsidR="00453656" w:rsidRPr="005304B6">
        <w:rPr>
          <w:rFonts w:ascii="Times New Roman" w:hAnsi="Times New Roman" w:cs="Times New Roman"/>
          <w:sz w:val="24"/>
          <w:szCs w:val="24"/>
        </w:rPr>
        <w:t>esítéssel – az érintett személyt alapfokú rendészeti szakképzésre</w:t>
      </w:r>
      <w:r w:rsidR="009C4411">
        <w:rPr>
          <w:rFonts w:ascii="Times New Roman" w:hAnsi="Times New Roman" w:cs="Times New Roman"/>
          <w:sz w:val="24"/>
          <w:szCs w:val="24"/>
        </w:rPr>
        <w:t xml:space="preserve"> kell beiskolázni.</w:t>
      </w:r>
      <w:r w:rsidR="00453656" w:rsidRPr="005304B6">
        <w:rPr>
          <w:rFonts w:ascii="Times New Roman" w:hAnsi="Times New Roman" w:cs="Times New Roman"/>
          <w:sz w:val="24"/>
          <w:szCs w:val="24"/>
        </w:rPr>
        <w:t xml:space="preserve"> </w:t>
      </w:r>
      <w:r w:rsidR="007A5C16">
        <w:rPr>
          <w:rFonts w:ascii="Times New Roman" w:hAnsi="Times New Roman" w:cs="Times New Roman"/>
          <w:sz w:val="24"/>
          <w:szCs w:val="24"/>
        </w:rPr>
        <w:t>Ebben az esetben a</w:t>
      </w:r>
      <w:r w:rsidR="00280073" w:rsidRPr="005304B6">
        <w:rPr>
          <w:rFonts w:ascii="Times New Roman" w:hAnsi="Times New Roman" w:cs="Times New Roman"/>
          <w:sz w:val="24"/>
          <w:szCs w:val="24"/>
        </w:rPr>
        <w:t>lapfokú rendészeti szakkép</w:t>
      </w:r>
      <w:r w:rsidR="007A5C16">
        <w:rPr>
          <w:rFonts w:ascii="Times New Roman" w:hAnsi="Times New Roman" w:cs="Times New Roman"/>
          <w:sz w:val="24"/>
          <w:szCs w:val="24"/>
        </w:rPr>
        <w:t>zésnek</w:t>
      </w:r>
      <w:r w:rsidR="00280073" w:rsidRPr="005304B6">
        <w:rPr>
          <w:rFonts w:ascii="Times New Roman" w:hAnsi="Times New Roman" w:cs="Times New Roman"/>
          <w:sz w:val="24"/>
          <w:szCs w:val="24"/>
        </w:rPr>
        <w:t xml:space="preserve"> kell megfeleltetni a büntetés-végrehajtási alapfokú szaktanfolyami, a 14 hetes alapfokú szaktanfolyami végzettséget</w:t>
      </w:r>
      <w:r w:rsidR="009C4411">
        <w:rPr>
          <w:rFonts w:ascii="Times New Roman" w:hAnsi="Times New Roman" w:cs="Times New Roman"/>
          <w:sz w:val="24"/>
          <w:szCs w:val="24"/>
        </w:rPr>
        <w:t>, illetve a büntetés-végrehajtási felügyelő I. végzettséget. Ekkor az</w:t>
      </w:r>
      <w:r w:rsidR="00280073" w:rsidRPr="005304B6">
        <w:rPr>
          <w:rFonts w:ascii="Times New Roman" w:hAnsi="Times New Roman" w:cs="Times New Roman"/>
          <w:sz w:val="24"/>
          <w:szCs w:val="24"/>
        </w:rPr>
        <w:t xml:space="preserve"> alapfokú rendészeti szakképzés </w:t>
      </w:r>
      <w:r w:rsidR="00453656" w:rsidRPr="005304B6">
        <w:rPr>
          <w:rFonts w:ascii="Times New Roman" w:hAnsi="Times New Roman" w:cs="Times New Roman"/>
          <w:sz w:val="24"/>
          <w:szCs w:val="24"/>
        </w:rPr>
        <w:t xml:space="preserve">elvégzése </w:t>
      </w:r>
      <w:r w:rsidR="00304DEF" w:rsidRPr="005304B6">
        <w:rPr>
          <w:rFonts w:ascii="Times New Roman" w:hAnsi="Times New Roman" w:cs="Times New Roman"/>
          <w:sz w:val="24"/>
          <w:szCs w:val="24"/>
        </w:rPr>
        <w:t>alól</w:t>
      </w:r>
      <w:r w:rsidR="00161680" w:rsidRPr="005304B6">
        <w:rPr>
          <w:rFonts w:ascii="Times New Roman" w:hAnsi="Times New Roman" w:cs="Times New Roman"/>
          <w:sz w:val="24"/>
          <w:szCs w:val="24"/>
        </w:rPr>
        <w:t xml:space="preserve"> nem mentesít</w:t>
      </w:r>
      <w:r w:rsidR="00304DEF" w:rsidRPr="005304B6">
        <w:rPr>
          <w:rFonts w:ascii="Times New Roman" w:hAnsi="Times New Roman" w:cs="Times New Roman"/>
          <w:sz w:val="24"/>
          <w:szCs w:val="24"/>
        </w:rPr>
        <w:t xml:space="preserve"> a Kun Béla zászlósképző iskolán szerzett büntetés-végrehajt</w:t>
      </w:r>
      <w:r w:rsidR="0009191C" w:rsidRPr="005304B6">
        <w:rPr>
          <w:rFonts w:ascii="Times New Roman" w:hAnsi="Times New Roman" w:cs="Times New Roman"/>
          <w:sz w:val="24"/>
          <w:szCs w:val="24"/>
        </w:rPr>
        <w:t>ási tiszthelyettes</w:t>
      </w:r>
      <w:r w:rsidR="00161680" w:rsidRPr="005304B6">
        <w:rPr>
          <w:rFonts w:ascii="Times New Roman" w:hAnsi="Times New Roman" w:cs="Times New Roman"/>
          <w:sz w:val="24"/>
          <w:szCs w:val="24"/>
        </w:rPr>
        <w:t>i</w:t>
      </w:r>
      <w:r w:rsidR="0009191C" w:rsidRPr="005304B6">
        <w:rPr>
          <w:rFonts w:ascii="Times New Roman" w:hAnsi="Times New Roman" w:cs="Times New Roman"/>
          <w:sz w:val="24"/>
          <w:szCs w:val="24"/>
        </w:rPr>
        <w:t xml:space="preserve"> </w:t>
      </w:r>
      <w:r w:rsidR="00161680" w:rsidRPr="005304B6">
        <w:rPr>
          <w:rFonts w:ascii="Times New Roman" w:hAnsi="Times New Roman" w:cs="Times New Roman"/>
          <w:sz w:val="24"/>
          <w:szCs w:val="24"/>
        </w:rPr>
        <w:t>végzettség.</w:t>
      </w:r>
    </w:p>
    <w:p w:rsidR="009C4411" w:rsidRPr="009C4411" w:rsidRDefault="009C4411" w:rsidP="009C44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C4411" w:rsidRDefault="009C4411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szerv vezetője </w:t>
      </w:r>
      <w:r w:rsidR="004271F4">
        <w:rPr>
          <w:rFonts w:ascii="Times New Roman" w:hAnsi="Times New Roman" w:cs="Times New Roman"/>
          <w:sz w:val="24"/>
          <w:szCs w:val="24"/>
        </w:rPr>
        <w:t xml:space="preserve">– az </w:t>
      </w:r>
      <w:r>
        <w:rPr>
          <w:rFonts w:ascii="Times New Roman" w:hAnsi="Times New Roman" w:cs="Times New Roman"/>
          <w:sz w:val="24"/>
          <w:szCs w:val="24"/>
        </w:rPr>
        <w:t>alapfokú rendészeti szakképzés elvégzését követően</w:t>
      </w:r>
      <w:r w:rsidR="004271F4">
        <w:rPr>
          <w:rFonts w:ascii="Times New Roman" w:hAnsi="Times New Roman" w:cs="Times New Roman"/>
          <w:sz w:val="24"/>
          <w:szCs w:val="24"/>
        </w:rPr>
        <w:t xml:space="preserve"> – az érintett személyt haladéktalanul </w:t>
      </w:r>
      <w:r>
        <w:rPr>
          <w:rFonts w:ascii="Times New Roman" w:hAnsi="Times New Roman" w:cs="Times New Roman"/>
          <w:sz w:val="24"/>
          <w:szCs w:val="24"/>
        </w:rPr>
        <w:t xml:space="preserve">köteles a középfokú rendészeti szakképzésre beiskolázni </w:t>
      </w:r>
      <w:r w:rsidRPr="00A50A7B">
        <w:rPr>
          <w:rFonts w:ascii="Times New Roman" w:hAnsi="Times New Roman" w:cs="Times New Roman"/>
          <w:sz w:val="24"/>
          <w:szCs w:val="24"/>
        </w:rPr>
        <w:t>a jelentkezési határidők figyelembe vételével.</w:t>
      </w:r>
    </w:p>
    <w:p w:rsidR="005304B6" w:rsidRPr="005304B6" w:rsidRDefault="005304B6" w:rsidP="005304B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5FA8" w:rsidRDefault="00655B90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Mentesül a k</w:t>
      </w:r>
      <w:r w:rsidR="00775FA8" w:rsidRPr="00775FA8">
        <w:rPr>
          <w:rFonts w:ascii="Times New Roman" w:hAnsi="Times New Roman" w:cs="Times New Roman"/>
          <w:sz w:val="24"/>
          <w:szCs w:val="24"/>
        </w:rPr>
        <w:t>özépfokú rendészeti szakképzés</w:t>
      </w:r>
      <w:r>
        <w:rPr>
          <w:rFonts w:ascii="Times New Roman" w:hAnsi="Times New Roman" w:cs="Times New Roman"/>
          <w:sz w:val="24"/>
          <w:szCs w:val="24"/>
        </w:rPr>
        <w:t xml:space="preserve"> elvégzésének kötelezettsége alól az </w:t>
      </w:r>
      <w:r w:rsidR="00775FA8" w:rsidRPr="00775FA8">
        <w:rPr>
          <w:rFonts w:ascii="Times New Roman" w:hAnsi="Times New Roman" w:cs="Times New Roman"/>
          <w:sz w:val="24"/>
          <w:szCs w:val="24"/>
        </w:rPr>
        <w:t xml:space="preserve">a személy, aki rendelkezik </w:t>
      </w:r>
      <w:r w:rsidR="0009191C">
        <w:rPr>
          <w:rFonts w:ascii="Times New Roman" w:hAnsi="Times New Roman" w:cs="Times New Roman"/>
          <w:sz w:val="24"/>
          <w:szCs w:val="24"/>
        </w:rPr>
        <w:t xml:space="preserve">középfokú </w:t>
      </w:r>
      <w:r w:rsidR="00775FA8" w:rsidRPr="00775FA8">
        <w:rPr>
          <w:rFonts w:ascii="Times New Roman" w:hAnsi="Times New Roman" w:cs="Times New Roman"/>
          <w:sz w:val="24"/>
          <w:szCs w:val="24"/>
        </w:rPr>
        <w:t>büntetés-végrehajtási szaktanfolyami végzettséggel.</w:t>
      </w:r>
    </w:p>
    <w:p w:rsidR="00775FA8" w:rsidRPr="00775FA8" w:rsidRDefault="00775FA8" w:rsidP="00775FA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274B" w:rsidRPr="00CA4439" w:rsidRDefault="008B379A" w:rsidP="00C93835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439">
        <w:rPr>
          <w:rFonts w:ascii="Times New Roman" w:hAnsi="Times New Roman" w:cs="Times New Roman"/>
          <w:sz w:val="24"/>
          <w:szCs w:val="24"/>
        </w:rPr>
        <w:t>Abban az esetben, ha a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z érintett személy rendelkezik középfokú </w:t>
      </w:r>
      <w:r w:rsidR="00C51A2B" w:rsidRPr="00CA4439">
        <w:rPr>
          <w:rFonts w:ascii="Times New Roman" w:hAnsi="Times New Roman" w:cs="Times New Roman"/>
          <w:sz w:val="24"/>
          <w:szCs w:val="24"/>
        </w:rPr>
        <w:t xml:space="preserve">büntetés-végrehajtási szakmai </w:t>
      </w:r>
      <w:r w:rsidR="00775FA8" w:rsidRPr="00CA4439">
        <w:rPr>
          <w:rFonts w:ascii="Times New Roman" w:hAnsi="Times New Roman" w:cs="Times New Roman"/>
          <w:sz w:val="24"/>
          <w:szCs w:val="24"/>
        </w:rPr>
        <w:t>végzettséggel</w:t>
      </w:r>
      <w:r w:rsidR="00977659" w:rsidRPr="00CA4439">
        <w:rPr>
          <w:rFonts w:ascii="Times New Roman" w:hAnsi="Times New Roman" w:cs="Times New Roman"/>
          <w:sz w:val="24"/>
          <w:szCs w:val="24"/>
        </w:rPr>
        <w:t xml:space="preserve"> vagy mentesül annak elvégzése alól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, azonban </w:t>
      </w:r>
      <w:r w:rsidRPr="00CA4439">
        <w:rPr>
          <w:rFonts w:ascii="Times New Roman" w:hAnsi="Times New Roman" w:cs="Times New Roman"/>
          <w:sz w:val="24"/>
          <w:szCs w:val="24"/>
        </w:rPr>
        <w:t xml:space="preserve">más középfokú beosztásba kerül kinevezésre, és nem rendelkezik az új </w:t>
      </w:r>
      <w:r w:rsidR="00C51A2B" w:rsidRPr="00CA4439">
        <w:rPr>
          <w:rFonts w:ascii="Times New Roman" w:hAnsi="Times New Roman" w:cs="Times New Roman"/>
          <w:sz w:val="24"/>
          <w:szCs w:val="24"/>
        </w:rPr>
        <w:t xml:space="preserve">középfokú </w:t>
      </w:r>
      <w:r w:rsidRPr="00CA4439">
        <w:rPr>
          <w:rFonts w:ascii="Times New Roman" w:hAnsi="Times New Roman" w:cs="Times New Roman"/>
          <w:sz w:val="24"/>
          <w:szCs w:val="24"/>
        </w:rPr>
        <w:t xml:space="preserve">beosztás szakmai képesítési követelményével, annak </w:t>
      </w:r>
      <w:r w:rsidR="000A5C5A" w:rsidRPr="00CA4439">
        <w:rPr>
          <w:rFonts w:ascii="Times New Roman" w:hAnsi="Times New Roman" w:cs="Times New Roman"/>
          <w:sz w:val="24"/>
          <w:szCs w:val="24"/>
        </w:rPr>
        <w:t xml:space="preserve">kiegészítő </w:t>
      </w:r>
      <w:r w:rsidRPr="00CA4439">
        <w:rPr>
          <w:rFonts w:ascii="Times New Roman" w:hAnsi="Times New Roman" w:cs="Times New Roman"/>
          <w:sz w:val="24"/>
          <w:szCs w:val="24"/>
        </w:rPr>
        <w:t>á</w:t>
      </w:r>
      <w:r w:rsidR="002F1DDD" w:rsidRPr="00CA4439">
        <w:rPr>
          <w:rFonts w:ascii="Times New Roman" w:hAnsi="Times New Roman" w:cs="Times New Roman"/>
          <w:sz w:val="24"/>
          <w:szCs w:val="24"/>
        </w:rPr>
        <w:t>tképzésen kell részt vennie</w:t>
      </w:r>
      <w:r w:rsidR="00A730D9" w:rsidRPr="00CA4439">
        <w:rPr>
          <w:rFonts w:ascii="Times New Roman" w:hAnsi="Times New Roman" w:cs="Times New Roman"/>
          <w:sz w:val="24"/>
          <w:szCs w:val="24"/>
        </w:rPr>
        <w:t>, amely</w:t>
      </w:r>
      <w:r w:rsidR="002F1DDD" w:rsidRPr="00CA4439">
        <w:rPr>
          <w:rFonts w:ascii="Times New Roman" w:hAnsi="Times New Roman" w:cs="Times New Roman"/>
          <w:sz w:val="24"/>
          <w:szCs w:val="24"/>
        </w:rPr>
        <w:t xml:space="preserve"> csak </w:t>
      </w:r>
      <w:r w:rsidRPr="00CA4439">
        <w:rPr>
          <w:rFonts w:ascii="Times New Roman" w:hAnsi="Times New Roman" w:cs="Times New Roman"/>
          <w:sz w:val="24"/>
          <w:szCs w:val="24"/>
        </w:rPr>
        <w:t xml:space="preserve">az adott szakmai </w:t>
      </w:r>
      <w:r w:rsidR="002F1DDD" w:rsidRPr="00CA4439">
        <w:rPr>
          <w:rFonts w:ascii="Times New Roman" w:hAnsi="Times New Roman" w:cs="Times New Roman"/>
          <w:sz w:val="24"/>
          <w:szCs w:val="24"/>
        </w:rPr>
        <w:t>ismereteket tartalmazza</w:t>
      </w:r>
      <w:r w:rsidRPr="00CA4439">
        <w:rPr>
          <w:rFonts w:ascii="Times New Roman" w:hAnsi="Times New Roman" w:cs="Times New Roman"/>
          <w:sz w:val="24"/>
          <w:szCs w:val="24"/>
        </w:rPr>
        <w:t xml:space="preserve">. A kiegészítő </w:t>
      </w:r>
      <w:r w:rsidR="000A5C5A" w:rsidRPr="00CA4439">
        <w:rPr>
          <w:rFonts w:ascii="Times New Roman" w:hAnsi="Times New Roman" w:cs="Times New Roman"/>
          <w:sz w:val="24"/>
          <w:szCs w:val="24"/>
        </w:rPr>
        <w:t>át</w:t>
      </w:r>
      <w:r w:rsidRPr="00CA4439">
        <w:rPr>
          <w:rFonts w:ascii="Times New Roman" w:hAnsi="Times New Roman" w:cs="Times New Roman"/>
          <w:sz w:val="24"/>
          <w:szCs w:val="24"/>
        </w:rPr>
        <w:t xml:space="preserve">képzés </w:t>
      </w:r>
      <w:proofErr w:type="spellStart"/>
      <w:r w:rsidRPr="00CA4439">
        <w:rPr>
          <w:rFonts w:ascii="Times New Roman" w:hAnsi="Times New Roman" w:cs="Times New Roman"/>
          <w:sz w:val="24"/>
          <w:szCs w:val="24"/>
        </w:rPr>
        <w:t>e</w:t>
      </w:r>
      <w:r w:rsidR="002F1DDD" w:rsidRPr="00CA4439">
        <w:rPr>
          <w:rFonts w:ascii="Times New Roman" w:hAnsi="Times New Roman" w:cs="Times New Roman"/>
          <w:sz w:val="24"/>
          <w:szCs w:val="24"/>
        </w:rPr>
        <w:t>-learninges</w:t>
      </w:r>
      <w:proofErr w:type="spellEnd"/>
      <w:r w:rsidR="002F1DDD" w:rsidRPr="00CA4439">
        <w:rPr>
          <w:rFonts w:ascii="Times New Roman" w:hAnsi="Times New Roman" w:cs="Times New Roman"/>
          <w:sz w:val="24"/>
          <w:szCs w:val="24"/>
        </w:rPr>
        <w:t xml:space="preserve"> formában valósul meg</w:t>
      </w:r>
      <w:r w:rsidRPr="00CA4439">
        <w:rPr>
          <w:rFonts w:ascii="Times New Roman" w:hAnsi="Times New Roman" w:cs="Times New Roman"/>
          <w:sz w:val="24"/>
          <w:szCs w:val="24"/>
        </w:rPr>
        <w:t xml:space="preserve">, </w:t>
      </w:r>
      <w:r w:rsidR="00775FA8" w:rsidRPr="00CA4439">
        <w:rPr>
          <w:rFonts w:ascii="Times New Roman" w:hAnsi="Times New Roman" w:cs="Times New Roman"/>
          <w:sz w:val="24"/>
          <w:szCs w:val="24"/>
        </w:rPr>
        <w:t>a</w:t>
      </w:r>
      <w:r w:rsidRPr="00CA4439">
        <w:rPr>
          <w:rFonts w:ascii="Times New Roman" w:hAnsi="Times New Roman" w:cs="Times New Roman"/>
          <w:sz w:val="24"/>
          <w:szCs w:val="24"/>
        </w:rPr>
        <w:t>melynek tananyagát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 – a kötelező konzultáció</w:t>
      </w:r>
      <w:r w:rsidR="00592598" w:rsidRPr="00CA4439">
        <w:rPr>
          <w:rFonts w:ascii="Times New Roman" w:hAnsi="Times New Roman" w:cs="Times New Roman"/>
          <w:sz w:val="24"/>
          <w:szCs w:val="24"/>
        </w:rPr>
        <w:t>s napon történő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 részvételt </w:t>
      </w:r>
      <w:r w:rsidR="00361E18" w:rsidRPr="00CA4439">
        <w:rPr>
          <w:rFonts w:ascii="Times New Roman" w:hAnsi="Times New Roman" w:cs="Times New Roman"/>
          <w:sz w:val="24"/>
          <w:szCs w:val="24"/>
        </w:rPr>
        <w:t>megelőzően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 – az érintett személy részére </w:t>
      </w:r>
      <w:r w:rsidRPr="00CA4439">
        <w:rPr>
          <w:rFonts w:ascii="Times New Roman" w:hAnsi="Times New Roman" w:cs="Times New Roman"/>
          <w:sz w:val="24"/>
          <w:szCs w:val="24"/>
        </w:rPr>
        <w:t>a képző intézmény b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ocsátja rendelkezésre. </w:t>
      </w:r>
      <w:r w:rsidR="002F1DDD" w:rsidRPr="00CA4439">
        <w:rPr>
          <w:rFonts w:ascii="Times New Roman" w:hAnsi="Times New Roman" w:cs="Times New Roman"/>
          <w:sz w:val="24"/>
          <w:szCs w:val="24"/>
        </w:rPr>
        <w:t xml:space="preserve">A </w:t>
      </w:r>
      <w:r w:rsidR="00775FA8" w:rsidRPr="00CA4439">
        <w:rPr>
          <w:rFonts w:ascii="Times New Roman" w:hAnsi="Times New Roman" w:cs="Times New Roman"/>
          <w:sz w:val="24"/>
          <w:szCs w:val="24"/>
        </w:rPr>
        <w:t>középfokú beosztásba kinevezést</w:t>
      </w:r>
      <w:r w:rsidR="009E5D70" w:rsidRPr="00CA4439">
        <w:rPr>
          <w:rFonts w:ascii="Times New Roman" w:hAnsi="Times New Roman" w:cs="Times New Roman"/>
          <w:sz w:val="24"/>
          <w:szCs w:val="24"/>
        </w:rPr>
        <w:t>ől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, illetve a középfokú </w:t>
      </w:r>
      <w:r w:rsidR="002F1DDD" w:rsidRPr="00CA4439">
        <w:rPr>
          <w:rFonts w:ascii="Times New Roman" w:hAnsi="Times New Roman" w:cs="Times New Roman"/>
          <w:sz w:val="24"/>
          <w:szCs w:val="24"/>
        </w:rPr>
        <w:t xml:space="preserve">munkakörben történt változástól számított </w:t>
      </w:r>
      <w:r w:rsidR="00EA685C" w:rsidRPr="00CA4439">
        <w:rPr>
          <w:rFonts w:ascii="Times New Roman" w:hAnsi="Times New Roman" w:cs="Times New Roman"/>
          <w:sz w:val="24"/>
          <w:szCs w:val="24"/>
        </w:rPr>
        <w:t>3 hónapon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 belül</w:t>
      </w:r>
      <w:r w:rsidR="00EA685C" w:rsidRPr="00CA4439">
        <w:rPr>
          <w:rFonts w:ascii="Times New Roman" w:hAnsi="Times New Roman" w:cs="Times New Roman"/>
          <w:sz w:val="24"/>
          <w:szCs w:val="24"/>
        </w:rPr>
        <w:t xml:space="preserve"> </w:t>
      </w:r>
      <w:r w:rsidR="00775FA8" w:rsidRPr="00CA4439">
        <w:rPr>
          <w:rFonts w:ascii="Times New Roman" w:hAnsi="Times New Roman" w:cs="Times New Roman"/>
          <w:sz w:val="24"/>
          <w:szCs w:val="24"/>
        </w:rPr>
        <w:t xml:space="preserve">az érintett személynek </w:t>
      </w:r>
      <w:r w:rsidR="002F1DDD" w:rsidRPr="00CA4439">
        <w:rPr>
          <w:rFonts w:ascii="Times New Roman" w:hAnsi="Times New Roman" w:cs="Times New Roman"/>
          <w:sz w:val="24"/>
          <w:szCs w:val="24"/>
        </w:rPr>
        <w:t xml:space="preserve">a </w:t>
      </w:r>
      <w:r w:rsidR="00AF54B2" w:rsidRPr="00CA4439">
        <w:rPr>
          <w:rFonts w:ascii="Times New Roman" w:hAnsi="Times New Roman" w:cs="Times New Roman"/>
          <w:sz w:val="24"/>
          <w:szCs w:val="24"/>
        </w:rPr>
        <w:t>képző intézményben szóbeli vizsgát kell tenni</w:t>
      </w:r>
      <w:r w:rsidR="00775FA8" w:rsidRPr="00CA4439">
        <w:rPr>
          <w:rFonts w:ascii="Times New Roman" w:hAnsi="Times New Roman" w:cs="Times New Roman"/>
          <w:sz w:val="24"/>
          <w:szCs w:val="24"/>
        </w:rPr>
        <w:t>e</w:t>
      </w:r>
      <w:r w:rsidR="00AF54B2" w:rsidRPr="00CA4439">
        <w:rPr>
          <w:rFonts w:ascii="Times New Roman" w:hAnsi="Times New Roman" w:cs="Times New Roman"/>
          <w:sz w:val="24"/>
          <w:szCs w:val="24"/>
        </w:rPr>
        <w:t>.</w:t>
      </w:r>
    </w:p>
    <w:p w:rsidR="00CA4439" w:rsidRDefault="00CA4439" w:rsidP="00C9383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4439" w:rsidRDefault="00CA4439" w:rsidP="00C9383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0FF0" w:rsidRPr="00C93835" w:rsidRDefault="00F075B5" w:rsidP="008C511D">
      <w:pPr>
        <w:pStyle w:val="Listaszerbekezds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35">
        <w:rPr>
          <w:rFonts w:ascii="Times New Roman" w:hAnsi="Times New Roman" w:cs="Times New Roman"/>
          <w:b/>
          <w:sz w:val="24"/>
          <w:szCs w:val="24"/>
        </w:rPr>
        <w:t>Tiszt</w:t>
      </w:r>
      <w:r w:rsidR="00DC2E21" w:rsidRPr="00C93835">
        <w:rPr>
          <w:rFonts w:ascii="Times New Roman" w:hAnsi="Times New Roman" w:cs="Times New Roman"/>
          <w:b/>
          <w:sz w:val="24"/>
          <w:szCs w:val="24"/>
        </w:rPr>
        <w:t>i állomány</w:t>
      </w:r>
      <w:r w:rsidRPr="00C93835">
        <w:rPr>
          <w:rFonts w:ascii="Times New Roman" w:hAnsi="Times New Roman" w:cs="Times New Roman"/>
          <w:b/>
          <w:sz w:val="24"/>
          <w:szCs w:val="24"/>
        </w:rPr>
        <w:t xml:space="preserve"> rendészeti szakmai követelményrendszere</w:t>
      </w:r>
    </w:p>
    <w:p w:rsidR="008F0FF0" w:rsidRPr="008F0FF0" w:rsidRDefault="008F0FF0" w:rsidP="00C93835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756F" w:rsidRDefault="003D756F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a</w:t>
      </w:r>
      <w:r w:rsidRPr="00A86759">
        <w:rPr>
          <w:rFonts w:ascii="Times New Roman" w:hAnsi="Times New Roman" w:cs="Times New Roman"/>
          <w:sz w:val="24"/>
          <w:szCs w:val="24"/>
        </w:rPr>
        <w:t>lapfokú</w:t>
      </w:r>
      <w:r>
        <w:rPr>
          <w:rFonts w:ascii="Times New Roman" w:hAnsi="Times New Roman" w:cs="Times New Roman"/>
          <w:sz w:val="24"/>
          <w:szCs w:val="24"/>
        </w:rPr>
        <w:t xml:space="preserve"> szakmai</w:t>
      </w:r>
      <w:r w:rsidRPr="00A86759">
        <w:rPr>
          <w:rFonts w:ascii="Times New Roman" w:hAnsi="Times New Roman" w:cs="Times New Roman"/>
          <w:sz w:val="24"/>
          <w:szCs w:val="24"/>
        </w:rPr>
        <w:t xml:space="preserve"> képzésben kell részt vennie</w:t>
      </w:r>
      <w:r>
        <w:rPr>
          <w:rFonts w:ascii="Times New Roman" w:hAnsi="Times New Roman" w:cs="Times New Roman"/>
          <w:sz w:val="24"/>
          <w:szCs w:val="24"/>
        </w:rPr>
        <w:t xml:space="preserve"> az újonnan hivatásos szolgálati jogviszonyt létesítő tiszti beosztásba került személynek</w:t>
      </w:r>
      <w:r w:rsidRPr="00A86759">
        <w:rPr>
          <w:rFonts w:ascii="Times New Roman" w:hAnsi="Times New Roman" w:cs="Times New Roman"/>
          <w:sz w:val="24"/>
          <w:szCs w:val="24"/>
        </w:rPr>
        <w:t xml:space="preserve"> a kinevezéstől számított két hónapon belül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56F" w:rsidRPr="00E62DCF" w:rsidRDefault="003D756F" w:rsidP="003D756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D756F" w:rsidRDefault="003D756F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A08">
        <w:rPr>
          <w:rFonts w:ascii="Times New Roman" w:hAnsi="Times New Roman" w:cs="Times New Roman"/>
          <w:sz w:val="24"/>
          <w:szCs w:val="24"/>
        </w:rPr>
        <w:t xml:space="preserve">A helyi alapfokú szakmai képzés végrehajtásáért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 xml:space="preserve">. szerv vezetője felelős. Az írásban történő vizsgáztatást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 xml:space="preserve">. szerv vezetője által kijelölt háromtagú bizottság végzi. A vizsga abban az esetben eredményes, ha a vizsgázó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>. szerv vezetője által összeállított vizsga-kérdéssort legalább 60%-</w:t>
      </w:r>
      <w:r w:rsidR="00361E18">
        <w:rPr>
          <w:rFonts w:ascii="Times New Roman" w:hAnsi="Times New Roman" w:cs="Times New Roman"/>
          <w:sz w:val="24"/>
          <w:szCs w:val="24"/>
        </w:rPr>
        <w:t>os eredményességgel teljesíti</w:t>
      </w:r>
      <w:r w:rsidRPr="00C91A08">
        <w:rPr>
          <w:rFonts w:ascii="Times New Roman" w:hAnsi="Times New Roman" w:cs="Times New Roman"/>
          <w:sz w:val="24"/>
          <w:szCs w:val="24"/>
        </w:rPr>
        <w:t xml:space="preserve">. Eredménytelen vizsga esetén - egyéni felkészülést követően - egy hónapon belül pótvizsga tehető, amelyről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 xml:space="preserve">. szerv vezetője intézkedik. Amennyiben az ismételt pótvizsga is eredménytelen a vizsgára kötelezett jogviszonyát meg kell szüntetni. A helyi alapfokú szakmai képzés eredményes teljesítéséről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>. szerv vezetője igazolást állít ki (</w:t>
      </w:r>
      <w:r w:rsidR="009C4B46">
        <w:rPr>
          <w:rFonts w:ascii="Times New Roman" w:hAnsi="Times New Roman" w:cs="Times New Roman"/>
          <w:i/>
          <w:sz w:val="24"/>
          <w:szCs w:val="24"/>
        </w:rPr>
        <w:t>6</w:t>
      </w:r>
      <w:r w:rsidRPr="00BE1A0B">
        <w:rPr>
          <w:rFonts w:ascii="Times New Roman" w:hAnsi="Times New Roman" w:cs="Times New Roman"/>
          <w:i/>
          <w:sz w:val="24"/>
          <w:szCs w:val="24"/>
        </w:rPr>
        <w:t>. melléklet</w:t>
      </w:r>
      <w:r w:rsidRPr="00C91A08">
        <w:rPr>
          <w:rFonts w:ascii="Times New Roman" w:hAnsi="Times New Roman" w:cs="Times New Roman"/>
          <w:sz w:val="24"/>
          <w:szCs w:val="24"/>
        </w:rPr>
        <w:t>), melynek egy másolati példányát a személyi anyaggyűjtőben kell elhelyezni.</w:t>
      </w:r>
    </w:p>
    <w:p w:rsidR="003D756F" w:rsidRDefault="003D756F" w:rsidP="003D756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447E" w:rsidRDefault="00343B57" w:rsidP="006D38B8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45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szerv vezetője</w:t>
      </w:r>
      <w:r w:rsidRPr="00B44595">
        <w:rPr>
          <w:rFonts w:ascii="Times New Roman" w:hAnsi="Times New Roman" w:cs="Times New Roman"/>
          <w:sz w:val="24"/>
          <w:szCs w:val="24"/>
        </w:rPr>
        <w:t xml:space="preserve"> a </w:t>
      </w:r>
      <w:r w:rsidR="008A447E">
        <w:rPr>
          <w:rFonts w:ascii="Times New Roman" w:hAnsi="Times New Roman" w:cs="Times New Roman"/>
          <w:sz w:val="24"/>
          <w:szCs w:val="24"/>
        </w:rPr>
        <w:t>tiszti beosztásba történő kinevezést</w:t>
      </w:r>
      <w:r w:rsidRPr="00B44595">
        <w:rPr>
          <w:rFonts w:ascii="Times New Roman" w:hAnsi="Times New Roman" w:cs="Times New Roman"/>
          <w:sz w:val="24"/>
          <w:szCs w:val="24"/>
        </w:rPr>
        <w:t xml:space="preserve"> követő első alkalommal induló </w:t>
      </w:r>
      <w:r>
        <w:rPr>
          <w:rFonts w:ascii="Times New Roman" w:hAnsi="Times New Roman" w:cs="Times New Roman"/>
          <w:sz w:val="24"/>
          <w:szCs w:val="24"/>
        </w:rPr>
        <w:t>felsőfokú</w:t>
      </w:r>
      <w:r w:rsidRPr="00B44595">
        <w:rPr>
          <w:rFonts w:ascii="Times New Roman" w:hAnsi="Times New Roman" w:cs="Times New Roman"/>
          <w:sz w:val="24"/>
          <w:szCs w:val="24"/>
        </w:rPr>
        <w:t xml:space="preserve"> rendészeti szakképzésre </w:t>
      </w:r>
      <w:r w:rsidR="008A447E" w:rsidRPr="00A50A7B">
        <w:rPr>
          <w:rFonts w:ascii="Times New Roman" w:hAnsi="Times New Roman" w:cs="Times New Roman"/>
          <w:sz w:val="24"/>
          <w:szCs w:val="24"/>
        </w:rPr>
        <w:t xml:space="preserve">köteles beiskolázni – a jelentkezési határidők figyelembe vételével – a hivatásos állomány tagját. A </w:t>
      </w:r>
      <w:proofErr w:type="spellStart"/>
      <w:r w:rsidR="008A447E" w:rsidRPr="00A50A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8A447E" w:rsidRPr="00A50A7B">
        <w:rPr>
          <w:rFonts w:ascii="Times New Roman" w:hAnsi="Times New Roman" w:cs="Times New Roman"/>
          <w:sz w:val="24"/>
          <w:szCs w:val="24"/>
        </w:rPr>
        <w:t>. szerv vezetője az erre a célra rendszeresített jelentkezési lap (</w:t>
      </w:r>
      <w:r w:rsidR="009C4B46">
        <w:rPr>
          <w:rFonts w:ascii="Times New Roman" w:hAnsi="Times New Roman" w:cs="Times New Roman"/>
          <w:i/>
          <w:sz w:val="24"/>
          <w:szCs w:val="24"/>
        </w:rPr>
        <w:t>7</w:t>
      </w:r>
      <w:r w:rsidR="008A447E" w:rsidRPr="00A373DE">
        <w:rPr>
          <w:rFonts w:ascii="Times New Roman" w:hAnsi="Times New Roman" w:cs="Times New Roman"/>
          <w:i/>
          <w:sz w:val="24"/>
          <w:szCs w:val="24"/>
        </w:rPr>
        <w:t>. melléklet</w:t>
      </w:r>
      <w:r w:rsidR="008A447E" w:rsidRPr="00A50A7B">
        <w:rPr>
          <w:rFonts w:ascii="Times New Roman" w:hAnsi="Times New Roman" w:cs="Times New Roman"/>
          <w:sz w:val="24"/>
          <w:szCs w:val="24"/>
        </w:rPr>
        <w:t>) megküldésével értesíti a beiskolázásról a képző intézményt.</w:t>
      </w:r>
    </w:p>
    <w:p w:rsidR="00343B57" w:rsidRPr="00A50A7B" w:rsidRDefault="00343B57" w:rsidP="008A447E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73DE" w:rsidRPr="00A373DE" w:rsidRDefault="003929CD" w:rsidP="006D38B8">
      <w:pPr>
        <w:pStyle w:val="Listaszerbekezds"/>
        <w:numPr>
          <w:ilvl w:val="0"/>
          <w:numId w:val="11"/>
        </w:numPr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A6F">
        <w:rPr>
          <w:rFonts w:ascii="Times New Roman" w:hAnsi="Times New Roman" w:cs="Times New Roman"/>
          <w:sz w:val="24"/>
          <w:szCs w:val="24"/>
        </w:rPr>
        <w:t xml:space="preserve">A </w:t>
      </w:r>
      <w:r w:rsidR="00837C6A">
        <w:rPr>
          <w:rFonts w:ascii="Times New Roman" w:hAnsi="Times New Roman" w:cs="Times New Roman"/>
          <w:sz w:val="24"/>
          <w:szCs w:val="24"/>
        </w:rPr>
        <w:t>nem rendészeti szakirányú</w:t>
      </w:r>
      <w:r w:rsidRPr="00034A6F">
        <w:rPr>
          <w:rFonts w:ascii="Times New Roman" w:hAnsi="Times New Roman" w:cs="Times New Roman"/>
          <w:sz w:val="24"/>
          <w:szCs w:val="24"/>
        </w:rPr>
        <w:t xml:space="preserve"> diplomával rendelkező</w:t>
      </w:r>
      <w:r w:rsidR="001F4891" w:rsidRPr="00034A6F">
        <w:rPr>
          <w:rFonts w:ascii="Times New Roman" w:hAnsi="Times New Roman" w:cs="Times New Roman"/>
          <w:sz w:val="24"/>
          <w:szCs w:val="24"/>
        </w:rPr>
        <w:t xml:space="preserve"> tiszti beosztásba kinevezett személy</w:t>
      </w:r>
      <w:r w:rsidRPr="00034A6F">
        <w:rPr>
          <w:rFonts w:ascii="Times New Roman" w:hAnsi="Times New Roman" w:cs="Times New Roman"/>
          <w:sz w:val="24"/>
          <w:szCs w:val="24"/>
        </w:rPr>
        <w:t xml:space="preserve">, a kinevezéstől számított </w:t>
      </w:r>
      <w:r w:rsidR="001F4891" w:rsidRPr="00034A6F">
        <w:rPr>
          <w:rFonts w:ascii="Times New Roman" w:hAnsi="Times New Roman" w:cs="Times New Roman"/>
          <w:sz w:val="24"/>
          <w:szCs w:val="24"/>
        </w:rPr>
        <w:t>2</w:t>
      </w:r>
      <w:r w:rsidRPr="00034A6F">
        <w:rPr>
          <w:rFonts w:ascii="Times New Roman" w:hAnsi="Times New Roman" w:cs="Times New Roman"/>
          <w:sz w:val="24"/>
          <w:szCs w:val="24"/>
        </w:rPr>
        <w:t xml:space="preserve"> éven belül felsőfokú rendészeti szakképzettséget</w:t>
      </w:r>
      <w:r w:rsidR="001F4891" w:rsidRPr="00034A6F">
        <w:rPr>
          <w:rFonts w:ascii="Times New Roman" w:hAnsi="Times New Roman" w:cs="Times New Roman"/>
          <w:sz w:val="24"/>
          <w:szCs w:val="24"/>
        </w:rPr>
        <w:t xml:space="preserve"> köteles</w:t>
      </w:r>
      <w:r w:rsidRPr="00034A6F">
        <w:rPr>
          <w:rFonts w:ascii="Times New Roman" w:hAnsi="Times New Roman" w:cs="Times New Roman"/>
          <w:sz w:val="24"/>
          <w:szCs w:val="24"/>
        </w:rPr>
        <w:t xml:space="preserve"> szerezni.</w:t>
      </w:r>
    </w:p>
    <w:p w:rsidR="00A373DE" w:rsidRPr="00A373DE" w:rsidRDefault="00A373DE" w:rsidP="00A373D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17C01" w:rsidRDefault="00A373DE" w:rsidP="006D38B8">
      <w:pPr>
        <w:pStyle w:val="Listaszerbekezds"/>
        <w:numPr>
          <w:ilvl w:val="0"/>
          <w:numId w:val="11"/>
        </w:numPr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Amennyiben a</w:t>
      </w:r>
      <w:r w:rsidR="00E4111A">
        <w:rPr>
          <w:rFonts w:ascii="Times New Roman" w:hAnsi="Times New Roman" w:cs="Times New Roman"/>
          <w:sz w:val="24"/>
          <w:szCs w:val="24"/>
        </w:rPr>
        <w:t xml:space="preserve"> tiszti beosztásba kinevezett</w:t>
      </w:r>
      <w:r w:rsidR="00034A6F">
        <w:rPr>
          <w:rFonts w:ascii="Times New Roman" w:hAnsi="Times New Roman" w:cs="Times New Roman"/>
          <w:sz w:val="24"/>
          <w:szCs w:val="24"/>
        </w:rPr>
        <w:t xml:space="preserve"> személy </w:t>
      </w:r>
      <w:r w:rsidR="00034A6F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rendelkezik rendvédelmi </w:t>
      </w:r>
      <w:r w:rsidR="00C17C01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>alapfeladatok modul</w:t>
      </w:r>
      <w:r w:rsidR="00034A6F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eredményes záróvizsgával, </w:t>
      </w:r>
      <w:r w:rsidR="00034A6F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F61CB4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rendészeti alapvizsgával (a </w:t>
      </w:r>
      <w:r w:rsidR="00034A6F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 hetes </w:t>
      </w:r>
      <w:r w:rsidR="00034A6F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alapfokú </w:t>
      </w:r>
      <w:r w:rsidR="00F61CB4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szaktanfolyami </w:t>
      </w:r>
      <w:r w:rsidR="00034A6F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</w:t>
      </w:r>
      <w:r w:rsidR="00F61CB4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egyenértékű a rendészeti alapvizsgával)</w:t>
      </w:r>
      <w:r w:rsidR="00034A6F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34A6F" w:rsidRPr="00F61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1CB4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</w:t>
      </w:r>
      <w:r w:rsidRPr="008719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C17C01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rendészeti </w:t>
      </w:r>
      <w:r w:rsidR="00C17C01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</w:t>
      </w:r>
      <w:r w:rsidR="00034A6F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C17C01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</w:t>
      </w:r>
      <w:r w:rsidR="00034A6F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C17C01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elvégeznie, illetve</w:t>
      </w:r>
      <w:r w:rsidR="00034A6F"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komplex szakmai vizsgá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kell tennie.</w:t>
      </w:r>
    </w:p>
    <w:p w:rsidR="00F61CB4" w:rsidRPr="00F61CB4" w:rsidRDefault="00F61CB4" w:rsidP="00F61CB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C01" w:rsidRPr="00DB7330" w:rsidRDefault="003564EF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</w:t>
      </w:r>
      <w:r w:rsidR="006512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tiszti beosztásba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kinevezni </w:t>
      </w:r>
      <w:r w:rsid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tervezett </w:t>
      </w:r>
      <w:r w:rsidR="00B31C2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</w:t>
      </w:r>
      <w:r w:rsid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124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12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</w:t>
      </w:r>
      <w:r w:rsid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rendészeti szakképzésre történő beiskolázása esetén – rendelkezik rendvédelmi </w:t>
      </w:r>
      <w:r w:rsidR="00034A6F" w:rsidRPr="00C17C01">
        <w:rPr>
          <w:rFonts w:ascii="Times New Roman" w:eastAsia="Times New Roman" w:hAnsi="Times New Roman" w:cs="Times New Roman"/>
          <w:sz w:val="24"/>
          <w:szCs w:val="24"/>
          <w:lang w:eastAsia="hu-HU"/>
        </w:rPr>
        <w:t>alapfeladatok modul</w:t>
      </w:r>
      <w:r w:rsid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eredményes záróvizsgával,</w:t>
      </w:r>
      <w:r w:rsidR="00F61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1CB4" w:rsidRPr="00BC55EE">
        <w:rPr>
          <w:rFonts w:ascii="Times New Roman" w:eastAsia="Times New Roman" w:hAnsi="Times New Roman" w:cs="Times New Roman"/>
          <w:sz w:val="24"/>
          <w:szCs w:val="24"/>
          <w:lang w:eastAsia="hu-HU"/>
        </w:rPr>
        <w:t>vagy rendészeti alapvizsgával (a 14 hetes alapfokú szaktanfolyami végzettség egyenértékű a rendészeti alapvizsgával),</w:t>
      </w:r>
      <w:r w:rsid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abban az esetben </w:t>
      </w:r>
      <w:r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rendészeti </w:t>
      </w:r>
      <w:r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2. modul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</w:t>
      </w:r>
      <w:r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elvégeznie, illetve</w:t>
      </w:r>
      <w:r w:rsidRPr="00034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komplex szakmai vizsgá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kell tennie.</w:t>
      </w:r>
    </w:p>
    <w:p w:rsidR="00DB7330" w:rsidRDefault="00DB7330" w:rsidP="00DB7330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3EA2" w:rsidRDefault="0009191C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Mentesül a felsőfokú rendészeti szakképzettség megszerzése alól az érintett személy, ha </w:t>
      </w:r>
      <w:r w:rsidR="00404E97">
        <w:rPr>
          <w:rFonts w:ascii="Times New Roman" w:hAnsi="Times New Roman" w:cs="Times New Roman"/>
          <w:sz w:val="24"/>
          <w:szCs w:val="24"/>
        </w:rPr>
        <w:t>rendészeti szakirányú diplomával</w:t>
      </w:r>
      <w:r w:rsidR="00BC55EE">
        <w:rPr>
          <w:rFonts w:ascii="Times New Roman" w:hAnsi="Times New Roman" w:cs="Times New Roman"/>
          <w:sz w:val="24"/>
          <w:szCs w:val="24"/>
        </w:rPr>
        <w:t xml:space="preserve"> (</w:t>
      </w:r>
      <w:r w:rsidR="00BA2A40" w:rsidRPr="00BC55EE">
        <w:rPr>
          <w:rFonts w:ascii="Times New Roman" w:hAnsi="Times New Roman" w:cs="Times New Roman"/>
          <w:sz w:val="24"/>
          <w:szCs w:val="24"/>
        </w:rPr>
        <w:t>Rendőrtiszti Főiskola büntetés-végrehajtási szak, vagy N</w:t>
      </w:r>
      <w:r w:rsidR="00BC55EE">
        <w:rPr>
          <w:rFonts w:ascii="Times New Roman" w:hAnsi="Times New Roman" w:cs="Times New Roman"/>
          <w:sz w:val="24"/>
          <w:szCs w:val="24"/>
        </w:rPr>
        <w:t xml:space="preserve">emzeti Közszolgálati Egyetem </w:t>
      </w:r>
      <w:r w:rsidR="00BA2A40" w:rsidRPr="00BC55EE">
        <w:rPr>
          <w:rFonts w:ascii="Times New Roman" w:hAnsi="Times New Roman" w:cs="Times New Roman"/>
          <w:sz w:val="24"/>
          <w:szCs w:val="24"/>
        </w:rPr>
        <w:t>rendészeti igazgatási szak büntetés-végrehajtási szakirány, kapcsolódó mesterképzési szak, Z</w:t>
      </w:r>
      <w:r w:rsidR="00BC55EE">
        <w:rPr>
          <w:rFonts w:ascii="Times New Roman" w:hAnsi="Times New Roman" w:cs="Times New Roman"/>
          <w:sz w:val="24"/>
          <w:szCs w:val="24"/>
        </w:rPr>
        <w:t xml:space="preserve">rínyi Miklós Nemzetvédelmi Egyetem </w:t>
      </w:r>
      <w:r w:rsidR="00BA2A40" w:rsidRPr="00BC55EE">
        <w:rPr>
          <w:rFonts w:ascii="Times New Roman" w:hAnsi="Times New Roman" w:cs="Times New Roman"/>
          <w:sz w:val="24"/>
          <w:szCs w:val="24"/>
        </w:rPr>
        <w:t>alapképzési szakon büntetés-végrehajtási nevelő szakképzettség),</w:t>
      </w:r>
      <w:r w:rsidR="00F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3F2C">
        <w:rPr>
          <w:rFonts w:ascii="Times New Roman" w:hAnsi="Times New Roman" w:cs="Times New Roman"/>
          <w:sz w:val="24"/>
          <w:szCs w:val="24"/>
        </w:rPr>
        <w:t>J</w:t>
      </w:r>
      <w:r w:rsidR="003929CD" w:rsidRPr="00BA3F2C">
        <w:rPr>
          <w:rFonts w:ascii="Times New Roman" w:hAnsi="Times New Roman" w:cs="Times New Roman"/>
          <w:sz w:val="24"/>
          <w:szCs w:val="24"/>
        </w:rPr>
        <w:t xml:space="preserve">uhász Gyula Tanárképző Főiskola büntetés-végrehajtási tagozatán szerzett oklevéllel, </w:t>
      </w:r>
      <w:r>
        <w:rPr>
          <w:rFonts w:ascii="Times New Roman" w:hAnsi="Times New Roman" w:cs="Times New Roman"/>
          <w:sz w:val="24"/>
          <w:szCs w:val="24"/>
        </w:rPr>
        <w:t xml:space="preserve">illetve </w:t>
      </w:r>
      <w:r w:rsidR="003929CD" w:rsidRPr="00BA3F2C">
        <w:rPr>
          <w:rFonts w:ascii="Times New Roman" w:hAnsi="Times New Roman" w:cs="Times New Roman"/>
          <w:sz w:val="24"/>
          <w:szCs w:val="24"/>
        </w:rPr>
        <w:t>felsőfokú büntetés-végrehajtási szaktanfolyami végzettséggel</w:t>
      </w:r>
      <w:r w:rsidR="00BA3F2C">
        <w:rPr>
          <w:rFonts w:ascii="Times New Roman" w:hAnsi="Times New Roman" w:cs="Times New Roman"/>
          <w:sz w:val="24"/>
          <w:szCs w:val="24"/>
        </w:rPr>
        <w:t xml:space="preserve"> rendelkezik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32F" w:rsidRDefault="000F432F" w:rsidP="00F22E62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4B" w:rsidRPr="000F432F" w:rsidRDefault="0014274B" w:rsidP="000F432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0EF4" w:rsidRPr="00140769" w:rsidRDefault="00E76756" w:rsidP="008C511D">
      <w:pPr>
        <w:pStyle w:val="Listaszerbekezds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69">
        <w:rPr>
          <w:rFonts w:ascii="Times New Roman" w:hAnsi="Times New Roman" w:cs="Times New Roman"/>
          <w:b/>
          <w:sz w:val="24"/>
          <w:szCs w:val="24"/>
        </w:rPr>
        <w:t>A közalkalmazotti</w:t>
      </w:r>
      <w:r w:rsidR="00744B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4499">
        <w:rPr>
          <w:rFonts w:ascii="Times New Roman" w:hAnsi="Times New Roman" w:cs="Times New Roman"/>
          <w:b/>
          <w:sz w:val="24"/>
          <w:szCs w:val="24"/>
        </w:rPr>
        <w:t>kormánytisztviselői</w:t>
      </w:r>
      <w:r w:rsidRPr="00140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E9" w:rsidRPr="00140769">
        <w:rPr>
          <w:rFonts w:ascii="Times New Roman" w:hAnsi="Times New Roman" w:cs="Times New Roman"/>
          <w:b/>
          <w:sz w:val="24"/>
          <w:szCs w:val="24"/>
        </w:rPr>
        <w:t>állomány</w:t>
      </w:r>
      <w:r w:rsidR="0044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E9" w:rsidRPr="00140769">
        <w:rPr>
          <w:rFonts w:ascii="Times New Roman" w:hAnsi="Times New Roman" w:cs="Times New Roman"/>
          <w:b/>
          <w:sz w:val="24"/>
          <w:szCs w:val="24"/>
        </w:rPr>
        <w:t>rendészeti szakmai követelményrendszere</w:t>
      </w:r>
    </w:p>
    <w:p w:rsidR="009C39F2" w:rsidRPr="009C39F2" w:rsidRDefault="009C39F2" w:rsidP="0009191C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756F" w:rsidRDefault="003D756F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a</w:t>
      </w:r>
      <w:r w:rsidRPr="00A86759">
        <w:rPr>
          <w:rFonts w:ascii="Times New Roman" w:hAnsi="Times New Roman" w:cs="Times New Roman"/>
          <w:sz w:val="24"/>
          <w:szCs w:val="24"/>
        </w:rPr>
        <w:t>lapfokú</w:t>
      </w:r>
      <w:r>
        <w:rPr>
          <w:rFonts w:ascii="Times New Roman" w:hAnsi="Times New Roman" w:cs="Times New Roman"/>
          <w:sz w:val="24"/>
          <w:szCs w:val="24"/>
        </w:rPr>
        <w:t xml:space="preserve"> szakmai</w:t>
      </w:r>
      <w:r w:rsidRPr="00A86759">
        <w:rPr>
          <w:rFonts w:ascii="Times New Roman" w:hAnsi="Times New Roman" w:cs="Times New Roman"/>
          <w:sz w:val="24"/>
          <w:szCs w:val="24"/>
        </w:rPr>
        <w:t xml:space="preserve"> képzésben kell részt vennie valamennyi </w:t>
      </w:r>
      <w:r w:rsidR="00963935">
        <w:rPr>
          <w:rFonts w:ascii="Times New Roman" w:hAnsi="Times New Roman" w:cs="Times New Roman"/>
          <w:sz w:val="24"/>
          <w:szCs w:val="24"/>
        </w:rPr>
        <w:t>közalkalmazottnak</w:t>
      </w:r>
      <w:r w:rsidR="004422D5">
        <w:rPr>
          <w:rFonts w:ascii="Times New Roman" w:hAnsi="Times New Roman" w:cs="Times New Roman"/>
          <w:sz w:val="24"/>
          <w:szCs w:val="24"/>
        </w:rPr>
        <w:t xml:space="preserve">, kormánytisztviselőnek </w:t>
      </w:r>
      <w:r w:rsidRPr="00A86759">
        <w:rPr>
          <w:rFonts w:ascii="Times New Roman" w:hAnsi="Times New Roman" w:cs="Times New Roman"/>
          <w:sz w:val="24"/>
          <w:szCs w:val="24"/>
        </w:rPr>
        <w:t>a kinevezéstől számított két hónapon belül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56F" w:rsidRPr="00E62DCF" w:rsidRDefault="003D756F" w:rsidP="003D756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D756F" w:rsidRDefault="003D756F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A08">
        <w:rPr>
          <w:rFonts w:ascii="Times New Roman" w:hAnsi="Times New Roman" w:cs="Times New Roman"/>
          <w:sz w:val="24"/>
          <w:szCs w:val="24"/>
        </w:rPr>
        <w:t xml:space="preserve">A helyi alapfokú szakmai képzés végrehajtásáért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 xml:space="preserve">. szerv vezetője felelős. Az írásban történő vizsgáztatást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 xml:space="preserve">. szerv vezetője által kijelölt háromtagú bizottság végzi. A vizsga abban az esetben eredményes, ha a vizsgázó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>. szerv vezetője által összeállított vizsga-kérdéssort legalább 60%-</w:t>
      </w:r>
      <w:r w:rsidR="004422D5">
        <w:rPr>
          <w:rFonts w:ascii="Times New Roman" w:hAnsi="Times New Roman" w:cs="Times New Roman"/>
          <w:sz w:val="24"/>
          <w:szCs w:val="24"/>
        </w:rPr>
        <w:t>os eredményességgel teljesíti</w:t>
      </w:r>
      <w:r w:rsidRPr="00C91A08">
        <w:rPr>
          <w:rFonts w:ascii="Times New Roman" w:hAnsi="Times New Roman" w:cs="Times New Roman"/>
          <w:sz w:val="24"/>
          <w:szCs w:val="24"/>
        </w:rPr>
        <w:t xml:space="preserve">. Eredménytelen vizsga esetén - egyéni felkészülést követően - egy hónapon belül pótvizsga tehető, amelyről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 xml:space="preserve">. szerv vezetője intézkedik. A helyi alapfokú szakmai képzés eredményes teljesítéséről a </w:t>
      </w:r>
      <w:proofErr w:type="spellStart"/>
      <w:r w:rsidRPr="00C91A0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A08">
        <w:rPr>
          <w:rFonts w:ascii="Times New Roman" w:hAnsi="Times New Roman" w:cs="Times New Roman"/>
          <w:sz w:val="24"/>
          <w:szCs w:val="24"/>
        </w:rPr>
        <w:t>. szerv vezetője igazolást állít ki (</w:t>
      </w:r>
      <w:r w:rsidR="009C4B46">
        <w:rPr>
          <w:rFonts w:ascii="Times New Roman" w:hAnsi="Times New Roman" w:cs="Times New Roman"/>
          <w:i/>
          <w:sz w:val="24"/>
          <w:szCs w:val="24"/>
        </w:rPr>
        <w:t>8</w:t>
      </w:r>
      <w:r w:rsidRPr="007079C9">
        <w:rPr>
          <w:rFonts w:ascii="Times New Roman" w:hAnsi="Times New Roman" w:cs="Times New Roman"/>
          <w:i/>
          <w:sz w:val="24"/>
          <w:szCs w:val="24"/>
        </w:rPr>
        <w:t>. melléklet</w:t>
      </w:r>
      <w:r w:rsidRPr="00C91A08">
        <w:rPr>
          <w:rFonts w:ascii="Times New Roman" w:hAnsi="Times New Roman" w:cs="Times New Roman"/>
          <w:sz w:val="24"/>
          <w:szCs w:val="24"/>
        </w:rPr>
        <w:t>), melynek egy másolati példányát a személyi anyaggyűjtőben kell elhelyezni.</w:t>
      </w:r>
    </w:p>
    <w:p w:rsidR="0061354F" w:rsidRDefault="0061354F" w:rsidP="0061354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55E" w:rsidRPr="00692800" w:rsidRDefault="000E255E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280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9280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92800">
        <w:rPr>
          <w:rFonts w:ascii="Times New Roman" w:hAnsi="Times New Roman" w:cs="Times New Roman"/>
          <w:sz w:val="24"/>
          <w:szCs w:val="24"/>
        </w:rPr>
        <w:t>. szerv vezetője a közalkalmazottat a</w:t>
      </w:r>
      <w:r w:rsidR="0016244F" w:rsidRPr="00692800">
        <w:rPr>
          <w:rFonts w:ascii="Times New Roman" w:hAnsi="Times New Roman" w:cs="Times New Roman"/>
          <w:sz w:val="24"/>
          <w:szCs w:val="24"/>
        </w:rPr>
        <w:t xml:space="preserve"> középfokú </w:t>
      </w:r>
      <w:r w:rsidRPr="00692800">
        <w:rPr>
          <w:rFonts w:ascii="Times New Roman" w:hAnsi="Times New Roman" w:cs="Times New Roman"/>
          <w:sz w:val="24"/>
          <w:szCs w:val="24"/>
        </w:rPr>
        <w:t xml:space="preserve">beosztásba történő kinevezést </w:t>
      </w:r>
      <w:r w:rsidR="0016244F" w:rsidRPr="00692800">
        <w:rPr>
          <w:rFonts w:ascii="Times New Roman" w:hAnsi="Times New Roman" w:cs="Times New Roman"/>
          <w:sz w:val="24"/>
          <w:szCs w:val="24"/>
        </w:rPr>
        <w:t>követő</w:t>
      </w:r>
      <w:r w:rsidR="00837C6A">
        <w:rPr>
          <w:rFonts w:ascii="Times New Roman" w:hAnsi="Times New Roman" w:cs="Times New Roman"/>
          <w:sz w:val="24"/>
          <w:szCs w:val="24"/>
        </w:rPr>
        <w:t>en haladéktalanul</w:t>
      </w:r>
      <w:r w:rsidRPr="00692800">
        <w:rPr>
          <w:rFonts w:ascii="Times New Roman" w:hAnsi="Times New Roman" w:cs="Times New Roman"/>
          <w:sz w:val="24"/>
          <w:szCs w:val="24"/>
        </w:rPr>
        <w:t xml:space="preserve">, a beosztásának megfelelő </w:t>
      </w:r>
      <w:r w:rsidR="007C26BB" w:rsidRPr="007A5C16">
        <w:rPr>
          <w:rFonts w:ascii="Times New Roman" w:hAnsi="Times New Roman" w:cs="Times New Roman"/>
          <w:sz w:val="24"/>
          <w:szCs w:val="24"/>
        </w:rPr>
        <w:t>középfokú szakmai képzésre</w:t>
      </w:r>
      <w:r w:rsidR="007C26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244F" w:rsidRPr="00692800">
        <w:rPr>
          <w:rFonts w:ascii="Times New Roman" w:hAnsi="Times New Roman" w:cs="Times New Roman"/>
          <w:sz w:val="24"/>
          <w:szCs w:val="24"/>
        </w:rPr>
        <w:t>köteles</w:t>
      </w:r>
      <w:r w:rsidRPr="00692800">
        <w:rPr>
          <w:rFonts w:ascii="Times New Roman" w:hAnsi="Times New Roman" w:cs="Times New Roman"/>
          <w:sz w:val="24"/>
          <w:szCs w:val="24"/>
        </w:rPr>
        <w:t xml:space="preserve"> beiskolázni.</w:t>
      </w:r>
      <w:r w:rsidR="00350688" w:rsidRPr="00692800">
        <w:rPr>
          <w:rFonts w:ascii="Times New Roman" w:hAnsi="Times New Roman" w:cs="Times New Roman"/>
          <w:sz w:val="24"/>
          <w:szCs w:val="24"/>
        </w:rPr>
        <w:t xml:space="preserve"> </w:t>
      </w:r>
      <w:r w:rsidR="00210A44" w:rsidRPr="0069280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10A44" w:rsidRPr="0069280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210A44" w:rsidRPr="00692800">
        <w:rPr>
          <w:rFonts w:ascii="Times New Roman" w:hAnsi="Times New Roman" w:cs="Times New Roman"/>
          <w:sz w:val="24"/>
          <w:szCs w:val="24"/>
        </w:rPr>
        <w:t>. szerv vezetője az erre a célra rendszeresített jelentkezési lap (</w:t>
      </w:r>
      <w:r w:rsidR="009C4B46">
        <w:rPr>
          <w:rFonts w:ascii="Times New Roman" w:hAnsi="Times New Roman" w:cs="Times New Roman"/>
          <w:i/>
          <w:sz w:val="24"/>
          <w:szCs w:val="24"/>
        </w:rPr>
        <w:t>9</w:t>
      </w:r>
      <w:r w:rsidR="00210A44" w:rsidRPr="00210A44">
        <w:rPr>
          <w:rFonts w:ascii="Times New Roman" w:hAnsi="Times New Roman" w:cs="Times New Roman"/>
          <w:i/>
          <w:sz w:val="24"/>
          <w:szCs w:val="24"/>
        </w:rPr>
        <w:t>. melléklet</w:t>
      </w:r>
      <w:r w:rsidR="00210A44" w:rsidRPr="00692800">
        <w:rPr>
          <w:rFonts w:ascii="Times New Roman" w:hAnsi="Times New Roman" w:cs="Times New Roman"/>
          <w:sz w:val="24"/>
          <w:szCs w:val="24"/>
        </w:rPr>
        <w:t>) megküldésével értesíti a beiskolázásról a képző intézményt.</w:t>
      </w:r>
      <w:r w:rsidR="00210A44">
        <w:rPr>
          <w:rFonts w:ascii="Times New Roman" w:hAnsi="Times New Roman" w:cs="Times New Roman"/>
          <w:sz w:val="24"/>
          <w:szCs w:val="24"/>
        </w:rPr>
        <w:t xml:space="preserve"> </w:t>
      </w:r>
      <w:r w:rsidR="00350688" w:rsidRPr="00692800">
        <w:rPr>
          <w:rFonts w:ascii="Times New Roman" w:hAnsi="Times New Roman" w:cs="Times New Roman"/>
          <w:sz w:val="24"/>
          <w:szCs w:val="24"/>
        </w:rPr>
        <w:t>A</w:t>
      </w:r>
      <w:r w:rsidR="00210A44">
        <w:rPr>
          <w:rFonts w:ascii="Times New Roman" w:hAnsi="Times New Roman" w:cs="Times New Roman"/>
          <w:sz w:val="24"/>
          <w:szCs w:val="24"/>
        </w:rPr>
        <w:t xml:space="preserve"> közalkalmazott c</w:t>
      </w:r>
      <w:r w:rsidR="00350688" w:rsidRPr="00692800">
        <w:rPr>
          <w:rFonts w:ascii="Times New Roman" w:hAnsi="Times New Roman" w:cs="Times New Roman"/>
          <w:sz w:val="24"/>
          <w:szCs w:val="24"/>
        </w:rPr>
        <w:t xml:space="preserve">sak modulzáró vizsgát köteles tenni, melynek eredményes elvégzéséről a képző </w:t>
      </w:r>
      <w:proofErr w:type="gramStart"/>
      <w:r w:rsidR="00350688" w:rsidRPr="00692800">
        <w:rPr>
          <w:rFonts w:ascii="Times New Roman" w:hAnsi="Times New Roman" w:cs="Times New Roman"/>
          <w:sz w:val="24"/>
          <w:szCs w:val="24"/>
        </w:rPr>
        <w:t>intézmény igazolást</w:t>
      </w:r>
      <w:proofErr w:type="gramEnd"/>
      <w:r w:rsidR="00350688" w:rsidRPr="00692800">
        <w:rPr>
          <w:rFonts w:ascii="Times New Roman" w:hAnsi="Times New Roman" w:cs="Times New Roman"/>
          <w:sz w:val="24"/>
          <w:szCs w:val="24"/>
        </w:rPr>
        <w:t xml:space="preserve"> állít ki.</w:t>
      </w:r>
      <w:r w:rsidR="00692800" w:rsidRPr="0069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88" w:rsidRPr="00350688" w:rsidRDefault="00350688" w:rsidP="00F22E6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E77A94" w:rsidRDefault="00B11971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</w:t>
      </w:r>
      <w:r w:rsidR="00E77A94" w:rsidRPr="00CD3FA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közalkalmazott</w:t>
      </w:r>
      <w:r w:rsidR="00E77A94" w:rsidRPr="00CD3FAA">
        <w:rPr>
          <w:rFonts w:ascii="Times New Roman" w:hAnsi="Times New Roman" w:cs="Times New Roman"/>
          <w:sz w:val="24"/>
          <w:szCs w:val="24"/>
        </w:rPr>
        <w:t xml:space="preserve"> rendelkezik középfokú </w:t>
      </w:r>
      <w:r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E77A94" w:rsidRPr="00CD3FAA">
        <w:rPr>
          <w:rFonts w:ascii="Times New Roman" w:hAnsi="Times New Roman" w:cs="Times New Roman"/>
          <w:sz w:val="24"/>
          <w:szCs w:val="24"/>
        </w:rPr>
        <w:t>szak</w:t>
      </w:r>
      <w:r w:rsidR="001272DA">
        <w:rPr>
          <w:rFonts w:ascii="Times New Roman" w:hAnsi="Times New Roman" w:cs="Times New Roman"/>
          <w:sz w:val="24"/>
          <w:szCs w:val="24"/>
        </w:rPr>
        <w:t>mai</w:t>
      </w:r>
      <w:r w:rsidR="00E77A94" w:rsidRPr="00CD3FAA">
        <w:rPr>
          <w:rFonts w:ascii="Times New Roman" w:hAnsi="Times New Roman" w:cs="Times New Roman"/>
          <w:sz w:val="24"/>
          <w:szCs w:val="24"/>
        </w:rPr>
        <w:t xml:space="preserve"> végzettséggel, </w:t>
      </w:r>
      <w:r>
        <w:rPr>
          <w:rFonts w:ascii="Times New Roman" w:hAnsi="Times New Roman" w:cs="Times New Roman"/>
          <w:sz w:val="24"/>
          <w:szCs w:val="24"/>
        </w:rPr>
        <w:t xml:space="preserve">azonban </w:t>
      </w:r>
      <w:r w:rsidRPr="00775FA8">
        <w:rPr>
          <w:rFonts w:ascii="Times New Roman" w:hAnsi="Times New Roman" w:cs="Times New Roman"/>
          <w:sz w:val="24"/>
          <w:szCs w:val="24"/>
        </w:rPr>
        <w:t xml:space="preserve">más középfokú beosztásba kerül kinevezésre, és nem rendelkezik </w:t>
      </w:r>
      <w:r w:rsidRPr="00775FA8">
        <w:rPr>
          <w:rFonts w:ascii="Times New Roman" w:hAnsi="Times New Roman" w:cs="Times New Roman"/>
          <w:sz w:val="24"/>
          <w:szCs w:val="24"/>
        </w:rPr>
        <w:lastRenderedPageBreak/>
        <w:t>az új beosztás</w:t>
      </w:r>
      <w:r>
        <w:rPr>
          <w:rFonts w:ascii="Times New Roman" w:hAnsi="Times New Roman" w:cs="Times New Roman"/>
          <w:sz w:val="24"/>
          <w:szCs w:val="24"/>
        </w:rPr>
        <w:t>nak megfelelő</w:t>
      </w:r>
      <w:r w:rsidRPr="00775FA8">
        <w:rPr>
          <w:rFonts w:ascii="Times New Roman" w:hAnsi="Times New Roman" w:cs="Times New Roman"/>
          <w:sz w:val="24"/>
          <w:szCs w:val="24"/>
        </w:rPr>
        <w:t xml:space="preserve"> szakmai képesítési követelmén</w:t>
      </w:r>
      <w:r>
        <w:rPr>
          <w:rFonts w:ascii="Times New Roman" w:hAnsi="Times New Roman" w:cs="Times New Roman"/>
          <w:sz w:val="24"/>
          <w:szCs w:val="24"/>
        </w:rPr>
        <w:t>nyel</w:t>
      </w:r>
      <w:r w:rsidRPr="00775FA8">
        <w:rPr>
          <w:rFonts w:ascii="Times New Roman" w:hAnsi="Times New Roman" w:cs="Times New Roman"/>
          <w:sz w:val="24"/>
          <w:szCs w:val="24"/>
        </w:rPr>
        <w:t>, annak átképzésen kell részt vennie</w:t>
      </w:r>
      <w:r>
        <w:rPr>
          <w:rFonts w:ascii="Times New Roman" w:hAnsi="Times New Roman" w:cs="Times New Roman"/>
          <w:sz w:val="24"/>
          <w:szCs w:val="24"/>
        </w:rPr>
        <w:t xml:space="preserve">. Ebben az esetben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szerv vezetője </w:t>
      </w:r>
      <w:r w:rsidR="00E77A94" w:rsidRPr="00CD3FAA">
        <w:rPr>
          <w:rFonts w:ascii="Times New Roman" w:hAnsi="Times New Roman" w:cs="Times New Roman"/>
          <w:sz w:val="24"/>
          <w:szCs w:val="24"/>
        </w:rPr>
        <w:t xml:space="preserve">jelen </w:t>
      </w:r>
      <w:r w:rsidR="00C9137E">
        <w:rPr>
          <w:rFonts w:ascii="Times New Roman" w:hAnsi="Times New Roman" w:cs="Times New Roman"/>
          <w:sz w:val="24"/>
          <w:szCs w:val="24"/>
        </w:rPr>
        <w:t>szak</w:t>
      </w:r>
      <w:r w:rsidR="00E77A94" w:rsidRPr="00CD3FAA">
        <w:rPr>
          <w:rFonts w:ascii="Times New Roman" w:hAnsi="Times New Roman" w:cs="Times New Roman"/>
          <w:sz w:val="24"/>
          <w:szCs w:val="24"/>
        </w:rPr>
        <w:t xml:space="preserve">utasítás </w:t>
      </w:r>
      <w:r w:rsidR="008C0D4D">
        <w:rPr>
          <w:rFonts w:ascii="Times New Roman" w:hAnsi="Times New Roman" w:cs="Times New Roman"/>
          <w:sz w:val="24"/>
          <w:szCs w:val="24"/>
        </w:rPr>
        <w:t>2</w:t>
      </w:r>
      <w:r w:rsidR="00744B29">
        <w:rPr>
          <w:rFonts w:ascii="Times New Roman" w:hAnsi="Times New Roman" w:cs="Times New Roman"/>
          <w:sz w:val="24"/>
          <w:szCs w:val="24"/>
        </w:rPr>
        <w:t>5</w:t>
      </w:r>
      <w:r w:rsidR="00C9137E">
        <w:rPr>
          <w:rFonts w:ascii="Times New Roman" w:hAnsi="Times New Roman" w:cs="Times New Roman"/>
          <w:sz w:val="24"/>
          <w:szCs w:val="24"/>
        </w:rPr>
        <w:t xml:space="preserve">. pontja szerint </w:t>
      </w:r>
      <w:r>
        <w:rPr>
          <w:rFonts w:ascii="Times New Roman" w:hAnsi="Times New Roman" w:cs="Times New Roman"/>
          <w:sz w:val="24"/>
          <w:szCs w:val="24"/>
        </w:rPr>
        <w:t>köteles</w:t>
      </w:r>
      <w:r w:rsidR="00C9137E">
        <w:rPr>
          <w:rFonts w:ascii="Times New Roman" w:hAnsi="Times New Roman" w:cs="Times New Roman"/>
          <w:sz w:val="24"/>
          <w:szCs w:val="24"/>
        </w:rPr>
        <w:t xml:space="preserve"> eljárni.</w:t>
      </w:r>
    </w:p>
    <w:p w:rsidR="00C9137E" w:rsidRPr="00C9137E" w:rsidRDefault="00C9137E" w:rsidP="00F22E6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9E7A89" w:rsidRDefault="009E7A89" w:rsidP="006D38B8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45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szerv </w:t>
      </w:r>
      <w:r w:rsidRPr="007C26BB">
        <w:rPr>
          <w:rFonts w:ascii="Times New Roman" w:hAnsi="Times New Roman" w:cs="Times New Roman"/>
          <w:sz w:val="24"/>
          <w:szCs w:val="24"/>
        </w:rPr>
        <w:t xml:space="preserve">vezetője a közalkalmazottat </w:t>
      </w:r>
      <w:r w:rsidR="00837C6A" w:rsidRPr="007C26BB">
        <w:rPr>
          <w:rFonts w:ascii="Times New Roman" w:hAnsi="Times New Roman" w:cs="Times New Roman"/>
          <w:sz w:val="24"/>
          <w:szCs w:val="24"/>
        </w:rPr>
        <w:t xml:space="preserve">a </w:t>
      </w:r>
      <w:r w:rsidRPr="007C26BB">
        <w:rPr>
          <w:rFonts w:ascii="Times New Roman" w:hAnsi="Times New Roman" w:cs="Times New Roman"/>
          <w:sz w:val="24"/>
          <w:szCs w:val="24"/>
        </w:rPr>
        <w:t>felsőfokú beosztásba történő kinevezést követő</w:t>
      </w:r>
      <w:r w:rsidR="00837C6A" w:rsidRPr="007C26BB">
        <w:rPr>
          <w:rFonts w:ascii="Times New Roman" w:hAnsi="Times New Roman" w:cs="Times New Roman"/>
          <w:sz w:val="24"/>
          <w:szCs w:val="24"/>
        </w:rPr>
        <w:t xml:space="preserve">en </w:t>
      </w:r>
      <w:r w:rsidR="00DE4F67">
        <w:rPr>
          <w:rFonts w:ascii="Times New Roman" w:hAnsi="Times New Roman" w:cs="Times New Roman"/>
          <w:sz w:val="24"/>
          <w:szCs w:val="24"/>
        </w:rPr>
        <w:t xml:space="preserve">induló első </w:t>
      </w:r>
      <w:r w:rsidR="007C26BB" w:rsidRPr="007A5C16">
        <w:rPr>
          <w:rFonts w:ascii="Times New Roman" w:hAnsi="Times New Roman" w:cs="Times New Roman"/>
          <w:sz w:val="24"/>
          <w:szCs w:val="24"/>
        </w:rPr>
        <w:t>felsőfokú szakmai képzésre</w:t>
      </w:r>
      <w:r w:rsidR="00DE4F67">
        <w:rPr>
          <w:rFonts w:ascii="Times New Roman" w:hAnsi="Times New Roman" w:cs="Times New Roman"/>
          <w:sz w:val="24"/>
          <w:szCs w:val="24"/>
        </w:rPr>
        <w:t xml:space="preserve"> köteles</w:t>
      </w:r>
      <w:r w:rsidR="007C26BB" w:rsidRPr="007A5C16">
        <w:rPr>
          <w:rFonts w:ascii="Times New Roman" w:hAnsi="Times New Roman" w:cs="Times New Roman"/>
          <w:sz w:val="24"/>
          <w:szCs w:val="24"/>
        </w:rPr>
        <w:t xml:space="preserve"> </w:t>
      </w:r>
      <w:r w:rsidRPr="007C26BB">
        <w:rPr>
          <w:rFonts w:ascii="Times New Roman" w:hAnsi="Times New Roman" w:cs="Times New Roman"/>
          <w:sz w:val="24"/>
          <w:szCs w:val="24"/>
        </w:rPr>
        <w:t>beiskolázni</w:t>
      </w:r>
      <w:r w:rsidRPr="008719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A7B">
        <w:rPr>
          <w:rFonts w:ascii="Times New Roman" w:hAnsi="Times New Roman" w:cs="Times New Roman"/>
          <w:sz w:val="24"/>
          <w:szCs w:val="24"/>
        </w:rPr>
        <w:t xml:space="preserve">– a jelentkezési határidők figyelembe vételével. A </w:t>
      </w:r>
      <w:proofErr w:type="spellStart"/>
      <w:r w:rsidRPr="00A50A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50A7B">
        <w:rPr>
          <w:rFonts w:ascii="Times New Roman" w:hAnsi="Times New Roman" w:cs="Times New Roman"/>
          <w:sz w:val="24"/>
          <w:szCs w:val="24"/>
        </w:rPr>
        <w:t>. szerv vezetője az erre a célra rendszeresített jelentkezési lap (</w:t>
      </w:r>
      <w:r w:rsidR="005F5026">
        <w:rPr>
          <w:rFonts w:ascii="Times New Roman" w:hAnsi="Times New Roman" w:cs="Times New Roman"/>
          <w:i/>
          <w:sz w:val="24"/>
          <w:szCs w:val="24"/>
        </w:rPr>
        <w:t>1</w:t>
      </w:r>
      <w:r w:rsidR="009C4B46">
        <w:rPr>
          <w:rFonts w:ascii="Times New Roman" w:hAnsi="Times New Roman" w:cs="Times New Roman"/>
          <w:i/>
          <w:sz w:val="24"/>
          <w:szCs w:val="24"/>
        </w:rPr>
        <w:t>0</w:t>
      </w:r>
      <w:r w:rsidRPr="00EC1E93">
        <w:rPr>
          <w:rFonts w:ascii="Times New Roman" w:hAnsi="Times New Roman" w:cs="Times New Roman"/>
          <w:i/>
          <w:sz w:val="24"/>
          <w:szCs w:val="24"/>
        </w:rPr>
        <w:t>. melléklet</w:t>
      </w:r>
      <w:r w:rsidRPr="00A50A7B">
        <w:rPr>
          <w:rFonts w:ascii="Times New Roman" w:hAnsi="Times New Roman" w:cs="Times New Roman"/>
          <w:sz w:val="24"/>
          <w:szCs w:val="24"/>
        </w:rPr>
        <w:t>) megküldésével értesíti a képző intézményt.</w:t>
      </w:r>
    </w:p>
    <w:p w:rsidR="009E7A89" w:rsidRPr="009E7A89" w:rsidRDefault="009E7A89" w:rsidP="00F22E6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240A0D" w:rsidRPr="00CD3FAA" w:rsidRDefault="00240A0D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FAA">
        <w:rPr>
          <w:rFonts w:ascii="Times New Roman" w:hAnsi="Times New Roman" w:cs="Times New Roman"/>
          <w:sz w:val="24"/>
          <w:szCs w:val="24"/>
        </w:rPr>
        <w:t>A</w:t>
      </w:r>
      <w:r w:rsidR="00837C6A">
        <w:rPr>
          <w:rFonts w:ascii="Times New Roman" w:hAnsi="Times New Roman" w:cs="Times New Roman"/>
          <w:sz w:val="24"/>
          <w:szCs w:val="24"/>
        </w:rPr>
        <w:t xml:space="preserve"> nem rendészeti szakirányú</w:t>
      </w:r>
      <w:r w:rsidRPr="00CD3FAA">
        <w:rPr>
          <w:rFonts w:ascii="Times New Roman" w:hAnsi="Times New Roman" w:cs="Times New Roman"/>
          <w:sz w:val="24"/>
          <w:szCs w:val="24"/>
        </w:rPr>
        <w:t xml:space="preserve"> diplomával rendelkező</w:t>
      </w:r>
      <w:r w:rsidR="009E7A89">
        <w:rPr>
          <w:rFonts w:ascii="Times New Roman" w:hAnsi="Times New Roman" w:cs="Times New Roman"/>
          <w:sz w:val="24"/>
          <w:szCs w:val="24"/>
        </w:rPr>
        <w:t xml:space="preserve"> felsőfokú beosztásba kinevezett</w:t>
      </w:r>
      <w:r w:rsidRPr="00CD3FAA">
        <w:rPr>
          <w:rFonts w:ascii="Times New Roman" w:hAnsi="Times New Roman" w:cs="Times New Roman"/>
          <w:sz w:val="24"/>
          <w:szCs w:val="24"/>
        </w:rPr>
        <w:t xml:space="preserve"> közalkalmazott</w:t>
      </w:r>
      <w:r w:rsidR="009E7A89">
        <w:rPr>
          <w:rFonts w:ascii="Times New Roman" w:hAnsi="Times New Roman" w:cs="Times New Roman"/>
          <w:sz w:val="24"/>
          <w:szCs w:val="24"/>
        </w:rPr>
        <w:t>, a kinevezéstől számított 2</w:t>
      </w:r>
      <w:r w:rsidRPr="00CD3FAA">
        <w:rPr>
          <w:rFonts w:ascii="Times New Roman" w:hAnsi="Times New Roman" w:cs="Times New Roman"/>
          <w:sz w:val="24"/>
          <w:szCs w:val="24"/>
        </w:rPr>
        <w:t xml:space="preserve"> éven belül </w:t>
      </w:r>
      <w:r w:rsidR="00D45383" w:rsidRPr="007A5C16">
        <w:rPr>
          <w:rFonts w:ascii="Times New Roman" w:hAnsi="Times New Roman" w:cs="Times New Roman"/>
          <w:sz w:val="24"/>
          <w:szCs w:val="24"/>
        </w:rPr>
        <w:t>felsőfokú szakmai képzettséget</w:t>
      </w:r>
      <w:r w:rsidR="00D45383">
        <w:rPr>
          <w:rFonts w:ascii="Times New Roman" w:hAnsi="Times New Roman" w:cs="Times New Roman"/>
          <w:sz w:val="24"/>
          <w:szCs w:val="24"/>
        </w:rPr>
        <w:t xml:space="preserve"> </w:t>
      </w:r>
      <w:r w:rsidR="009E7A89" w:rsidRPr="00034A6F">
        <w:rPr>
          <w:rFonts w:ascii="Times New Roman" w:hAnsi="Times New Roman" w:cs="Times New Roman"/>
          <w:sz w:val="24"/>
          <w:szCs w:val="24"/>
        </w:rPr>
        <w:t>köteles szerezni</w:t>
      </w:r>
      <w:r w:rsidR="009E7A89">
        <w:rPr>
          <w:rFonts w:ascii="Times New Roman" w:hAnsi="Times New Roman" w:cs="Times New Roman"/>
          <w:sz w:val="24"/>
          <w:szCs w:val="24"/>
        </w:rPr>
        <w:t xml:space="preserve">. Az érintett személy a </w:t>
      </w:r>
      <w:r w:rsidR="00EC1E93">
        <w:rPr>
          <w:rFonts w:ascii="Times New Roman" w:hAnsi="Times New Roman" w:cs="Times New Roman"/>
          <w:sz w:val="24"/>
          <w:szCs w:val="24"/>
        </w:rPr>
        <w:t>rendészeti</w:t>
      </w:r>
      <w:r w:rsidR="009E7A89">
        <w:rPr>
          <w:rFonts w:ascii="Times New Roman" w:hAnsi="Times New Roman" w:cs="Times New Roman"/>
          <w:sz w:val="24"/>
          <w:szCs w:val="24"/>
        </w:rPr>
        <w:t xml:space="preserve"> szervező 2. modulját köteles teljesíteni,</w:t>
      </w:r>
      <w:r w:rsidR="00F73FEB">
        <w:rPr>
          <w:rFonts w:ascii="Times New Roman" w:hAnsi="Times New Roman" w:cs="Times New Roman"/>
          <w:sz w:val="24"/>
          <w:szCs w:val="24"/>
        </w:rPr>
        <w:t xml:space="preserve"> és eredményes modulzáró vizsgát tenni,</w:t>
      </w:r>
      <w:r w:rsidR="009E7A89">
        <w:rPr>
          <w:rFonts w:ascii="Times New Roman" w:hAnsi="Times New Roman" w:cs="Times New Roman"/>
          <w:sz w:val="24"/>
          <w:szCs w:val="24"/>
        </w:rPr>
        <w:t xml:space="preserve"> melynek elvégzéséről a képző </w:t>
      </w:r>
      <w:proofErr w:type="gramStart"/>
      <w:r w:rsidR="009E7A89">
        <w:rPr>
          <w:rFonts w:ascii="Times New Roman" w:hAnsi="Times New Roman" w:cs="Times New Roman"/>
          <w:sz w:val="24"/>
          <w:szCs w:val="24"/>
        </w:rPr>
        <w:t>intézmény</w:t>
      </w:r>
      <w:r w:rsidR="002943E6">
        <w:rPr>
          <w:rFonts w:ascii="Times New Roman" w:hAnsi="Times New Roman" w:cs="Times New Roman"/>
          <w:sz w:val="24"/>
          <w:szCs w:val="24"/>
        </w:rPr>
        <w:t xml:space="preserve"> </w:t>
      </w:r>
      <w:r w:rsidR="009E7A89">
        <w:rPr>
          <w:rFonts w:ascii="Times New Roman" w:hAnsi="Times New Roman" w:cs="Times New Roman"/>
          <w:sz w:val="24"/>
          <w:szCs w:val="24"/>
        </w:rPr>
        <w:t>igazolást</w:t>
      </w:r>
      <w:proofErr w:type="gramEnd"/>
      <w:r w:rsidR="009E7A89">
        <w:rPr>
          <w:rFonts w:ascii="Times New Roman" w:hAnsi="Times New Roman" w:cs="Times New Roman"/>
          <w:sz w:val="24"/>
          <w:szCs w:val="24"/>
        </w:rPr>
        <w:t xml:space="preserve"> állít ki. </w:t>
      </w:r>
    </w:p>
    <w:p w:rsidR="00240A0D" w:rsidRPr="00CD3FAA" w:rsidRDefault="00240A0D" w:rsidP="00140769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3F6E" w:rsidRDefault="00973F6E" w:rsidP="006D38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385">
        <w:rPr>
          <w:rFonts w:ascii="Times New Roman" w:hAnsi="Times New Roman" w:cs="Times New Roman"/>
          <w:sz w:val="24"/>
          <w:szCs w:val="24"/>
        </w:rPr>
        <w:t xml:space="preserve">Amennyiben a közalkalmazotti állomány tagja </w:t>
      </w:r>
      <w:r w:rsidR="00F40AAC">
        <w:rPr>
          <w:rFonts w:ascii="Times New Roman" w:hAnsi="Times New Roman" w:cs="Times New Roman"/>
          <w:sz w:val="24"/>
          <w:szCs w:val="24"/>
        </w:rPr>
        <w:t xml:space="preserve">a </w:t>
      </w:r>
      <w:r w:rsidR="009D36CD" w:rsidRPr="007A5C16">
        <w:rPr>
          <w:rFonts w:ascii="Times New Roman" w:hAnsi="Times New Roman" w:cs="Times New Roman"/>
          <w:sz w:val="24"/>
          <w:szCs w:val="24"/>
        </w:rPr>
        <w:t>közép, illetve a felsőfokú szakmai képzéshez kapcsolódó modulzáró</w:t>
      </w:r>
      <w:r w:rsidR="00744B29">
        <w:rPr>
          <w:rFonts w:ascii="Times New Roman" w:hAnsi="Times New Roman" w:cs="Times New Roman"/>
          <w:sz w:val="24"/>
          <w:szCs w:val="24"/>
        </w:rPr>
        <w:t xml:space="preserve"> </w:t>
      </w:r>
      <w:r w:rsidR="009D36CD" w:rsidRPr="007A5C16">
        <w:rPr>
          <w:rFonts w:ascii="Times New Roman" w:hAnsi="Times New Roman" w:cs="Times New Roman"/>
          <w:sz w:val="24"/>
          <w:szCs w:val="24"/>
        </w:rPr>
        <w:t xml:space="preserve">vizsgát </w:t>
      </w:r>
      <w:r w:rsidRPr="00C91385">
        <w:rPr>
          <w:rFonts w:ascii="Times New Roman" w:hAnsi="Times New Roman" w:cs="Times New Roman"/>
          <w:sz w:val="24"/>
          <w:szCs w:val="24"/>
        </w:rPr>
        <w:t>eredménytelenül teljesíti, - az egyéni felkészülést követően a következő modulzáró vizsgá</w:t>
      </w:r>
      <w:r w:rsidR="00373544">
        <w:rPr>
          <w:rFonts w:ascii="Times New Roman" w:hAnsi="Times New Roman" w:cs="Times New Roman"/>
          <w:sz w:val="24"/>
          <w:szCs w:val="24"/>
        </w:rPr>
        <w:t>n</w:t>
      </w:r>
      <w:r w:rsidRPr="00C91385">
        <w:rPr>
          <w:rFonts w:ascii="Times New Roman" w:hAnsi="Times New Roman" w:cs="Times New Roman"/>
          <w:sz w:val="24"/>
          <w:szCs w:val="24"/>
        </w:rPr>
        <w:t xml:space="preserve"> </w:t>
      </w:r>
      <w:r w:rsidR="00F22E62">
        <w:rPr>
          <w:rFonts w:ascii="Times New Roman" w:hAnsi="Times New Roman" w:cs="Times New Roman"/>
          <w:sz w:val="24"/>
          <w:szCs w:val="24"/>
        </w:rPr>
        <w:t>–</w:t>
      </w:r>
      <w:r w:rsidRPr="00C91385">
        <w:rPr>
          <w:rFonts w:ascii="Times New Roman" w:hAnsi="Times New Roman" w:cs="Times New Roman"/>
          <w:sz w:val="24"/>
          <w:szCs w:val="24"/>
        </w:rPr>
        <w:t xml:space="preserve"> pótvizsg</w:t>
      </w:r>
      <w:r w:rsidR="00F22E62">
        <w:rPr>
          <w:rFonts w:ascii="Times New Roman" w:hAnsi="Times New Roman" w:cs="Times New Roman"/>
          <w:sz w:val="24"/>
          <w:szCs w:val="24"/>
        </w:rPr>
        <w:t xml:space="preserve">át </w:t>
      </w:r>
      <w:r w:rsidRPr="00C91385">
        <w:rPr>
          <w:rFonts w:ascii="Times New Roman" w:hAnsi="Times New Roman" w:cs="Times New Roman"/>
          <w:sz w:val="24"/>
          <w:szCs w:val="24"/>
        </w:rPr>
        <w:t xml:space="preserve">tehet, amelyről a </w:t>
      </w:r>
      <w:proofErr w:type="spellStart"/>
      <w:r w:rsidRPr="00C91385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385">
        <w:rPr>
          <w:rFonts w:ascii="Times New Roman" w:hAnsi="Times New Roman" w:cs="Times New Roman"/>
          <w:sz w:val="24"/>
          <w:szCs w:val="24"/>
        </w:rPr>
        <w:t xml:space="preserve">. szerv vezetője intézkedik. Sikertelen pótvizsga esetén kivételes jelleggel a </w:t>
      </w:r>
      <w:proofErr w:type="spellStart"/>
      <w:r w:rsidRPr="00C91385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91385">
        <w:rPr>
          <w:rFonts w:ascii="Times New Roman" w:hAnsi="Times New Roman" w:cs="Times New Roman"/>
          <w:sz w:val="24"/>
          <w:szCs w:val="24"/>
        </w:rPr>
        <w:t xml:space="preserve">. szerv vezetője a </w:t>
      </w:r>
      <w:proofErr w:type="spellStart"/>
      <w:r w:rsidR="009D36CD" w:rsidRPr="005B0EA9">
        <w:rPr>
          <w:rFonts w:ascii="Times New Roman" w:hAnsi="Times New Roman" w:cs="Times New Roman"/>
          <w:sz w:val="24"/>
          <w:szCs w:val="24"/>
        </w:rPr>
        <w:t>BvOP</w:t>
      </w:r>
      <w:proofErr w:type="spellEnd"/>
      <w:r w:rsidR="009D36CD">
        <w:rPr>
          <w:rFonts w:ascii="Times New Roman" w:hAnsi="Times New Roman" w:cs="Times New Roman"/>
          <w:sz w:val="24"/>
          <w:szCs w:val="24"/>
        </w:rPr>
        <w:t xml:space="preserve"> </w:t>
      </w:r>
      <w:r w:rsidRPr="00C91385">
        <w:rPr>
          <w:rFonts w:ascii="Times New Roman" w:hAnsi="Times New Roman" w:cs="Times New Roman"/>
          <w:sz w:val="24"/>
          <w:szCs w:val="24"/>
        </w:rPr>
        <w:t>Humán Szolgálat ve</w:t>
      </w:r>
      <w:r w:rsidR="008B6C88">
        <w:rPr>
          <w:rFonts w:ascii="Times New Roman" w:hAnsi="Times New Roman" w:cs="Times New Roman"/>
          <w:sz w:val="24"/>
          <w:szCs w:val="24"/>
        </w:rPr>
        <w:t>zetőjének javaslatával az O</w:t>
      </w:r>
      <w:r w:rsidRPr="00C91385">
        <w:rPr>
          <w:rFonts w:ascii="Times New Roman" w:hAnsi="Times New Roman" w:cs="Times New Roman"/>
          <w:sz w:val="24"/>
          <w:szCs w:val="24"/>
        </w:rPr>
        <w:t xml:space="preserve">rszágos </w:t>
      </w:r>
      <w:r w:rsidR="008B6C88">
        <w:rPr>
          <w:rFonts w:ascii="Times New Roman" w:hAnsi="Times New Roman" w:cs="Times New Roman"/>
          <w:sz w:val="24"/>
          <w:szCs w:val="24"/>
        </w:rPr>
        <w:t>P</w:t>
      </w:r>
      <w:r w:rsidRPr="00C91385">
        <w:rPr>
          <w:rFonts w:ascii="Times New Roman" w:hAnsi="Times New Roman" w:cs="Times New Roman"/>
          <w:sz w:val="24"/>
          <w:szCs w:val="24"/>
        </w:rPr>
        <w:t xml:space="preserve">arancsnoknál kezdeményezheti az ismételt pótvizsgát. </w:t>
      </w:r>
      <w:r w:rsidR="009D36CD" w:rsidRPr="005B0E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D36CD" w:rsidRPr="005B0EA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9D36CD" w:rsidRPr="005B0EA9">
        <w:rPr>
          <w:rFonts w:ascii="Times New Roman" w:hAnsi="Times New Roman" w:cs="Times New Roman"/>
          <w:sz w:val="24"/>
          <w:szCs w:val="24"/>
        </w:rPr>
        <w:t xml:space="preserve">. szerv vezetője a kérelmét a </w:t>
      </w:r>
      <w:proofErr w:type="spellStart"/>
      <w:r w:rsidR="009D36CD" w:rsidRPr="005B0EA9">
        <w:rPr>
          <w:rFonts w:ascii="Times New Roman" w:hAnsi="Times New Roman" w:cs="Times New Roman"/>
          <w:sz w:val="24"/>
          <w:szCs w:val="24"/>
        </w:rPr>
        <w:t>BvOP</w:t>
      </w:r>
      <w:proofErr w:type="spellEnd"/>
      <w:r w:rsidR="009D36CD" w:rsidRPr="005B0EA9">
        <w:rPr>
          <w:rFonts w:ascii="Times New Roman" w:hAnsi="Times New Roman" w:cs="Times New Roman"/>
          <w:sz w:val="24"/>
          <w:szCs w:val="24"/>
        </w:rPr>
        <w:t xml:space="preserve"> Humán Szolgálata részére küldi meg. </w:t>
      </w:r>
      <w:r w:rsidRPr="005B0EA9">
        <w:rPr>
          <w:rFonts w:ascii="Times New Roman" w:hAnsi="Times New Roman" w:cs="Times New Roman"/>
          <w:sz w:val="24"/>
          <w:szCs w:val="24"/>
        </w:rPr>
        <w:t>A ké</w:t>
      </w:r>
      <w:r w:rsidRPr="00C91385">
        <w:rPr>
          <w:rFonts w:ascii="Times New Roman" w:hAnsi="Times New Roman" w:cs="Times New Roman"/>
          <w:sz w:val="24"/>
          <w:szCs w:val="24"/>
        </w:rPr>
        <w:t xml:space="preserve">pző intézmény a pótvizsgára történő felkészüléshez </w:t>
      </w:r>
      <w:r w:rsidR="00D95996">
        <w:rPr>
          <w:rFonts w:ascii="Times New Roman" w:hAnsi="Times New Roman" w:cs="Times New Roman"/>
          <w:sz w:val="24"/>
          <w:szCs w:val="24"/>
        </w:rPr>
        <w:t xml:space="preserve">– szükség szerint – szakmai </w:t>
      </w:r>
      <w:r w:rsidRPr="00C91385">
        <w:rPr>
          <w:rFonts w:ascii="Times New Roman" w:hAnsi="Times New Roman" w:cs="Times New Roman"/>
          <w:sz w:val="24"/>
          <w:szCs w:val="24"/>
        </w:rPr>
        <w:t>konzultációs lehetőséget biztosít.</w:t>
      </w:r>
    </w:p>
    <w:p w:rsidR="00973F6E" w:rsidRPr="00C91385" w:rsidRDefault="00973F6E" w:rsidP="00F06B8D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4411" w:rsidRDefault="00C9137E" w:rsidP="006D38B8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411">
        <w:rPr>
          <w:rFonts w:ascii="Times New Roman" w:hAnsi="Times New Roman" w:cs="Times New Roman"/>
          <w:sz w:val="24"/>
          <w:szCs w:val="24"/>
        </w:rPr>
        <w:t xml:space="preserve">Abban az esetben, ha a közalkalmazott, </w:t>
      </w:r>
      <w:r w:rsidR="00F22E62">
        <w:rPr>
          <w:rFonts w:ascii="Times New Roman" w:hAnsi="Times New Roman" w:cs="Times New Roman"/>
          <w:sz w:val="24"/>
          <w:szCs w:val="24"/>
        </w:rPr>
        <w:t xml:space="preserve">a </w:t>
      </w:r>
      <w:r w:rsidR="00744B29">
        <w:rPr>
          <w:rFonts w:ascii="Times New Roman" w:hAnsi="Times New Roman" w:cs="Times New Roman"/>
          <w:sz w:val="24"/>
          <w:szCs w:val="24"/>
        </w:rPr>
        <w:t>kormánytisztviselő</w:t>
      </w:r>
      <w:r w:rsidRPr="009C4411">
        <w:rPr>
          <w:rFonts w:ascii="Times New Roman" w:hAnsi="Times New Roman" w:cs="Times New Roman"/>
          <w:sz w:val="24"/>
          <w:szCs w:val="24"/>
        </w:rPr>
        <w:t xml:space="preserve"> hivatásos</w:t>
      </w:r>
      <w:r w:rsidR="00744B29">
        <w:rPr>
          <w:rFonts w:ascii="Times New Roman" w:hAnsi="Times New Roman" w:cs="Times New Roman"/>
          <w:sz w:val="24"/>
          <w:szCs w:val="24"/>
        </w:rPr>
        <w:t xml:space="preserve"> jogviszonyba kerül kinevezésre</w:t>
      </w:r>
      <w:r w:rsidRPr="009C4411">
        <w:rPr>
          <w:rFonts w:ascii="Times New Roman" w:hAnsi="Times New Roman" w:cs="Times New Roman"/>
          <w:sz w:val="24"/>
          <w:szCs w:val="24"/>
        </w:rPr>
        <w:t xml:space="preserve"> </w:t>
      </w:r>
      <w:r w:rsidR="00207724">
        <w:rPr>
          <w:rFonts w:ascii="Times New Roman" w:hAnsi="Times New Roman" w:cs="Times New Roman"/>
          <w:sz w:val="24"/>
          <w:szCs w:val="24"/>
        </w:rPr>
        <w:t xml:space="preserve">- a </w:t>
      </w:r>
      <w:proofErr w:type="gramStart"/>
      <w:r w:rsidR="00207724">
        <w:rPr>
          <w:rFonts w:ascii="Times New Roman" w:hAnsi="Times New Roman" w:cs="Times New Roman"/>
          <w:sz w:val="24"/>
          <w:szCs w:val="24"/>
        </w:rPr>
        <w:t>meglévő</w:t>
      </w:r>
      <w:proofErr w:type="gramEnd"/>
      <w:r w:rsidR="00207724">
        <w:rPr>
          <w:rFonts w:ascii="Times New Roman" w:hAnsi="Times New Roman" w:cs="Times New Roman"/>
          <w:sz w:val="24"/>
          <w:szCs w:val="24"/>
        </w:rPr>
        <w:t xml:space="preserve"> büntetés-végrehajtási szakmai végzettségét figyelembe véve – a </w:t>
      </w:r>
      <w:r w:rsidRPr="009C4411">
        <w:rPr>
          <w:rFonts w:ascii="Times New Roman" w:hAnsi="Times New Roman" w:cs="Times New Roman"/>
          <w:sz w:val="24"/>
          <w:szCs w:val="24"/>
        </w:rPr>
        <w:t>beosztásának megfelelő</w:t>
      </w:r>
      <w:r w:rsidR="00F84350">
        <w:rPr>
          <w:rFonts w:ascii="Times New Roman" w:hAnsi="Times New Roman" w:cs="Times New Roman"/>
          <w:sz w:val="24"/>
          <w:szCs w:val="24"/>
        </w:rPr>
        <w:t xml:space="preserve"> rendészeti szakképzésre kell beiskolázni</w:t>
      </w:r>
      <w:r w:rsidR="00615E59">
        <w:rPr>
          <w:rFonts w:ascii="Times New Roman" w:hAnsi="Times New Roman" w:cs="Times New Roman"/>
          <w:sz w:val="24"/>
          <w:szCs w:val="24"/>
        </w:rPr>
        <w:t xml:space="preserve">. </w:t>
      </w:r>
      <w:r w:rsidR="00F22E62">
        <w:rPr>
          <w:rFonts w:ascii="Times New Roman" w:hAnsi="Times New Roman" w:cs="Times New Roman"/>
          <w:sz w:val="24"/>
          <w:szCs w:val="24"/>
        </w:rPr>
        <w:t>Ebben az esetben j</w:t>
      </w:r>
      <w:r w:rsidRPr="009C4411">
        <w:rPr>
          <w:rFonts w:ascii="Times New Roman" w:hAnsi="Times New Roman" w:cs="Times New Roman"/>
          <w:sz w:val="24"/>
          <w:szCs w:val="24"/>
        </w:rPr>
        <w:t xml:space="preserve">elen szakutasítás </w:t>
      </w:r>
      <w:r w:rsidR="008C511D" w:rsidRPr="009C4411">
        <w:rPr>
          <w:rFonts w:ascii="Times New Roman" w:hAnsi="Times New Roman" w:cs="Times New Roman"/>
          <w:sz w:val="24"/>
          <w:szCs w:val="24"/>
        </w:rPr>
        <w:t>I</w:t>
      </w:r>
      <w:r w:rsidRPr="009C4411">
        <w:rPr>
          <w:rFonts w:ascii="Times New Roman" w:hAnsi="Times New Roman" w:cs="Times New Roman"/>
          <w:sz w:val="24"/>
          <w:szCs w:val="24"/>
        </w:rPr>
        <w:t>II. és/vagy I</w:t>
      </w:r>
      <w:r w:rsidR="008C511D" w:rsidRPr="009C4411">
        <w:rPr>
          <w:rFonts w:ascii="Times New Roman" w:hAnsi="Times New Roman" w:cs="Times New Roman"/>
          <w:sz w:val="24"/>
          <w:szCs w:val="24"/>
        </w:rPr>
        <w:t>V</w:t>
      </w:r>
      <w:r w:rsidRPr="009C4411">
        <w:rPr>
          <w:rFonts w:ascii="Times New Roman" w:hAnsi="Times New Roman" w:cs="Times New Roman"/>
          <w:sz w:val="24"/>
          <w:szCs w:val="24"/>
        </w:rPr>
        <w:t>. fejezetében rögzítettek szerint kell eljárni</w:t>
      </w:r>
      <w:r w:rsidR="00B91FD3" w:rsidRPr="009C4411">
        <w:rPr>
          <w:rFonts w:ascii="Times New Roman" w:hAnsi="Times New Roman" w:cs="Times New Roman"/>
          <w:sz w:val="24"/>
          <w:szCs w:val="24"/>
        </w:rPr>
        <w:t xml:space="preserve"> az alábbi eltérések</w:t>
      </w:r>
      <w:r w:rsidR="00F67580" w:rsidRPr="009C4411">
        <w:rPr>
          <w:rFonts w:ascii="Times New Roman" w:hAnsi="Times New Roman" w:cs="Times New Roman"/>
          <w:sz w:val="24"/>
          <w:szCs w:val="24"/>
        </w:rPr>
        <w:t>kel</w:t>
      </w:r>
      <w:r w:rsidRPr="009C4411">
        <w:rPr>
          <w:rFonts w:ascii="Times New Roman" w:hAnsi="Times New Roman" w:cs="Times New Roman"/>
          <w:sz w:val="24"/>
          <w:szCs w:val="24"/>
        </w:rPr>
        <w:t>.</w:t>
      </w:r>
    </w:p>
    <w:p w:rsidR="009C4411" w:rsidRPr="009C4411" w:rsidRDefault="009C4411" w:rsidP="009C44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91FD3" w:rsidRPr="009C4411" w:rsidRDefault="00750745" w:rsidP="00560DFF">
      <w:pPr>
        <w:pStyle w:val="Listaszerbekezds"/>
        <w:numPr>
          <w:ilvl w:val="0"/>
          <w:numId w:val="13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közalkalmazott k</w:t>
      </w:r>
      <w:r w:rsidR="003160AC" w:rsidRPr="009C4411">
        <w:rPr>
          <w:rFonts w:ascii="Times New Roman" w:hAnsi="Times New Roman" w:cs="Times New Roman"/>
          <w:sz w:val="24"/>
          <w:szCs w:val="24"/>
        </w:rPr>
        <w:t xml:space="preserve">özépfokú tiszthelyettesi beosztásba történő kinevezés esetén a </w:t>
      </w:r>
      <w:proofErr w:type="spellStart"/>
      <w:r w:rsidR="003160AC" w:rsidRPr="009C441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3160AC" w:rsidRPr="009C4411">
        <w:rPr>
          <w:rFonts w:ascii="Times New Roman" w:hAnsi="Times New Roman" w:cs="Times New Roman"/>
          <w:sz w:val="24"/>
          <w:szCs w:val="24"/>
        </w:rPr>
        <w:t xml:space="preserve">. szerv </w:t>
      </w:r>
      <w:r w:rsidR="00615E59">
        <w:rPr>
          <w:rFonts w:ascii="Times New Roman" w:hAnsi="Times New Roman" w:cs="Times New Roman"/>
          <w:sz w:val="24"/>
          <w:szCs w:val="24"/>
        </w:rPr>
        <w:t xml:space="preserve">vezetője </w:t>
      </w:r>
      <w:r w:rsidR="003160AC" w:rsidRPr="009C4411">
        <w:rPr>
          <w:rFonts w:ascii="Times New Roman" w:hAnsi="Times New Roman" w:cs="Times New Roman"/>
          <w:sz w:val="24"/>
          <w:szCs w:val="24"/>
        </w:rPr>
        <w:t>köteles a tiszthelyettest alapfokú</w:t>
      </w:r>
      <w:r w:rsidR="00615E59">
        <w:rPr>
          <w:rFonts w:ascii="Times New Roman" w:hAnsi="Times New Roman" w:cs="Times New Roman"/>
          <w:sz w:val="24"/>
          <w:szCs w:val="24"/>
        </w:rPr>
        <w:t>, majd annak elvégzése után középfokú</w:t>
      </w:r>
      <w:r w:rsidR="003160AC" w:rsidRPr="009C4411">
        <w:rPr>
          <w:rFonts w:ascii="Times New Roman" w:hAnsi="Times New Roman" w:cs="Times New Roman"/>
          <w:sz w:val="24"/>
          <w:szCs w:val="24"/>
        </w:rPr>
        <w:t xml:space="preserve"> rendészeti szakképzésre beiskolázni. Amennyiben az érintett személy </w:t>
      </w:r>
      <w:r w:rsidR="00F22E62">
        <w:rPr>
          <w:rFonts w:ascii="Times New Roman" w:hAnsi="Times New Roman" w:cs="Times New Roman"/>
          <w:sz w:val="24"/>
          <w:szCs w:val="24"/>
        </w:rPr>
        <w:t xml:space="preserve">korábban már </w:t>
      </w:r>
      <w:r w:rsidR="00615E59">
        <w:rPr>
          <w:rFonts w:ascii="Times New Roman" w:hAnsi="Times New Roman" w:cs="Times New Roman"/>
          <w:sz w:val="24"/>
          <w:szCs w:val="24"/>
        </w:rPr>
        <w:t xml:space="preserve">elvégezte a </w:t>
      </w:r>
      <w:r w:rsidR="003160AC" w:rsidRPr="009C4411">
        <w:rPr>
          <w:rFonts w:ascii="Times New Roman" w:hAnsi="Times New Roman" w:cs="Times New Roman"/>
          <w:sz w:val="24"/>
          <w:szCs w:val="24"/>
        </w:rPr>
        <w:t xml:space="preserve">középfokú </w:t>
      </w:r>
      <w:r w:rsidR="00615E59">
        <w:rPr>
          <w:rFonts w:ascii="Times New Roman" w:hAnsi="Times New Roman" w:cs="Times New Roman"/>
          <w:sz w:val="24"/>
          <w:szCs w:val="24"/>
        </w:rPr>
        <w:t xml:space="preserve">szakmai képzést, </w:t>
      </w:r>
      <w:r w:rsidR="00F22E62">
        <w:rPr>
          <w:rFonts w:ascii="Times New Roman" w:hAnsi="Times New Roman" w:cs="Times New Roman"/>
          <w:sz w:val="24"/>
          <w:szCs w:val="24"/>
        </w:rPr>
        <w:t>a</w:t>
      </w:r>
      <w:r w:rsidR="003160AC" w:rsidRPr="009C4411">
        <w:rPr>
          <w:rFonts w:ascii="Times New Roman" w:hAnsi="Times New Roman" w:cs="Times New Roman"/>
          <w:sz w:val="24"/>
          <w:szCs w:val="24"/>
        </w:rPr>
        <w:t xml:space="preserve"> </w:t>
      </w:r>
      <w:r w:rsidR="00615E59">
        <w:rPr>
          <w:rFonts w:ascii="Times New Roman" w:hAnsi="Times New Roman" w:cs="Times New Roman"/>
          <w:sz w:val="24"/>
          <w:szCs w:val="24"/>
        </w:rPr>
        <w:t>középfokú rendészeti szakképzésben</w:t>
      </w:r>
      <w:r w:rsidR="003160AC" w:rsidRPr="009C4411">
        <w:rPr>
          <w:rFonts w:ascii="Times New Roman" w:hAnsi="Times New Roman" w:cs="Times New Roman"/>
          <w:sz w:val="24"/>
          <w:szCs w:val="24"/>
        </w:rPr>
        <w:t xml:space="preserve"> már nem kell részt vennie,</w:t>
      </w:r>
      <w:r w:rsidR="00744B29">
        <w:rPr>
          <w:rFonts w:ascii="Times New Roman" w:hAnsi="Times New Roman" w:cs="Times New Roman"/>
          <w:sz w:val="24"/>
          <w:szCs w:val="24"/>
        </w:rPr>
        <w:t xml:space="preserve"> azonban</w:t>
      </w:r>
      <w:r w:rsidR="003160AC" w:rsidRPr="009C4411">
        <w:rPr>
          <w:rFonts w:ascii="Times New Roman" w:hAnsi="Times New Roman" w:cs="Times New Roman"/>
          <w:sz w:val="24"/>
          <w:szCs w:val="24"/>
        </w:rPr>
        <w:t xml:space="preserve"> komplex szakmai vizsgát köteles</w:t>
      </w:r>
      <w:r w:rsidR="00615E59">
        <w:rPr>
          <w:rFonts w:ascii="Times New Roman" w:hAnsi="Times New Roman" w:cs="Times New Roman"/>
          <w:sz w:val="24"/>
          <w:szCs w:val="24"/>
        </w:rPr>
        <w:t xml:space="preserve"> tenni.</w:t>
      </w:r>
      <w:r w:rsidR="0014274B">
        <w:rPr>
          <w:rFonts w:ascii="Times New Roman" w:hAnsi="Times New Roman" w:cs="Times New Roman"/>
          <w:sz w:val="24"/>
          <w:szCs w:val="24"/>
        </w:rPr>
        <w:t xml:space="preserve"> A képző intézmény a komplex szakmai vizsgára történő felkészüléshez – szükség szerint </w:t>
      </w:r>
      <w:r w:rsidR="00B7060D">
        <w:rPr>
          <w:rFonts w:ascii="Times New Roman" w:hAnsi="Times New Roman" w:cs="Times New Roman"/>
          <w:sz w:val="24"/>
          <w:szCs w:val="24"/>
        </w:rPr>
        <w:t>–</w:t>
      </w:r>
      <w:r w:rsidR="0014274B">
        <w:rPr>
          <w:rFonts w:ascii="Times New Roman" w:hAnsi="Times New Roman" w:cs="Times New Roman"/>
          <w:sz w:val="24"/>
          <w:szCs w:val="24"/>
        </w:rPr>
        <w:t xml:space="preserve"> sza</w:t>
      </w:r>
      <w:r w:rsidR="00B7060D">
        <w:rPr>
          <w:rFonts w:ascii="Times New Roman" w:hAnsi="Times New Roman" w:cs="Times New Roman"/>
          <w:sz w:val="24"/>
          <w:szCs w:val="24"/>
        </w:rPr>
        <w:t>kmai konzultációs lehetőséget biztosít.</w:t>
      </w:r>
    </w:p>
    <w:p w:rsidR="00B91FD3" w:rsidRPr="00B91FD3" w:rsidRDefault="00B91FD3" w:rsidP="00B91F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7060D" w:rsidRPr="009C4411" w:rsidRDefault="00750745" w:rsidP="00744B29">
      <w:pPr>
        <w:pStyle w:val="Listaszerbekezds"/>
        <w:numPr>
          <w:ilvl w:val="0"/>
          <w:numId w:val="13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közalkalmazott t</w:t>
      </w:r>
      <w:r w:rsidR="00B91FD3" w:rsidRPr="00B91FD3">
        <w:rPr>
          <w:rFonts w:ascii="Times New Roman" w:hAnsi="Times New Roman" w:cs="Times New Roman"/>
          <w:sz w:val="24"/>
          <w:szCs w:val="24"/>
        </w:rPr>
        <w:t>iszti beosztásba történő kinevezés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B91FD3" w:rsidRPr="00B91FD3">
        <w:rPr>
          <w:rFonts w:ascii="Times New Roman" w:hAnsi="Times New Roman" w:cs="Times New Roman"/>
          <w:sz w:val="24"/>
          <w:szCs w:val="24"/>
        </w:rPr>
        <w:t xml:space="preserve"> esetén, amennyiben rendelkezik a </w:t>
      </w:r>
      <w:r w:rsidR="0000068E">
        <w:rPr>
          <w:rFonts w:ascii="Times New Roman" w:hAnsi="Times New Roman" w:cs="Times New Roman"/>
          <w:sz w:val="24"/>
          <w:szCs w:val="24"/>
        </w:rPr>
        <w:t>rendészeti</w:t>
      </w:r>
      <w:r w:rsidR="00B91FD3" w:rsidRPr="00B91FD3">
        <w:rPr>
          <w:rFonts w:ascii="Times New Roman" w:hAnsi="Times New Roman" w:cs="Times New Roman"/>
          <w:sz w:val="24"/>
          <w:szCs w:val="24"/>
        </w:rPr>
        <w:t xml:space="preserve"> </w:t>
      </w:r>
      <w:r w:rsidR="003F3D13">
        <w:rPr>
          <w:rFonts w:ascii="Times New Roman" w:hAnsi="Times New Roman" w:cs="Times New Roman"/>
          <w:sz w:val="24"/>
          <w:szCs w:val="24"/>
        </w:rPr>
        <w:t xml:space="preserve">szervező </w:t>
      </w:r>
      <w:r w:rsidR="00B91FD3" w:rsidRPr="00B91FD3">
        <w:rPr>
          <w:rFonts w:ascii="Times New Roman" w:hAnsi="Times New Roman" w:cs="Times New Roman"/>
          <w:sz w:val="24"/>
          <w:szCs w:val="24"/>
        </w:rPr>
        <w:t xml:space="preserve">2. modulzáró vizsgájával, csak a </w:t>
      </w:r>
      <w:r w:rsidR="0086358C">
        <w:rPr>
          <w:rFonts w:ascii="Times New Roman" w:hAnsi="Times New Roman" w:cs="Times New Roman"/>
          <w:sz w:val="24"/>
          <w:szCs w:val="24"/>
        </w:rPr>
        <w:t>rendészeti</w:t>
      </w:r>
      <w:r w:rsidR="00B91FD3" w:rsidRPr="00B91FD3">
        <w:rPr>
          <w:rFonts w:ascii="Times New Roman" w:hAnsi="Times New Roman" w:cs="Times New Roman"/>
          <w:sz w:val="24"/>
          <w:szCs w:val="24"/>
        </w:rPr>
        <w:t xml:space="preserve"> szervező 1. modulját</w:t>
      </w:r>
      <w:r w:rsidR="00744B29">
        <w:rPr>
          <w:rFonts w:ascii="Times New Roman" w:hAnsi="Times New Roman" w:cs="Times New Roman"/>
          <w:sz w:val="24"/>
          <w:szCs w:val="24"/>
        </w:rPr>
        <w:t xml:space="preserve"> kell elvégeznie</w:t>
      </w:r>
      <w:r w:rsidR="00B91FD3" w:rsidRPr="00B91FD3">
        <w:rPr>
          <w:rFonts w:ascii="Times New Roman" w:hAnsi="Times New Roman" w:cs="Times New Roman"/>
          <w:sz w:val="24"/>
          <w:szCs w:val="24"/>
        </w:rPr>
        <w:t xml:space="preserve">, </w:t>
      </w:r>
      <w:r w:rsidR="003A43F7">
        <w:rPr>
          <w:rFonts w:ascii="Times New Roman" w:hAnsi="Times New Roman" w:cs="Times New Roman"/>
          <w:sz w:val="24"/>
          <w:szCs w:val="24"/>
        </w:rPr>
        <w:t>valamint</w:t>
      </w:r>
      <w:r w:rsidR="00B91FD3" w:rsidRPr="00B91FD3">
        <w:rPr>
          <w:rFonts w:ascii="Times New Roman" w:hAnsi="Times New Roman" w:cs="Times New Roman"/>
          <w:sz w:val="24"/>
          <w:szCs w:val="24"/>
        </w:rPr>
        <w:t xml:space="preserve"> komplex szakmai vizsgát </w:t>
      </w:r>
      <w:r w:rsidR="00744B29">
        <w:rPr>
          <w:rFonts w:ascii="Times New Roman" w:hAnsi="Times New Roman" w:cs="Times New Roman"/>
          <w:sz w:val="24"/>
          <w:szCs w:val="24"/>
        </w:rPr>
        <w:t>köteles tenni</w:t>
      </w:r>
      <w:r w:rsidR="00B91FD3">
        <w:rPr>
          <w:rFonts w:ascii="Times New Roman" w:hAnsi="Times New Roman" w:cs="Times New Roman"/>
          <w:sz w:val="24"/>
          <w:szCs w:val="24"/>
        </w:rPr>
        <w:t>.</w:t>
      </w:r>
      <w:r w:rsidR="001442D3">
        <w:rPr>
          <w:rFonts w:ascii="Times New Roman" w:hAnsi="Times New Roman" w:cs="Times New Roman"/>
          <w:sz w:val="24"/>
          <w:szCs w:val="24"/>
        </w:rPr>
        <w:t xml:space="preserve"> Az 1. modul elvégzésére történő beiskolázásról a </w:t>
      </w:r>
      <w:proofErr w:type="spellStart"/>
      <w:r w:rsidR="001442D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442D3">
        <w:rPr>
          <w:rFonts w:ascii="Times New Roman" w:hAnsi="Times New Roman" w:cs="Times New Roman"/>
          <w:sz w:val="24"/>
          <w:szCs w:val="24"/>
        </w:rPr>
        <w:t xml:space="preserve">. szerv vezetője gondoskodik. </w:t>
      </w:r>
      <w:r w:rsidR="00B7060D">
        <w:rPr>
          <w:rFonts w:ascii="Times New Roman" w:hAnsi="Times New Roman" w:cs="Times New Roman"/>
          <w:sz w:val="24"/>
          <w:szCs w:val="24"/>
        </w:rPr>
        <w:t>A képző intézmény a komplex szakmai vizsgára történő felkészüléshez – szükség szerint – szakmai konzultációs lehetőséget biztosít.</w:t>
      </w:r>
    </w:p>
    <w:p w:rsidR="00BD5BCD" w:rsidRDefault="00BD5BCD" w:rsidP="00F06B8D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3CF9" w:rsidRPr="006A7BDC" w:rsidRDefault="00A93CF9" w:rsidP="00744B29">
      <w:pPr>
        <w:pStyle w:val="Listaszerbekezds"/>
        <w:numPr>
          <w:ilvl w:val="0"/>
          <w:numId w:val="13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BDC">
        <w:rPr>
          <w:rFonts w:ascii="Times New Roman" w:hAnsi="Times New Roman" w:cs="Times New Roman"/>
          <w:sz w:val="24"/>
          <w:szCs w:val="24"/>
        </w:rPr>
        <w:t xml:space="preserve">Amennyiben közalkalmazotti állományból hivatásos állományba kinevezett és tiszti szolgálati beosztásba helyezett személy rendelkezik felsőfokú </w:t>
      </w:r>
      <w:proofErr w:type="spellStart"/>
      <w:r w:rsidRPr="006A7BD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A7BDC">
        <w:rPr>
          <w:rFonts w:ascii="Times New Roman" w:hAnsi="Times New Roman" w:cs="Times New Roman"/>
          <w:sz w:val="24"/>
          <w:szCs w:val="24"/>
        </w:rPr>
        <w:t xml:space="preserve">. szaktanfolyami végzettséggel, a </w:t>
      </w:r>
      <w:proofErr w:type="spellStart"/>
      <w:r w:rsidRPr="006A7BD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A7BDC">
        <w:rPr>
          <w:rFonts w:ascii="Times New Roman" w:hAnsi="Times New Roman" w:cs="Times New Roman"/>
          <w:sz w:val="24"/>
          <w:szCs w:val="24"/>
        </w:rPr>
        <w:t>. szerv vezetője a kinevezést követően köteles a lőelméleti és gyakorlati képzésre történő beiskolázásra intézkedni.</w:t>
      </w:r>
      <w:r w:rsidR="00993F3C">
        <w:rPr>
          <w:rFonts w:ascii="Times New Roman" w:hAnsi="Times New Roman" w:cs="Times New Roman"/>
          <w:sz w:val="24"/>
          <w:szCs w:val="24"/>
        </w:rPr>
        <w:t xml:space="preserve"> A lőelméleti és gyakorlati képzés végrehajtásáról a képző intézmény gondoskodik.</w:t>
      </w:r>
    </w:p>
    <w:p w:rsidR="0002486E" w:rsidRDefault="0002486E" w:rsidP="00F06B8D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4439" w:rsidRPr="00F126B5" w:rsidRDefault="00CA4439" w:rsidP="00F06B8D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5BCD" w:rsidRPr="00BD5BCD" w:rsidRDefault="00BD5BCD" w:rsidP="008C511D">
      <w:pPr>
        <w:pStyle w:val="Listaszerbekezds"/>
        <w:numPr>
          <w:ilvl w:val="0"/>
          <w:numId w:val="8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</w:t>
      </w:r>
      <w:r w:rsidRPr="00BD5BCD">
        <w:rPr>
          <w:rFonts w:ascii="Times New Roman" w:hAnsi="Times New Roman" w:cs="Times New Roman"/>
          <w:b/>
          <w:sz w:val="24"/>
          <w:szCs w:val="24"/>
        </w:rPr>
        <w:t xml:space="preserve"> rendelkezések</w:t>
      </w:r>
    </w:p>
    <w:p w:rsidR="00240A0D" w:rsidRDefault="00240A0D" w:rsidP="00F06B8D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5BCD" w:rsidRDefault="00BD5BCD" w:rsidP="00744B29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szakutasítás a k</w:t>
      </w:r>
      <w:r w:rsidR="008B6C88">
        <w:rPr>
          <w:rFonts w:ascii="Times New Roman" w:hAnsi="Times New Roman" w:cs="Times New Roman"/>
          <w:sz w:val="24"/>
          <w:szCs w:val="24"/>
        </w:rPr>
        <w:t>i</w:t>
      </w:r>
      <w:r w:rsidR="006D38B8">
        <w:rPr>
          <w:rFonts w:ascii="Times New Roman" w:hAnsi="Times New Roman" w:cs="Times New Roman"/>
          <w:sz w:val="24"/>
          <w:szCs w:val="24"/>
        </w:rPr>
        <w:t>adást</w:t>
      </w:r>
      <w:r w:rsidR="008B6C88">
        <w:rPr>
          <w:rFonts w:ascii="Times New Roman" w:hAnsi="Times New Roman" w:cs="Times New Roman"/>
          <w:sz w:val="24"/>
          <w:szCs w:val="24"/>
        </w:rPr>
        <w:t xml:space="preserve"> követő napon </w:t>
      </w:r>
      <w:r>
        <w:rPr>
          <w:rFonts w:ascii="Times New Roman" w:hAnsi="Times New Roman" w:cs="Times New Roman"/>
          <w:sz w:val="24"/>
          <w:szCs w:val="24"/>
        </w:rPr>
        <w:t>lép hatályba.</w:t>
      </w:r>
    </w:p>
    <w:p w:rsidR="00BD5BCD" w:rsidRDefault="00BD5BCD" w:rsidP="00BD5B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60DFF" w:rsidRDefault="00BD5BCD" w:rsidP="00560DFF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0DFF">
        <w:rPr>
          <w:rFonts w:ascii="Times New Roman" w:hAnsi="Times New Roman" w:cs="Times New Roman"/>
          <w:sz w:val="24"/>
          <w:szCs w:val="24"/>
        </w:rPr>
        <w:t>Hatályát veszti a büntetés-végrehajtás</w:t>
      </w:r>
      <w:r w:rsidR="0000177F" w:rsidRPr="00560DFF">
        <w:rPr>
          <w:rFonts w:ascii="Times New Roman" w:hAnsi="Times New Roman" w:cs="Times New Roman"/>
          <w:sz w:val="24"/>
          <w:szCs w:val="24"/>
        </w:rPr>
        <w:t>i</w:t>
      </w:r>
      <w:r w:rsidRPr="00560DFF">
        <w:rPr>
          <w:rFonts w:ascii="Times New Roman" w:hAnsi="Times New Roman" w:cs="Times New Roman"/>
          <w:sz w:val="24"/>
          <w:szCs w:val="24"/>
        </w:rPr>
        <w:t xml:space="preserve"> szakmai oktatás és vizsgáztatás rend</w:t>
      </w:r>
      <w:r w:rsidR="0000177F" w:rsidRPr="00560DFF">
        <w:rPr>
          <w:rFonts w:ascii="Times New Roman" w:hAnsi="Times New Roman" w:cs="Times New Roman"/>
          <w:sz w:val="24"/>
          <w:szCs w:val="24"/>
        </w:rPr>
        <w:t>szeréről</w:t>
      </w:r>
      <w:r w:rsidRPr="00560DFF">
        <w:rPr>
          <w:rFonts w:ascii="Times New Roman" w:hAnsi="Times New Roman" w:cs="Times New Roman"/>
          <w:sz w:val="24"/>
          <w:szCs w:val="24"/>
        </w:rPr>
        <w:t xml:space="preserve"> szóló 1-1/33/2009. (VII.1.) OP intézkedés.</w:t>
      </w:r>
    </w:p>
    <w:p w:rsidR="00560DFF" w:rsidRDefault="00560DFF" w:rsidP="0056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439" w:rsidRPr="00560DFF" w:rsidRDefault="00CA4439" w:rsidP="0056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DFF" w:rsidRDefault="00560DFF" w:rsidP="0056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DFF" w:rsidRPr="00560DFF" w:rsidRDefault="00560DFF" w:rsidP="00560DF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DFF">
        <w:rPr>
          <w:rFonts w:ascii="Times New Roman" w:hAnsi="Times New Roman" w:cs="Times New Roman"/>
          <w:b/>
          <w:sz w:val="24"/>
          <w:szCs w:val="24"/>
        </w:rPr>
        <w:t xml:space="preserve">Csóti András </w:t>
      </w:r>
      <w:proofErr w:type="spellStart"/>
      <w:r w:rsidRPr="00560DFF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560DFF">
        <w:rPr>
          <w:rFonts w:ascii="Times New Roman" w:hAnsi="Times New Roman" w:cs="Times New Roman"/>
          <w:b/>
          <w:sz w:val="24"/>
          <w:szCs w:val="24"/>
        </w:rPr>
        <w:t>. altábornagy</w:t>
      </w:r>
    </w:p>
    <w:p w:rsidR="00560DFF" w:rsidRDefault="00560DFF" w:rsidP="00560DF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országos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parancsnok</w:t>
      </w:r>
    </w:p>
    <w:p w:rsidR="00C422FE" w:rsidRDefault="00C422FE" w:rsidP="00560DF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2FE" w:rsidRPr="00C422FE" w:rsidRDefault="00C422FE" w:rsidP="00C4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>Mellékletek:</w:t>
      </w:r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1. számú melléklet: </w:t>
      </w:r>
      <w:hyperlink r:id="rId8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Felnőttképzési szerződés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2. számú melléklet: </w:t>
      </w:r>
      <w:hyperlink r:id="rId9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Együttműködési megállapodás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3. számú melléklet: </w:t>
      </w:r>
      <w:hyperlink r:id="rId10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Igazolás modulzáró vizsgáról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4. számú melléklet: </w:t>
      </w:r>
      <w:hyperlink r:id="rId11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Jelentkezési lap alapfokú rendészeti szakképzésre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5. számú melléklet: </w:t>
      </w:r>
      <w:hyperlink r:id="rId12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Jelentkezési lap rendészeti középfokú szakképzésre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6. számú melléklet: </w:t>
      </w:r>
      <w:hyperlink r:id="rId13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Igazolás helyi alapfokú szakmai képzés eredményes teljesítéséről (hivatásos)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7. számú melléklet: </w:t>
      </w:r>
      <w:hyperlink r:id="rId14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Jelentkezési lap felsőfokú rendészeti szakképzésre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8. számú melléklet: </w:t>
      </w:r>
      <w:hyperlink r:id="rId15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Igazolás helyi alapfokú szakmai képzés eredményes teljesítéséről (közalkalmazott, kormánytisztviselő)</w:t>
        </w:r>
      </w:hyperlink>
    </w:p>
    <w:p w:rsidR="00C422FE" w:rsidRPr="00C422FE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9. számú melléklet: </w:t>
      </w:r>
      <w:hyperlink r:id="rId16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Jelentkezési lap középfokú szakmai képzésre (közalkalmazott)</w:t>
        </w:r>
      </w:hyperlink>
    </w:p>
    <w:p w:rsidR="00C422FE" w:rsidRPr="00560DFF" w:rsidRDefault="00C422FE" w:rsidP="00C4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FE">
        <w:rPr>
          <w:rFonts w:ascii="Times New Roman" w:hAnsi="Times New Roman" w:cs="Times New Roman"/>
          <w:sz w:val="24"/>
          <w:szCs w:val="24"/>
        </w:rPr>
        <w:t xml:space="preserve">10. számú melléklet: </w:t>
      </w:r>
      <w:hyperlink r:id="rId17" w:history="1">
        <w:r w:rsidRPr="00C422FE">
          <w:rPr>
            <w:rStyle w:val="Hiperhivatkozs"/>
            <w:rFonts w:ascii="Times New Roman" w:hAnsi="Times New Roman" w:cs="Times New Roman"/>
            <w:sz w:val="24"/>
            <w:szCs w:val="24"/>
          </w:rPr>
          <w:t>Jelentkezési lap felsőfokú szakmai képzésre (közalkalmazott)</w:t>
        </w:r>
      </w:hyperlink>
    </w:p>
    <w:sectPr w:rsidR="00C422FE" w:rsidRPr="00560DFF" w:rsidSect="00CA4439"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7E" w:rsidRDefault="00E5287E" w:rsidP="00560DFF">
      <w:pPr>
        <w:spacing w:after="0" w:line="240" w:lineRule="auto"/>
      </w:pPr>
      <w:r>
        <w:separator/>
      </w:r>
    </w:p>
  </w:endnote>
  <w:endnote w:type="continuationSeparator" w:id="0">
    <w:p w:rsidR="00E5287E" w:rsidRDefault="00E5287E" w:rsidP="005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7E" w:rsidRDefault="00E5287E" w:rsidP="00560DFF">
      <w:pPr>
        <w:spacing w:after="0" w:line="240" w:lineRule="auto"/>
      </w:pPr>
      <w:r>
        <w:separator/>
      </w:r>
    </w:p>
  </w:footnote>
  <w:footnote w:type="continuationSeparator" w:id="0">
    <w:p w:rsidR="00E5287E" w:rsidRDefault="00E5287E" w:rsidP="0056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631"/>
    <w:multiLevelType w:val="multilevel"/>
    <w:tmpl w:val="ABEC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F70194"/>
    <w:multiLevelType w:val="hybridMultilevel"/>
    <w:tmpl w:val="AC804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207"/>
    <w:multiLevelType w:val="hybridMultilevel"/>
    <w:tmpl w:val="640EC5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0BA"/>
    <w:multiLevelType w:val="hybridMultilevel"/>
    <w:tmpl w:val="4A2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137C3"/>
    <w:multiLevelType w:val="hybridMultilevel"/>
    <w:tmpl w:val="97169590"/>
    <w:lvl w:ilvl="0" w:tplc="5ABEA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9668B4"/>
    <w:multiLevelType w:val="hybridMultilevel"/>
    <w:tmpl w:val="6EC2A8AA"/>
    <w:lvl w:ilvl="0" w:tplc="79EE11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F3617B"/>
    <w:multiLevelType w:val="hybridMultilevel"/>
    <w:tmpl w:val="FDEAA9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0497"/>
    <w:multiLevelType w:val="hybridMultilevel"/>
    <w:tmpl w:val="64A44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1485"/>
    <w:multiLevelType w:val="multilevel"/>
    <w:tmpl w:val="ABEC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B47DE8"/>
    <w:multiLevelType w:val="hybridMultilevel"/>
    <w:tmpl w:val="892000D0"/>
    <w:lvl w:ilvl="0" w:tplc="04429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6C4D"/>
    <w:multiLevelType w:val="hybridMultilevel"/>
    <w:tmpl w:val="C6367E6C"/>
    <w:lvl w:ilvl="0" w:tplc="CD246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F3497"/>
    <w:multiLevelType w:val="hybridMultilevel"/>
    <w:tmpl w:val="9DC0396A"/>
    <w:lvl w:ilvl="0" w:tplc="F96C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4EBB"/>
    <w:multiLevelType w:val="hybridMultilevel"/>
    <w:tmpl w:val="89DE7F14"/>
    <w:lvl w:ilvl="0" w:tplc="717AE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D5"/>
    <w:rsid w:val="0000068E"/>
    <w:rsid w:val="0000177F"/>
    <w:rsid w:val="00001DBF"/>
    <w:rsid w:val="000170D2"/>
    <w:rsid w:val="0002486E"/>
    <w:rsid w:val="000259DF"/>
    <w:rsid w:val="00034A6F"/>
    <w:rsid w:val="0004301C"/>
    <w:rsid w:val="00053FC9"/>
    <w:rsid w:val="00061B79"/>
    <w:rsid w:val="00070FCC"/>
    <w:rsid w:val="00082408"/>
    <w:rsid w:val="0009191C"/>
    <w:rsid w:val="000A5C5A"/>
    <w:rsid w:val="000A64E0"/>
    <w:rsid w:val="000B100B"/>
    <w:rsid w:val="000C7AF7"/>
    <w:rsid w:val="000D0E8E"/>
    <w:rsid w:val="000D457C"/>
    <w:rsid w:val="000E255E"/>
    <w:rsid w:val="000E3C49"/>
    <w:rsid w:val="000F432F"/>
    <w:rsid w:val="001112CA"/>
    <w:rsid w:val="00121D31"/>
    <w:rsid w:val="0012490F"/>
    <w:rsid w:val="001272DA"/>
    <w:rsid w:val="00137FA9"/>
    <w:rsid w:val="00140769"/>
    <w:rsid w:val="00141768"/>
    <w:rsid w:val="0014274B"/>
    <w:rsid w:val="001442D3"/>
    <w:rsid w:val="001445A2"/>
    <w:rsid w:val="00152D65"/>
    <w:rsid w:val="00156E31"/>
    <w:rsid w:val="00161680"/>
    <w:rsid w:val="0016244F"/>
    <w:rsid w:val="00163CB9"/>
    <w:rsid w:val="001847D8"/>
    <w:rsid w:val="0019545C"/>
    <w:rsid w:val="001D15B2"/>
    <w:rsid w:val="001D4A6A"/>
    <w:rsid w:val="001E1491"/>
    <w:rsid w:val="001E2621"/>
    <w:rsid w:val="001E5A08"/>
    <w:rsid w:val="001F2D5D"/>
    <w:rsid w:val="001F4891"/>
    <w:rsid w:val="00207724"/>
    <w:rsid w:val="00210A44"/>
    <w:rsid w:val="00214815"/>
    <w:rsid w:val="00231D7E"/>
    <w:rsid w:val="002368FC"/>
    <w:rsid w:val="00240A0D"/>
    <w:rsid w:val="00241D43"/>
    <w:rsid w:val="00241F2E"/>
    <w:rsid w:val="002669CC"/>
    <w:rsid w:val="00274B73"/>
    <w:rsid w:val="00280073"/>
    <w:rsid w:val="002943E6"/>
    <w:rsid w:val="002952CA"/>
    <w:rsid w:val="00295C3B"/>
    <w:rsid w:val="00295C8B"/>
    <w:rsid w:val="002A1DC1"/>
    <w:rsid w:val="002A327B"/>
    <w:rsid w:val="002B0D9C"/>
    <w:rsid w:val="002B2C5A"/>
    <w:rsid w:val="002B4326"/>
    <w:rsid w:val="002D6DC1"/>
    <w:rsid w:val="002F1DDD"/>
    <w:rsid w:val="002F2FE9"/>
    <w:rsid w:val="002F59E5"/>
    <w:rsid w:val="00304185"/>
    <w:rsid w:val="00304DEF"/>
    <w:rsid w:val="00310501"/>
    <w:rsid w:val="00311FFC"/>
    <w:rsid w:val="003157E2"/>
    <w:rsid w:val="003160AC"/>
    <w:rsid w:val="0032223C"/>
    <w:rsid w:val="003223B1"/>
    <w:rsid w:val="003260FE"/>
    <w:rsid w:val="003323D7"/>
    <w:rsid w:val="003369AD"/>
    <w:rsid w:val="00342FD9"/>
    <w:rsid w:val="00343575"/>
    <w:rsid w:val="00343B57"/>
    <w:rsid w:val="00350688"/>
    <w:rsid w:val="00353A19"/>
    <w:rsid w:val="003564EF"/>
    <w:rsid w:val="0036116C"/>
    <w:rsid w:val="00361E18"/>
    <w:rsid w:val="003637E9"/>
    <w:rsid w:val="00373544"/>
    <w:rsid w:val="00382B9B"/>
    <w:rsid w:val="003929CD"/>
    <w:rsid w:val="003A43F7"/>
    <w:rsid w:val="003B0AC0"/>
    <w:rsid w:val="003B3907"/>
    <w:rsid w:val="003C0B7F"/>
    <w:rsid w:val="003C2FDD"/>
    <w:rsid w:val="003C6662"/>
    <w:rsid w:val="003D756F"/>
    <w:rsid w:val="003E1EE0"/>
    <w:rsid w:val="003E3D8A"/>
    <w:rsid w:val="003E5C0C"/>
    <w:rsid w:val="003F30E6"/>
    <w:rsid w:val="003F3D13"/>
    <w:rsid w:val="003F7E2C"/>
    <w:rsid w:val="004008E7"/>
    <w:rsid w:val="00404A24"/>
    <w:rsid w:val="00404E97"/>
    <w:rsid w:val="0041054B"/>
    <w:rsid w:val="004129C2"/>
    <w:rsid w:val="00414F7E"/>
    <w:rsid w:val="004205E5"/>
    <w:rsid w:val="004271F4"/>
    <w:rsid w:val="00430C9E"/>
    <w:rsid w:val="00437224"/>
    <w:rsid w:val="00437A32"/>
    <w:rsid w:val="004422D5"/>
    <w:rsid w:val="004470E6"/>
    <w:rsid w:val="00452784"/>
    <w:rsid w:val="00453656"/>
    <w:rsid w:val="00457934"/>
    <w:rsid w:val="004715DF"/>
    <w:rsid w:val="0047620F"/>
    <w:rsid w:val="004864BE"/>
    <w:rsid w:val="004A23A1"/>
    <w:rsid w:val="004B0B3E"/>
    <w:rsid w:val="004B3244"/>
    <w:rsid w:val="004B691A"/>
    <w:rsid w:val="004C5FE4"/>
    <w:rsid w:val="004D201C"/>
    <w:rsid w:val="004D4A7C"/>
    <w:rsid w:val="004E58B0"/>
    <w:rsid w:val="004E7752"/>
    <w:rsid w:val="004F2643"/>
    <w:rsid w:val="00500978"/>
    <w:rsid w:val="00500EF4"/>
    <w:rsid w:val="005038ED"/>
    <w:rsid w:val="0051237F"/>
    <w:rsid w:val="00517682"/>
    <w:rsid w:val="00522EF1"/>
    <w:rsid w:val="00525343"/>
    <w:rsid w:val="005304B6"/>
    <w:rsid w:val="00543E30"/>
    <w:rsid w:val="00560DFF"/>
    <w:rsid w:val="00561AC4"/>
    <w:rsid w:val="005627AE"/>
    <w:rsid w:val="00573B98"/>
    <w:rsid w:val="00575A28"/>
    <w:rsid w:val="005858A0"/>
    <w:rsid w:val="00587009"/>
    <w:rsid w:val="00592598"/>
    <w:rsid w:val="005A1F63"/>
    <w:rsid w:val="005B0EA9"/>
    <w:rsid w:val="005C120D"/>
    <w:rsid w:val="005D23FF"/>
    <w:rsid w:val="005F13E9"/>
    <w:rsid w:val="005F5026"/>
    <w:rsid w:val="006011BA"/>
    <w:rsid w:val="006011E8"/>
    <w:rsid w:val="0061354F"/>
    <w:rsid w:val="00615E59"/>
    <w:rsid w:val="0062039C"/>
    <w:rsid w:val="00620E07"/>
    <w:rsid w:val="00621886"/>
    <w:rsid w:val="00627DDE"/>
    <w:rsid w:val="00642C14"/>
    <w:rsid w:val="00644C85"/>
    <w:rsid w:val="006471D0"/>
    <w:rsid w:val="00651243"/>
    <w:rsid w:val="00651FC5"/>
    <w:rsid w:val="00653C3F"/>
    <w:rsid w:val="0065424B"/>
    <w:rsid w:val="00655B90"/>
    <w:rsid w:val="0066270F"/>
    <w:rsid w:val="00692800"/>
    <w:rsid w:val="00694374"/>
    <w:rsid w:val="006A066F"/>
    <w:rsid w:val="006A5A0B"/>
    <w:rsid w:val="006C0A39"/>
    <w:rsid w:val="006D09AD"/>
    <w:rsid w:val="006D09E3"/>
    <w:rsid w:val="006D38B8"/>
    <w:rsid w:val="006D4B10"/>
    <w:rsid w:val="007079C9"/>
    <w:rsid w:val="007147F0"/>
    <w:rsid w:val="00724C25"/>
    <w:rsid w:val="00744B29"/>
    <w:rsid w:val="00745D13"/>
    <w:rsid w:val="00747CEF"/>
    <w:rsid w:val="00750745"/>
    <w:rsid w:val="00760A26"/>
    <w:rsid w:val="00773CD7"/>
    <w:rsid w:val="00775FA8"/>
    <w:rsid w:val="00793939"/>
    <w:rsid w:val="007A0CC4"/>
    <w:rsid w:val="007A0FEB"/>
    <w:rsid w:val="007A5C16"/>
    <w:rsid w:val="007B5225"/>
    <w:rsid w:val="007B6428"/>
    <w:rsid w:val="007C0D67"/>
    <w:rsid w:val="007C26BB"/>
    <w:rsid w:val="007C7DDD"/>
    <w:rsid w:val="007D2DE7"/>
    <w:rsid w:val="007E1101"/>
    <w:rsid w:val="00807915"/>
    <w:rsid w:val="00817F62"/>
    <w:rsid w:val="0082572E"/>
    <w:rsid w:val="00832951"/>
    <w:rsid w:val="00837C6A"/>
    <w:rsid w:val="008471A5"/>
    <w:rsid w:val="0085280A"/>
    <w:rsid w:val="0085321B"/>
    <w:rsid w:val="00862B5E"/>
    <w:rsid w:val="0086358C"/>
    <w:rsid w:val="00871937"/>
    <w:rsid w:val="00880053"/>
    <w:rsid w:val="0088608D"/>
    <w:rsid w:val="008A447E"/>
    <w:rsid w:val="008A5A8A"/>
    <w:rsid w:val="008A77FF"/>
    <w:rsid w:val="008B1288"/>
    <w:rsid w:val="008B379A"/>
    <w:rsid w:val="008B6C88"/>
    <w:rsid w:val="008C0D4D"/>
    <w:rsid w:val="008C511D"/>
    <w:rsid w:val="008D3BB2"/>
    <w:rsid w:val="008D5BBC"/>
    <w:rsid w:val="008E7F47"/>
    <w:rsid w:val="008F0FF0"/>
    <w:rsid w:val="008F4499"/>
    <w:rsid w:val="0094675F"/>
    <w:rsid w:val="00954488"/>
    <w:rsid w:val="00963935"/>
    <w:rsid w:val="00973F6E"/>
    <w:rsid w:val="00977659"/>
    <w:rsid w:val="00993F3C"/>
    <w:rsid w:val="009A63EB"/>
    <w:rsid w:val="009A677D"/>
    <w:rsid w:val="009C39F2"/>
    <w:rsid w:val="009C4411"/>
    <w:rsid w:val="009C4B46"/>
    <w:rsid w:val="009D0788"/>
    <w:rsid w:val="009D36CD"/>
    <w:rsid w:val="009D3D9B"/>
    <w:rsid w:val="009E39F4"/>
    <w:rsid w:val="009E5D70"/>
    <w:rsid w:val="009E7A89"/>
    <w:rsid w:val="009F3DE4"/>
    <w:rsid w:val="009F5C47"/>
    <w:rsid w:val="00A156A3"/>
    <w:rsid w:val="00A16AF7"/>
    <w:rsid w:val="00A34017"/>
    <w:rsid w:val="00A373DE"/>
    <w:rsid w:val="00A44E82"/>
    <w:rsid w:val="00A5003B"/>
    <w:rsid w:val="00A50A7B"/>
    <w:rsid w:val="00A51C21"/>
    <w:rsid w:val="00A559F0"/>
    <w:rsid w:val="00A56C38"/>
    <w:rsid w:val="00A57C81"/>
    <w:rsid w:val="00A64B68"/>
    <w:rsid w:val="00A71EA8"/>
    <w:rsid w:val="00A730D9"/>
    <w:rsid w:val="00A73C06"/>
    <w:rsid w:val="00A74072"/>
    <w:rsid w:val="00A7486B"/>
    <w:rsid w:val="00A81BBF"/>
    <w:rsid w:val="00A83264"/>
    <w:rsid w:val="00A86759"/>
    <w:rsid w:val="00A91C37"/>
    <w:rsid w:val="00A93CF9"/>
    <w:rsid w:val="00A95CA1"/>
    <w:rsid w:val="00AA6070"/>
    <w:rsid w:val="00AB2800"/>
    <w:rsid w:val="00AD1D18"/>
    <w:rsid w:val="00AD21B7"/>
    <w:rsid w:val="00AD643A"/>
    <w:rsid w:val="00AF2A70"/>
    <w:rsid w:val="00AF54B2"/>
    <w:rsid w:val="00AF69CB"/>
    <w:rsid w:val="00AF6D96"/>
    <w:rsid w:val="00B047A5"/>
    <w:rsid w:val="00B11971"/>
    <w:rsid w:val="00B31C26"/>
    <w:rsid w:val="00B345F9"/>
    <w:rsid w:val="00B44595"/>
    <w:rsid w:val="00B57E69"/>
    <w:rsid w:val="00B7060D"/>
    <w:rsid w:val="00B91FD3"/>
    <w:rsid w:val="00BA0DAC"/>
    <w:rsid w:val="00BA2A40"/>
    <w:rsid w:val="00BA3F2C"/>
    <w:rsid w:val="00BB5A76"/>
    <w:rsid w:val="00BC55EE"/>
    <w:rsid w:val="00BC7BA1"/>
    <w:rsid w:val="00BD5BCD"/>
    <w:rsid w:val="00BE03DB"/>
    <w:rsid w:val="00BE1A0B"/>
    <w:rsid w:val="00BF2398"/>
    <w:rsid w:val="00C04160"/>
    <w:rsid w:val="00C17C01"/>
    <w:rsid w:val="00C24FDB"/>
    <w:rsid w:val="00C422FE"/>
    <w:rsid w:val="00C51A2B"/>
    <w:rsid w:val="00C56804"/>
    <w:rsid w:val="00C5780D"/>
    <w:rsid w:val="00C72BC3"/>
    <w:rsid w:val="00C82438"/>
    <w:rsid w:val="00C8649D"/>
    <w:rsid w:val="00C87EF4"/>
    <w:rsid w:val="00C9137E"/>
    <w:rsid w:val="00C91385"/>
    <w:rsid w:val="00C91A08"/>
    <w:rsid w:val="00C92F2D"/>
    <w:rsid w:val="00C93835"/>
    <w:rsid w:val="00C94C5D"/>
    <w:rsid w:val="00CA4439"/>
    <w:rsid w:val="00CA54EC"/>
    <w:rsid w:val="00CB7707"/>
    <w:rsid w:val="00CF2ED9"/>
    <w:rsid w:val="00CF3406"/>
    <w:rsid w:val="00D110E3"/>
    <w:rsid w:val="00D131CB"/>
    <w:rsid w:val="00D13EA2"/>
    <w:rsid w:val="00D20DE0"/>
    <w:rsid w:val="00D41A0D"/>
    <w:rsid w:val="00D45383"/>
    <w:rsid w:val="00D54477"/>
    <w:rsid w:val="00D57863"/>
    <w:rsid w:val="00D65145"/>
    <w:rsid w:val="00D73D55"/>
    <w:rsid w:val="00D90740"/>
    <w:rsid w:val="00D95996"/>
    <w:rsid w:val="00DB7330"/>
    <w:rsid w:val="00DC2E21"/>
    <w:rsid w:val="00DD21B7"/>
    <w:rsid w:val="00DD4FA0"/>
    <w:rsid w:val="00DE4F67"/>
    <w:rsid w:val="00DF2A55"/>
    <w:rsid w:val="00E05465"/>
    <w:rsid w:val="00E11BA2"/>
    <w:rsid w:val="00E2149E"/>
    <w:rsid w:val="00E31CD5"/>
    <w:rsid w:val="00E3419C"/>
    <w:rsid w:val="00E4111A"/>
    <w:rsid w:val="00E4457F"/>
    <w:rsid w:val="00E5287E"/>
    <w:rsid w:val="00E57E56"/>
    <w:rsid w:val="00E6011A"/>
    <w:rsid w:val="00E60250"/>
    <w:rsid w:val="00E61871"/>
    <w:rsid w:val="00E62DCF"/>
    <w:rsid w:val="00E67934"/>
    <w:rsid w:val="00E71D66"/>
    <w:rsid w:val="00E736AF"/>
    <w:rsid w:val="00E76756"/>
    <w:rsid w:val="00E77A94"/>
    <w:rsid w:val="00E904C0"/>
    <w:rsid w:val="00E9442E"/>
    <w:rsid w:val="00E95325"/>
    <w:rsid w:val="00E97576"/>
    <w:rsid w:val="00EA38C0"/>
    <w:rsid w:val="00EA685C"/>
    <w:rsid w:val="00EC1E93"/>
    <w:rsid w:val="00EE0016"/>
    <w:rsid w:val="00EE7774"/>
    <w:rsid w:val="00EF3896"/>
    <w:rsid w:val="00EF7F31"/>
    <w:rsid w:val="00F05A1B"/>
    <w:rsid w:val="00F06B8D"/>
    <w:rsid w:val="00F075B5"/>
    <w:rsid w:val="00F0787C"/>
    <w:rsid w:val="00F126B5"/>
    <w:rsid w:val="00F16026"/>
    <w:rsid w:val="00F17866"/>
    <w:rsid w:val="00F21F08"/>
    <w:rsid w:val="00F22E62"/>
    <w:rsid w:val="00F25629"/>
    <w:rsid w:val="00F357E1"/>
    <w:rsid w:val="00F40AAC"/>
    <w:rsid w:val="00F427DB"/>
    <w:rsid w:val="00F501D2"/>
    <w:rsid w:val="00F50CBD"/>
    <w:rsid w:val="00F61032"/>
    <w:rsid w:val="00F61CB4"/>
    <w:rsid w:val="00F67580"/>
    <w:rsid w:val="00F73FEB"/>
    <w:rsid w:val="00F8339A"/>
    <w:rsid w:val="00F84350"/>
    <w:rsid w:val="00F902D5"/>
    <w:rsid w:val="00F95FFC"/>
    <w:rsid w:val="00F96C68"/>
    <w:rsid w:val="00FA0611"/>
    <w:rsid w:val="00FB4796"/>
    <w:rsid w:val="00FE15E0"/>
    <w:rsid w:val="00FE4265"/>
    <w:rsid w:val="00F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B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2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70F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0F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0F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0F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0FC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FC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7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DFF"/>
  </w:style>
  <w:style w:type="paragraph" w:styleId="llb">
    <w:name w:val="footer"/>
    <w:basedOn w:val="Norml"/>
    <w:link w:val="llbChar"/>
    <w:uiPriority w:val="99"/>
    <w:unhideWhenUsed/>
    <w:rsid w:val="005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DFF"/>
  </w:style>
  <w:style w:type="character" w:styleId="Hiperhivatkozs">
    <w:name w:val="Hyperlink"/>
    <w:basedOn w:val="Bekezdsalapbettpusa"/>
    <w:uiPriority w:val="99"/>
    <w:unhideWhenUsed/>
    <w:rsid w:val="00C42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2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70F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0F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0F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0F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0FC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FC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7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DFF"/>
  </w:style>
  <w:style w:type="paragraph" w:styleId="llb">
    <w:name w:val="footer"/>
    <w:basedOn w:val="Norml"/>
    <w:link w:val="llbChar"/>
    <w:uiPriority w:val="99"/>
    <w:unhideWhenUsed/>
    <w:rsid w:val="005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c/5f/71000/2016_25szu-m01.docx" TargetMode="External"/><Relationship Id="rId13" Type="http://schemas.openxmlformats.org/officeDocument/2006/relationships/hyperlink" Target="http://bv.gov.hu/admin/download/1/6f/71000/2016_25szu-m0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.gov.hu/admin/download/0/6f/71000/2016_25szu-m05.docx" TargetMode="External"/><Relationship Id="rId17" Type="http://schemas.openxmlformats.org/officeDocument/2006/relationships/hyperlink" Target="http://bv.gov.hu/admin/download/5/6f/71000/2016_25szu-m1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v.gov.hu/admin/download/4/6f/71000/2016_25szu-m09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.gov.hu/admin/download/f/5f/71000/2016_25szu-m0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v.gov.hu/admin/download/3/6f/71000/2016_25szu-m08.docx" TargetMode="External"/><Relationship Id="rId10" Type="http://schemas.openxmlformats.org/officeDocument/2006/relationships/hyperlink" Target="http://bv.gov.hu/admin/download/e/5f/71000/2016_25szu-m0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d/5f/71000/2016_25szu-m02.docx" TargetMode="External"/><Relationship Id="rId14" Type="http://schemas.openxmlformats.org/officeDocument/2006/relationships/hyperlink" Target="http://bv.gov.hu/admin/download/2/6f/71000/2016_25szu-m07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B0E4-7C59-404E-8804-E86DBEE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2563</Words>
  <Characters>17692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2016-06-29T11:05:00Z</cp:lastPrinted>
  <dcterms:created xsi:type="dcterms:W3CDTF">2016-07-28T19:35:00Z</dcterms:created>
  <dcterms:modified xsi:type="dcterms:W3CDTF">2016-07-28T19:37:00Z</dcterms:modified>
</cp:coreProperties>
</file>