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65" w:rsidRPr="005A7F65" w:rsidRDefault="005A7F65" w:rsidP="005A7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proofErr w:type="spellStart"/>
      <w:r w:rsidRPr="005A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Konasoft</w:t>
      </w:r>
      <w:proofErr w:type="spellEnd"/>
      <w:r w:rsidRPr="005A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 xml:space="preserve"> KFT </w:t>
      </w:r>
      <w:r w:rsidRPr="005A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br/>
      </w:r>
      <w:proofErr w:type="spellStart"/>
      <w:r w:rsidRPr="005A7F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>Konasoft</w:t>
      </w:r>
      <w:proofErr w:type="spellEnd"/>
      <w:r w:rsidRPr="005A7F6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hu-HU"/>
        </w:rPr>
        <w:t xml:space="preserve"> Project Tanácsadó Korlátolt Felelősségű Társaság</w:t>
      </w:r>
    </w:p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Cégjegyzékszám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13-09-140918 </w:t>
      </w:r>
    </w:p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Adószám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14098466-2-13 </w:t>
      </w:r>
    </w:p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Székhely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2040 Budaörs, Felsőhatár u. 99. </w:t>
      </w:r>
    </w:p>
    <w:p w:rsidR="005A7F65" w:rsidRPr="005A7F65" w:rsidRDefault="005A7F65" w:rsidP="005A7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5A7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Tárolt cégkivonat</w:t>
        </w:r>
      </w:hyperlink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7F65" w:rsidRPr="005A7F65" w:rsidRDefault="005A7F65" w:rsidP="005A7F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5A7F6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Cégadatok</w:t>
        </w:r>
      </w:hyperlink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1.5pt" o:hralign="center" o:hrstd="t" o:hr="t" fillcolor="gray" stroked="f"/>
        </w:pict>
      </w:r>
    </w:p>
    <w:p w:rsidR="005A7F65" w:rsidRPr="005A7F65" w:rsidRDefault="005A7F65" w:rsidP="005A7F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Tárolt Cégkivonat</w:t>
      </w:r>
    </w:p>
    <w:p w:rsidR="005A7F65" w:rsidRPr="005A7F65" w:rsidRDefault="005A7F65" w:rsidP="005A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Cg.13-09-140918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cégjegyzékszámú </w:t>
      </w:r>
      <w:proofErr w:type="spellStart"/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Konasoft</w:t>
      </w:r>
      <w:proofErr w:type="spellEnd"/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Project Tanácsadó Korlátolt Felelősségű Társaság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A7F6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(2040 Budaörs, Felsőhatár u. 99.)</w:t>
      </w: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 2017. október 1. napján hatályos adatai a következők: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A7F65" w:rsidRPr="005A7F65" w:rsidTr="005A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7F65" w:rsidRPr="005A7F65" w:rsidRDefault="005A7F65" w:rsidP="005A7F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I. Cégformától független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Általános adatok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2840"/>
            </w:tblGrid>
            <w:tr w:rsidR="005A7F65" w:rsidRPr="005A7F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Cégjegyzékszám: 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13-09-140918</w:t>
                  </w:r>
                </w:p>
              </w:tc>
            </w:tr>
            <w:tr w:rsidR="005A7F65" w:rsidRPr="005A7F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Cégforma: 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Korlátolt felelősségű társaság</w:t>
                  </w:r>
                </w:p>
              </w:tc>
            </w:tr>
            <w:tr w:rsidR="005A7F65" w:rsidRPr="005A7F6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Bejegyezve: 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2007/11/19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elnevezése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Konasoft</w:t>
            </w:r>
            <w:proofErr w:type="spellEnd"/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Project Tanácsadó Korlátolt Felelősségű Társaság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2007/11/19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2007/12/13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2007/11/19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rövidített elnevezése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Konasoft</w:t>
            </w:r>
            <w:proofErr w:type="spellEnd"/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KFT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2007/11/19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2007/12/13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2007/11/19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székhelye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2040 Budaörs, Felsőhatár u. 99.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2010/09/28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6.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telephelye(i)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2040 Budaörs, Felsőhatár u. 97.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2010/09/28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fióktelepe(i)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HU-1037 Budapest, Bokor utca 15-21.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2012/10/01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2012/10/01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létesítő okirat kelte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2007. november 5.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2007/11/19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2007/12/13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2007/11/19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szeptember 15.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2010/09/28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2010/09/28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2010. december 10.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2010/12/14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2010/12/30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2010/12/14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8/4.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2012. október 1.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8/5.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december 2.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8/6.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2015. december 28.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8/7.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2017. szeptember 18.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2017/09/28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2017/09/28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902.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tevékenysége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45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6202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Információ-technológiai szaktanácsadás </w:t>
                  </w: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5A7F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Főtevékenység.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72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6209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információ-technológiai szolgáltatás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9/23.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33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6201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Számítógépes programozás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060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5829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szoftverkiadás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640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5821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Számítógépes játék kiadása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619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4741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Számítógép, periféria, szoftver kiskereskedelme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346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4742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Telekommunikációs termék kiskereskedelme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346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6203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Számítógép-üzemeltetés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9/29.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79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7112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Mérnöki tevékenység, műszaki tanácsadás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059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4743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Audio-</w:t>
                  </w:r>
                  <w:proofErr w:type="spellEnd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, </w:t>
                  </w:r>
                  <w:proofErr w:type="spellStart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videoberendezés</w:t>
                  </w:r>
                  <w:proofErr w:type="spellEnd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kiskereskedelme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4166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6311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Adatfeldolgozás, </w:t>
                  </w:r>
                  <w:proofErr w:type="spellStart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web-hoszting</w:t>
                  </w:r>
                  <w:proofErr w:type="spellEnd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szolgáltatás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2766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6312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Világháló-portál szolgáltatás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2013/02/03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2013/03/14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2013/02/03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625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7022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Üzletviteli, egyéb vezetési tanácsadás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2015/12/05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9/34.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833"/>
            </w:tblGrid>
            <w:tr w:rsidR="005A7F65" w:rsidRPr="005A7F65">
              <w:trPr>
                <w:tblCellSpacing w:w="0" w:type="dxa"/>
              </w:trPr>
              <w:tc>
                <w:tcPr>
                  <w:tcW w:w="9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6619 '08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Egyéb pénzügyi kiegészítő tevékenység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2015/12/04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2015/12/05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jegyzett tőkéje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170"/>
              <w:gridCol w:w="1159"/>
            </w:tblGrid>
            <w:tr w:rsidR="005A7F65" w:rsidRPr="005A7F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Megnevezés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Összeg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Pénznem</w:t>
                  </w:r>
                </w:p>
              </w:tc>
            </w:tr>
            <w:tr w:rsidR="005A7F65" w:rsidRPr="005A7F65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Összesen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3 000 </w:t>
                  </w:r>
                  <w:proofErr w:type="spellStart"/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000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HUF</w:t>
                  </w:r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képviseletre jogosult(</w:t>
            </w:r>
            <w:proofErr w:type="spellStart"/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ak</w:t>
            </w:r>
            <w:proofErr w:type="spellEnd"/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) adatai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13/4.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Téti Imre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Téti Mária)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1972/02/04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2040 Budaörs, Felsőhatár utca 99.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Adóazonosító jel: 8383840780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képviselet módja: </w:t>
            </w: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önálló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képviseletre jogosult tisztsége: ügyvezető (vezető tisztségviselő)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Jogviszony kezdete: 2007/11/05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statisztikai számjele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20/3.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14098466-6202-113-13.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2010/09/30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2010/09/30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adószáma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21/3.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Adószám: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14098466-2-13.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Közösségi adószám: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HU14098466.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Adószám státusza: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érvényes adószám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Státusz kezdete: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2007/11/15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2012/10/15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2012/11/01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2010/09/15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pénzforgalmi jelzőszáma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12010374-00183442-00100007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2007/11/26.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Raiffeisen Bank Rt. Bp. III. Ker. Fiók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(1037 Budapest, Szépvölgyi út 37-39. )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5A7F65" w:rsidRPr="005A7F65" w:rsidRDefault="005A7F65" w:rsidP="005A7F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8" w:tgtFrame="_blank" w:history="1">
              <w:r w:rsidRPr="005A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01-10-041042</w:t>
              </w:r>
            </w:hyperlink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A7F65" w:rsidRPr="005A7F65" w:rsidRDefault="005A7F65" w:rsidP="005A7F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2008/01/23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2008/02/21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2008/01/23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32/2.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12010374-00183442-00200004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számla megnyitásának dátuma: 2009/02/24.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A pénzforgalmi jelzőszámot a Raiffeisen Bank Rt. Bp. III. Ker. Fiók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(1037 Budapest, Szépvölgyi út 37-39. )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kezeli. </w:t>
            </w:r>
          </w:p>
          <w:p w:rsidR="005A7F65" w:rsidRPr="005A7F65" w:rsidRDefault="005A7F65" w:rsidP="005A7F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9" w:tgtFrame="_blank" w:history="1">
              <w:r w:rsidRPr="005A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01-10-041042</w:t>
              </w:r>
            </w:hyperlink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A7F65" w:rsidRPr="005A7F65" w:rsidRDefault="005A7F65" w:rsidP="005A7F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2009/03/04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2009/03/04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elektronikus elérhetősége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45/1.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735"/>
            </w:tblGrid>
            <w:tr w:rsidR="005A7F65" w:rsidRPr="005A7F6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e-mail címe: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0" w:history="1">
                    <w:r w:rsidRPr="005A7F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info@konasoft.hu</w:t>
                    </w:r>
                  </w:hyperlink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2007/11/19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2007/12/13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2007/11/19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45/2.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1735"/>
            </w:tblGrid>
            <w:tr w:rsidR="005A7F65" w:rsidRPr="005A7F65">
              <w:trPr>
                <w:tblCellSpacing w:w="0" w:type="dxa"/>
              </w:trPr>
              <w:tc>
                <w:tcPr>
                  <w:tcW w:w="3000" w:type="dxa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A7F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 cég kézbesítési címe:</w:t>
                  </w:r>
                </w:p>
              </w:tc>
              <w:tc>
                <w:tcPr>
                  <w:tcW w:w="0" w:type="auto"/>
                  <w:hideMark/>
                </w:tcPr>
                <w:p w:rsidR="005A7F65" w:rsidRPr="005A7F65" w:rsidRDefault="005A7F65" w:rsidP="005A7F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hyperlink r:id="rId11" w:history="1">
                    <w:r w:rsidRPr="005A7F65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hu-HU"/>
                      </w:rPr>
                      <w:t>info@konasoft.hu</w:t>
                    </w:r>
                  </w:hyperlink>
                </w:p>
              </w:tc>
            </w:tr>
          </w:tbl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2016/01/04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cégjegyzékszámai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49/2.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teteje</w:t>
            </w:r>
          </w:p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Cégjegyzékszám: </w:t>
            </w:r>
            <w:hyperlink r:id="rId12" w:tgtFrame="_blank" w:history="1">
              <w:r w:rsidRPr="005A7F6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13-09-140918</w:t>
              </w:r>
            </w:hyperlink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A7F65" w:rsidRPr="005A7F65" w:rsidRDefault="005A7F65" w:rsidP="005A7F65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</w:pPr>
            <w:r w:rsidRPr="005A7F65">
              <w:rPr>
                <w:rFonts w:ascii="Arial" w:eastAsia="Times New Roman" w:hAnsi="Arial" w:cs="Arial"/>
                <w:vanish/>
                <w:sz w:val="16"/>
                <w:szCs w:val="16"/>
                <w:lang w:eastAsia="hu-HU"/>
              </w:rPr>
              <w:t>Az űrlap alja</w:t>
            </w:r>
          </w:p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Vezetve a Budapest Környéki Törvényszék Cégbírósága nyilvántartásában.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2010/09/28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2010/09/28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2010/10/14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2010/09/28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cég központi ügyintézésének helye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50/2.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HU-1037 Budapest, Bokor utca 15-21.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2012/10/01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2012/12/03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2012/12/20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2012/10/01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Európai Egyedi Azonosító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60/1.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Európai Egyedi Azonosító: HUOCCSZ.13-09-140918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2017/06/09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5A7F65" w:rsidRPr="005A7F65" w:rsidTr="005A7F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5A7F65" w:rsidRPr="005A7F65" w:rsidRDefault="005A7F65" w:rsidP="005A7F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5A7F65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II. Cégformától függő adatok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8217"/>
      </w:tblGrid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tag(ok) adatai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1/3.</w:t>
            </w: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Téti Imre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(an.: Téti Mária)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 xml:space="preserve">Születési ideje: 1972/02/04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2040 Budaörs, Felsőhatár utca 99.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  <w:t>A tagsági jogviszony kezdete: 2007/11/05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A változás időpontja: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Bejegyzés kelte: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2016/01/04 </w:t>
            </w: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Közzétéve: 2016/01/06</w:t>
            </w:r>
          </w:p>
        </w:tc>
      </w:tr>
      <w:tr w:rsidR="005A7F65" w:rsidRPr="005A7F65" w:rsidTr="005A7F65">
        <w:trPr>
          <w:tblCellSpacing w:w="15" w:type="dxa"/>
        </w:trPr>
        <w:tc>
          <w:tcPr>
            <w:tcW w:w="900" w:type="dxa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hideMark/>
          </w:tcPr>
          <w:p w:rsidR="005A7F65" w:rsidRPr="005A7F65" w:rsidRDefault="005A7F65" w:rsidP="005A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7F6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Hatályos: </w:t>
            </w:r>
            <w:r w:rsidRPr="005A7F6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2015/12/02 ...</w:t>
            </w:r>
          </w:p>
        </w:tc>
      </w:tr>
    </w:tbl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1.5pt" o:hralign="center" o:hrstd="t" o:hr="t" fillcolor="gray" stroked="f"/>
        </w:pict>
      </w:r>
    </w:p>
    <w:p w:rsidR="005A7F65" w:rsidRPr="005A7F65" w:rsidRDefault="005A7F65" w:rsidP="005A7F6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5A7F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Készült: 2017/10/01 13:34:32. </w:t>
      </w:r>
      <w:r w:rsidRPr="005A7F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br/>
      </w:r>
      <w:proofErr w:type="spellStart"/>
      <w:r w:rsidRPr="005A7F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Microsec</w:t>
      </w:r>
      <w:proofErr w:type="spellEnd"/>
      <w:r w:rsidRPr="005A7F6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Céginformációs szolgáltató </w:t>
      </w:r>
    </w:p>
    <w:p w:rsidR="001A23A4" w:rsidRDefault="001A23A4">
      <w:bookmarkStart w:id="0" w:name="_GoBack"/>
      <w:bookmarkEnd w:id="0"/>
    </w:p>
    <w:sectPr w:rsidR="001A2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9CF"/>
    <w:multiLevelType w:val="multilevel"/>
    <w:tmpl w:val="179E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65"/>
    <w:rsid w:val="001A23A4"/>
    <w:rsid w:val="005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egjegyzek.hu/?cegkereses/01-10-04104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-cegjegyzek.hu/?cegadatlap/1309140918/TaroltCegkivonat" TargetMode="External"/><Relationship Id="rId12" Type="http://schemas.openxmlformats.org/officeDocument/2006/relationships/hyperlink" Target="https://www.e-cegjegyzek.hu/?cegkereses/13-09-1409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cegjegyzek.hu/?cegadatlap/1309140918/TaroltCegkivonat" TargetMode="External"/><Relationship Id="rId11" Type="http://schemas.openxmlformats.org/officeDocument/2006/relationships/hyperlink" Target="mailto:info@konasoft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konasof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-cegjegyzek.hu/?cegkereses/01-10-0410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AC557D99</Template>
  <TotalTime>2</TotalTime>
  <Pages>5</Pages>
  <Words>956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kiss.gergely</dc:creator>
  <cp:lastModifiedBy>kiss.gergely</cp:lastModifiedBy>
  <cp:revision>1</cp:revision>
  <dcterms:created xsi:type="dcterms:W3CDTF">2017-12-22T10:31:00Z</dcterms:created>
  <dcterms:modified xsi:type="dcterms:W3CDTF">2017-12-22T10:33:00Z</dcterms:modified>
</cp:coreProperties>
</file>