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45" w:rsidRPr="000C5845" w:rsidRDefault="000C5845" w:rsidP="000C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45">
        <w:rPr>
          <w:rFonts w:ascii="Times New Roman" w:hAnsi="Times New Roman" w:cs="Times New Roman"/>
          <w:b/>
          <w:sz w:val="24"/>
          <w:szCs w:val="24"/>
        </w:rPr>
        <w:t>Tájékozató hivatali küldemények fogadásáról</w:t>
      </w:r>
    </w:p>
    <w:p w:rsidR="000C5845" w:rsidRDefault="000C5845" w:rsidP="000C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B26" w:rsidRDefault="00555B26" w:rsidP="000C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F44" w:rsidRDefault="000C5845" w:rsidP="000C5845">
      <w:pPr>
        <w:jc w:val="both"/>
        <w:rPr>
          <w:rFonts w:ascii="Times New Roman" w:hAnsi="Times New Roman" w:cs="Times New Roman"/>
          <w:sz w:val="24"/>
          <w:szCs w:val="24"/>
        </w:rPr>
      </w:pPr>
      <w:r w:rsidRPr="000C5845">
        <w:rPr>
          <w:rFonts w:ascii="Times New Roman" w:hAnsi="Times New Roman" w:cs="Times New Roman"/>
          <w:sz w:val="24"/>
          <w:szCs w:val="24"/>
        </w:rPr>
        <w:t>Tájékoztatom, hogy a Hajdú-Bihar Megyei Büntetés-végrehajtási Intézet hivatali küldemények fogadására létrehozott postafiók</w:t>
      </w:r>
      <w:r w:rsidR="000D1715">
        <w:rPr>
          <w:rFonts w:ascii="Times New Roman" w:hAnsi="Times New Roman" w:cs="Times New Roman"/>
          <w:sz w:val="24"/>
          <w:szCs w:val="24"/>
        </w:rPr>
        <w:t xml:space="preserve"> </w:t>
      </w:r>
      <w:r w:rsidRPr="000C5845">
        <w:rPr>
          <w:rFonts w:ascii="Times New Roman" w:hAnsi="Times New Roman" w:cs="Times New Roman"/>
          <w:sz w:val="24"/>
          <w:szCs w:val="24"/>
        </w:rPr>
        <w:t>címe 2018. szeptember 25-étől az alábbi címre változik:</w:t>
      </w:r>
    </w:p>
    <w:p w:rsidR="00555B26" w:rsidRPr="000C5845" w:rsidRDefault="00555B26" w:rsidP="000C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845" w:rsidRPr="000C5845" w:rsidRDefault="000C5845">
      <w:pPr>
        <w:rPr>
          <w:rFonts w:ascii="Times New Roman" w:hAnsi="Times New Roman" w:cs="Times New Roman"/>
          <w:b/>
          <w:sz w:val="24"/>
          <w:szCs w:val="24"/>
        </w:rPr>
      </w:pPr>
      <w:r w:rsidRPr="000C5845">
        <w:rPr>
          <w:rFonts w:ascii="Times New Roman" w:hAnsi="Times New Roman" w:cs="Times New Roman"/>
          <w:b/>
          <w:sz w:val="24"/>
          <w:szCs w:val="24"/>
        </w:rPr>
        <w:t>Hajdú-Bihar Megyei Büntetés-végrehajtási Intézet</w:t>
      </w:r>
    </w:p>
    <w:p w:rsidR="000C5845" w:rsidRDefault="000C5845">
      <w:pPr>
        <w:rPr>
          <w:rFonts w:ascii="Times New Roman" w:hAnsi="Times New Roman" w:cs="Times New Roman"/>
          <w:b/>
          <w:sz w:val="24"/>
          <w:szCs w:val="24"/>
        </w:rPr>
      </w:pPr>
      <w:r w:rsidRPr="000C5845">
        <w:rPr>
          <w:rFonts w:ascii="Times New Roman" w:hAnsi="Times New Roman" w:cs="Times New Roman"/>
          <w:b/>
          <w:sz w:val="24"/>
          <w:szCs w:val="24"/>
        </w:rPr>
        <w:t xml:space="preserve">4002 Debrecen </w:t>
      </w:r>
      <w:proofErr w:type="spellStart"/>
      <w:r w:rsidRPr="000C5845">
        <w:rPr>
          <w:rFonts w:ascii="Times New Roman" w:hAnsi="Times New Roman" w:cs="Times New Roman"/>
          <w:b/>
          <w:sz w:val="24"/>
          <w:szCs w:val="24"/>
        </w:rPr>
        <w:t>pf</w:t>
      </w:r>
      <w:proofErr w:type="spellEnd"/>
      <w:r w:rsidRPr="000C5845">
        <w:rPr>
          <w:rFonts w:ascii="Times New Roman" w:hAnsi="Times New Roman" w:cs="Times New Roman"/>
          <w:b/>
          <w:sz w:val="24"/>
          <w:szCs w:val="24"/>
        </w:rPr>
        <w:t>. 48.</w:t>
      </w:r>
    </w:p>
    <w:p w:rsidR="00555B26" w:rsidRPr="000C5845" w:rsidRDefault="00555B26">
      <w:pPr>
        <w:rPr>
          <w:rFonts w:ascii="Times New Roman" w:hAnsi="Times New Roman" w:cs="Times New Roman"/>
          <w:b/>
          <w:sz w:val="24"/>
          <w:szCs w:val="24"/>
        </w:rPr>
      </w:pPr>
    </w:p>
    <w:p w:rsidR="000C5845" w:rsidRPr="000C5845" w:rsidRDefault="000C5845" w:rsidP="00555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Tájékoztatom továbbá, hogy az intézet hivatali küldemények fogadására korábban megnyitott postafiók címére még 2018. november 24-éig érkezhet küldemény, az azután érkezett küldeményeket a posta a feladónak visszakézbesíti.</w:t>
      </w:r>
    </w:p>
    <w:p w:rsidR="000C5845" w:rsidRDefault="000C5845"/>
    <w:p w:rsidR="00555B26" w:rsidRDefault="00555B26"/>
    <w:sectPr w:rsidR="00555B26" w:rsidSect="0051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5845"/>
    <w:rsid w:val="000C5845"/>
    <w:rsid w:val="000D1715"/>
    <w:rsid w:val="003C7CBC"/>
    <w:rsid w:val="00510F44"/>
    <w:rsid w:val="0055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0F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458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2018-09-24T16:43:00Z</dcterms:created>
  <dcterms:modified xsi:type="dcterms:W3CDTF">2018-09-24T16:52:00Z</dcterms:modified>
</cp:coreProperties>
</file>