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40" w:rsidRDefault="00FD13D7" w:rsidP="003343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1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</w:t>
      </w:r>
      <w:r w:rsidR="00B41D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</w:t>
      </w:r>
      <w:r w:rsidR="00B41D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491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="00B41D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/2017. </w:t>
      </w:r>
      <w:r w:rsidR="003A6E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491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28.</w:t>
      </w:r>
      <w:bookmarkStart w:id="0" w:name="_GoBack"/>
      <w:bookmarkEnd w:id="0"/>
      <w:r w:rsidR="003A6E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Pr="00FD1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</w:t>
      </w:r>
    </w:p>
    <w:p w:rsidR="00B41D76" w:rsidRPr="003A6E01" w:rsidRDefault="00B41D76" w:rsidP="00FD13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3A6E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s z a k u t a s í t á s </w:t>
      </w:r>
      <w:proofErr w:type="gramStart"/>
      <w:r w:rsidRPr="003A6E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</w:t>
      </w:r>
      <w:proofErr w:type="gramEnd"/>
    </w:p>
    <w:p w:rsidR="00025D4D" w:rsidRPr="00FD13D7" w:rsidRDefault="00FD13D7" w:rsidP="003A6E0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3A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="00025D4D" w:rsidRPr="003A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="00025D4D" w:rsidRPr="003A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bv</w:t>
      </w:r>
      <w:proofErr w:type="spellEnd"/>
      <w:r w:rsidR="00025D4D" w:rsidRPr="003A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szervek</w:t>
      </w:r>
      <w:r w:rsidRPr="003A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biztons</w:t>
      </w:r>
      <w:r w:rsidR="003A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ágirendszer-leírás tartalmának </w:t>
      </w:r>
      <w:r w:rsidRPr="003A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meghatározásáról</w:t>
      </w:r>
    </w:p>
    <w:p w:rsidR="00025D4D" w:rsidRPr="003A6E01" w:rsidRDefault="0096699A" w:rsidP="0096699A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E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6E01">
        <w:rPr>
          <w:rFonts w:ascii="Times New Roman" w:hAnsi="Times New Roman" w:cs="Times New Roman"/>
          <w:sz w:val="24"/>
          <w:szCs w:val="24"/>
        </w:rPr>
        <w:t xml:space="preserve"> büntetés-végrehajtási szervezet belső szabályozási tevékenységéről szóló 2/2013. (I</w:t>
      </w:r>
      <w:r w:rsidR="00942D4C">
        <w:rPr>
          <w:rFonts w:ascii="Times New Roman" w:hAnsi="Times New Roman" w:cs="Times New Roman"/>
          <w:sz w:val="24"/>
          <w:szCs w:val="24"/>
        </w:rPr>
        <w:t>X.13.) BVOP utasítás 7. pontja -</w:t>
      </w:r>
      <w:r w:rsidRPr="003A6E01">
        <w:rPr>
          <w:rFonts w:ascii="Times New Roman" w:hAnsi="Times New Roman" w:cs="Times New Roman"/>
          <w:sz w:val="24"/>
          <w:szCs w:val="24"/>
        </w:rPr>
        <w:t xml:space="preserve"> figyelemmel </w:t>
      </w:r>
      <w:r w:rsidR="00942D4C">
        <w:rPr>
          <w:rFonts w:ascii="Times New Roman" w:hAnsi="Times New Roman" w:cs="Times New Roman"/>
          <w:sz w:val="24"/>
          <w:szCs w:val="24"/>
        </w:rPr>
        <w:t>a</w:t>
      </w:r>
      <w:r w:rsidRPr="003A6E01">
        <w:rPr>
          <w:rFonts w:ascii="Times New Roman" w:hAnsi="Times New Roman" w:cs="Times New Roman"/>
          <w:sz w:val="24"/>
          <w:szCs w:val="24"/>
        </w:rPr>
        <w:t xml:space="preserve"> Bi</w:t>
      </w:r>
      <w:r w:rsidR="003A6E01">
        <w:rPr>
          <w:rFonts w:ascii="Times New Roman" w:hAnsi="Times New Roman" w:cs="Times New Roman"/>
          <w:sz w:val="24"/>
          <w:szCs w:val="24"/>
        </w:rPr>
        <w:t>ztonsági Szabályzat előírásaira</w:t>
      </w:r>
      <w:r w:rsidR="00942D4C">
        <w:rPr>
          <w:rFonts w:ascii="Times New Roman" w:hAnsi="Times New Roman" w:cs="Times New Roman"/>
          <w:sz w:val="24"/>
          <w:szCs w:val="24"/>
        </w:rPr>
        <w:t xml:space="preserve"> -</w:t>
      </w:r>
      <w:r w:rsid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r w:rsidR="00231E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231E4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231E4B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 biztonsági</w:t>
      </w:r>
      <w:r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rendszer-le</w:t>
      </w:r>
      <w:r w:rsidR="00231E4B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 tartalmának meghatározásáról</w:t>
      </w:r>
      <w:r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2D4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szakutasítást</w:t>
      </w:r>
      <w:r w:rsidR="00942D4C" w:rsidRPr="00942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2D4C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adom</w:t>
      </w:r>
      <w:r w:rsidR="00942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ki.</w:t>
      </w:r>
    </w:p>
    <w:p w:rsidR="0096699A" w:rsidRPr="003A6E01" w:rsidRDefault="0096699A" w:rsidP="00942D4C">
      <w:pPr>
        <w:numPr>
          <w:ilvl w:val="0"/>
          <w:numId w:val="18"/>
        </w:numPr>
        <w:ind w:left="284" w:hanging="284"/>
        <w:contextualSpacing/>
        <w:rPr>
          <w:rFonts w:ascii="Times New Roman" w:eastAsiaTheme="minorEastAsia" w:hAnsi="Times New Roman" w:cs="Times New Roman"/>
          <w:sz w:val="24"/>
          <w:lang w:eastAsia="hu-HU"/>
        </w:rPr>
      </w:pPr>
      <w:r w:rsidRPr="003A6E01">
        <w:rPr>
          <w:rFonts w:ascii="Times New Roman" w:eastAsiaTheme="minorEastAsia" w:hAnsi="Times New Roman" w:cs="Times New Roman"/>
          <w:sz w:val="24"/>
          <w:lang w:eastAsia="hu-HU"/>
        </w:rPr>
        <w:t>A szakutasítás hatálya kiterjed:</w:t>
      </w:r>
    </w:p>
    <w:p w:rsidR="0096699A" w:rsidRPr="003A6E01" w:rsidRDefault="0096699A" w:rsidP="00942D4C">
      <w:pPr>
        <w:numPr>
          <w:ilvl w:val="1"/>
          <w:numId w:val="23"/>
        </w:numPr>
        <w:ind w:left="567" w:hanging="283"/>
        <w:rPr>
          <w:rFonts w:ascii="Times New Roman" w:eastAsiaTheme="minorEastAsia" w:hAnsi="Times New Roman" w:cs="Times New Roman"/>
          <w:iCs/>
          <w:sz w:val="24"/>
          <w:lang w:eastAsia="hu-HU"/>
        </w:rPr>
      </w:pPr>
      <w:r w:rsidRPr="003A6E01">
        <w:rPr>
          <w:rFonts w:ascii="Times New Roman" w:eastAsiaTheme="minorEastAsia" w:hAnsi="Times New Roman" w:cs="Times New Roman"/>
          <w:sz w:val="24"/>
          <w:lang w:eastAsia="hu-HU"/>
        </w:rPr>
        <w:t xml:space="preserve">a büntetés-végrehajtási </w:t>
      </w:r>
      <w:proofErr w:type="gramStart"/>
      <w:r w:rsidRPr="003A6E01">
        <w:rPr>
          <w:rFonts w:ascii="Times New Roman" w:eastAsiaTheme="minorEastAsia" w:hAnsi="Times New Roman" w:cs="Times New Roman"/>
          <w:sz w:val="24"/>
          <w:lang w:eastAsia="hu-HU"/>
        </w:rPr>
        <w:t>szerveze</w:t>
      </w:r>
      <w:r w:rsidR="006C238C" w:rsidRPr="003A6E01">
        <w:rPr>
          <w:rFonts w:ascii="Times New Roman" w:eastAsiaTheme="minorEastAsia" w:hAnsi="Times New Roman" w:cs="Times New Roman"/>
          <w:sz w:val="24"/>
          <w:lang w:eastAsia="hu-HU"/>
        </w:rPr>
        <w:t>t hivatásos</w:t>
      </w:r>
      <w:proofErr w:type="gramEnd"/>
      <w:r w:rsidR="006C238C" w:rsidRPr="003A6E01">
        <w:rPr>
          <w:rFonts w:ascii="Times New Roman" w:eastAsiaTheme="minorEastAsia" w:hAnsi="Times New Roman" w:cs="Times New Roman"/>
          <w:sz w:val="24"/>
          <w:lang w:eastAsia="hu-HU"/>
        </w:rPr>
        <w:t xml:space="preserve">, </w:t>
      </w:r>
      <w:r w:rsidR="003A6E01" w:rsidRPr="003A6E01">
        <w:rPr>
          <w:rFonts w:ascii="Times New Roman" w:eastAsiaTheme="minorEastAsia" w:hAnsi="Times New Roman" w:cs="Times New Roman"/>
          <w:sz w:val="24"/>
          <w:lang w:eastAsia="hu-HU"/>
        </w:rPr>
        <w:t>közalkalmazotti</w:t>
      </w:r>
      <w:r w:rsidR="003A6E01">
        <w:rPr>
          <w:rFonts w:ascii="Times New Roman" w:eastAsiaTheme="minorEastAsia" w:hAnsi="Times New Roman" w:cs="Times New Roman"/>
          <w:sz w:val="24"/>
          <w:lang w:eastAsia="hu-HU"/>
        </w:rPr>
        <w:t xml:space="preserve"> és</w:t>
      </w:r>
      <w:r w:rsidR="003A6E01" w:rsidRPr="003A6E0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238C" w:rsidRPr="003A6E01">
        <w:rPr>
          <w:rFonts w:ascii="Times New Roman" w:hAnsi="Times New Roman" w:cs="Times New Roman"/>
          <w:sz w:val="24"/>
          <w:szCs w:val="24"/>
          <w:lang/>
        </w:rPr>
        <w:t>kormányzati</w:t>
      </w:r>
      <w:proofErr w:type="spellEnd"/>
      <w:r w:rsidR="006C238C" w:rsidRPr="003A6E0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238C" w:rsidRPr="003A6E01">
        <w:rPr>
          <w:rFonts w:ascii="Times New Roman" w:hAnsi="Times New Roman" w:cs="Times New Roman"/>
          <w:sz w:val="24"/>
          <w:szCs w:val="24"/>
          <w:lang/>
        </w:rPr>
        <w:t>szolgálati</w:t>
      </w:r>
      <w:proofErr w:type="spellEnd"/>
      <w:r w:rsidR="006C238C" w:rsidRPr="003A6E0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238C" w:rsidRPr="003A6E01">
        <w:rPr>
          <w:rFonts w:ascii="Times New Roman" w:hAnsi="Times New Roman" w:cs="Times New Roman"/>
          <w:sz w:val="24"/>
          <w:szCs w:val="24"/>
          <w:lang/>
        </w:rPr>
        <w:t>jogviszonyban</w:t>
      </w:r>
      <w:proofErr w:type="spellEnd"/>
      <w:r w:rsidR="003A6E01">
        <w:rPr>
          <w:rFonts w:ascii="Times New Roman" w:eastAsiaTheme="minorEastAsia" w:hAnsi="Times New Roman" w:cs="Times New Roman"/>
          <w:sz w:val="24"/>
          <w:lang w:eastAsia="hu-HU"/>
        </w:rPr>
        <w:t>, valamint</w:t>
      </w:r>
      <w:r w:rsidRPr="003A6E01">
        <w:rPr>
          <w:rFonts w:ascii="Times New Roman" w:eastAsiaTheme="minorEastAsia" w:hAnsi="Times New Roman" w:cs="Times New Roman"/>
          <w:sz w:val="24"/>
          <w:lang w:eastAsia="hu-HU"/>
        </w:rPr>
        <w:t xml:space="preserve"> munkaviszonyban álló állományára (a továbbiakban: személyi állomány),</w:t>
      </w:r>
    </w:p>
    <w:p w:rsidR="0096699A" w:rsidRPr="003A6E01" w:rsidRDefault="0096699A" w:rsidP="00942D4C">
      <w:pPr>
        <w:numPr>
          <w:ilvl w:val="1"/>
          <w:numId w:val="23"/>
        </w:numPr>
        <w:ind w:left="567" w:hanging="283"/>
        <w:rPr>
          <w:rFonts w:ascii="Times New Roman" w:eastAsiaTheme="minorEastAsia" w:hAnsi="Times New Roman" w:cs="Times New Roman"/>
          <w:sz w:val="24"/>
          <w:lang w:eastAsia="hu-HU"/>
        </w:rPr>
      </w:pPr>
      <w:r w:rsidRPr="003A6E01">
        <w:rPr>
          <w:rFonts w:ascii="Times New Roman" w:eastAsiaTheme="minorEastAsia" w:hAnsi="Times New Roman" w:cs="Times New Roman"/>
          <w:sz w:val="24"/>
          <w:lang w:eastAsia="hu-HU"/>
        </w:rPr>
        <w:t xml:space="preserve">a büntetés-végrehajtási intézetekre/intézményekre (a továbbiakban </w:t>
      </w:r>
      <w:proofErr w:type="spellStart"/>
      <w:r w:rsidRPr="003A6E01">
        <w:rPr>
          <w:rFonts w:ascii="Times New Roman" w:eastAsiaTheme="minorEastAsia" w:hAnsi="Times New Roman" w:cs="Times New Roman"/>
          <w:sz w:val="24"/>
          <w:lang w:eastAsia="hu-HU"/>
        </w:rPr>
        <w:t>bv</w:t>
      </w:r>
      <w:proofErr w:type="spellEnd"/>
      <w:r w:rsidRPr="003A6E01">
        <w:rPr>
          <w:rFonts w:ascii="Times New Roman" w:eastAsiaTheme="minorEastAsia" w:hAnsi="Times New Roman" w:cs="Times New Roman"/>
          <w:sz w:val="24"/>
          <w:lang w:eastAsia="hu-HU"/>
        </w:rPr>
        <w:t>. intézetek), a fogvatartottak foglalkoztatását végző gazdasági társaságokra (a továbbiakban: gazdasági társaság), a Büntetés-végrehajtás Országos Para</w:t>
      </w:r>
      <w:r w:rsidR="0067682F">
        <w:rPr>
          <w:rFonts w:ascii="Times New Roman" w:eastAsiaTheme="minorEastAsia" w:hAnsi="Times New Roman" w:cs="Times New Roman"/>
          <w:sz w:val="24"/>
          <w:lang w:eastAsia="hu-HU"/>
        </w:rPr>
        <w:t xml:space="preserve">ncsnokságára (a továbbiakban: </w:t>
      </w:r>
      <w:proofErr w:type="spellStart"/>
      <w:r w:rsidR="0067682F">
        <w:rPr>
          <w:rFonts w:ascii="Times New Roman" w:eastAsiaTheme="minorEastAsia" w:hAnsi="Times New Roman" w:cs="Times New Roman"/>
          <w:sz w:val="24"/>
          <w:lang w:eastAsia="hu-HU"/>
        </w:rPr>
        <w:t>Bv</w:t>
      </w:r>
      <w:r w:rsidRPr="003A6E01">
        <w:rPr>
          <w:rFonts w:ascii="Times New Roman" w:eastAsiaTheme="minorEastAsia" w:hAnsi="Times New Roman" w:cs="Times New Roman"/>
          <w:sz w:val="24"/>
          <w:lang w:eastAsia="hu-HU"/>
        </w:rPr>
        <w:t>OP</w:t>
      </w:r>
      <w:proofErr w:type="spellEnd"/>
      <w:r w:rsidR="00942D4C">
        <w:rPr>
          <w:rFonts w:ascii="Times New Roman" w:eastAsiaTheme="minorEastAsia" w:hAnsi="Times New Roman" w:cs="Times New Roman"/>
          <w:sz w:val="24"/>
          <w:lang w:eastAsia="hu-HU"/>
        </w:rPr>
        <w:t xml:space="preserve">, valamennyi együtt: </w:t>
      </w:r>
      <w:proofErr w:type="spellStart"/>
      <w:r w:rsidR="00942D4C">
        <w:rPr>
          <w:rFonts w:ascii="Times New Roman" w:eastAsiaTheme="minorEastAsia" w:hAnsi="Times New Roman" w:cs="Times New Roman"/>
          <w:sz w:val="24"/>
          <w:lang w:eastAsia="hu-HU"/>
        </w:rPr>
        <w:t>bv</w:t>
      </w:r>
      <w:proofErr w:type="spellEnd"/>
      <w:r w:rsidR="00942D4C">
        <w:rPr>
          <w:rFonts w:ascii="Times New Roman" w:eastAsiaTheme="minorEastAsia" w:hAnsi="Times New Roman" w:cs="Times New Roman"/>
          <w:sz w:val="24"/>
          <w:lang w:eastAsia="hu-HU"/>
        </w:rPr>
        <w:t>. szerv</w:t>
      </w:r>
      <w:r w:rsidRPr="003A6E01">
        <w:rPr>
          <w:rFonts w:ascii="Times New Roman" w:eastAsiaTheme="minorEastAsia" w:hAnsi="Times New Roman" w:cs="Times New Roman"/>
          <w:sz w:val="24"/>
          <w:lang w:eastAsia="hu-HU"/>
        </w:rPr>
        <w:t>)</w:t>
      </w:r>
      <w:r w:rsidR="00942D4C">
        <w:rPr>
          <w:rFonts w:ascii="Times New Roman" w:eastAsiaTheme="minorEastAsia" w:hAnsi="Times New Roman" w:cs="Times New Roman"/>
          <w:sz w:val="24"/>
          <w:lang w:eastAsia="hu-HU"/>
        </w:rPr>
        <w:t>.</w:t>
      </w:r>
    </w:p>
    <w:p w:rsidR="0096699A" w:rsidRPr="0096699A" w:rsidRDefault="0096699A" w:rsidP="0096699A">
      <w:pPr>
        <w:ind w:left="357"/>
        <w:rPr>
          <w:rFonts w:ascii="Times New Roman" w:eastAsiaTheme="minorEastAsia" w:hAnsi="Times New Roman" w:cs="Times New Roman"/>
          <w:color w:val="FF0000"/>
          <w:sz w:val="24"/>
          <w:lang w:eastAsia="hu-HU"/>
        </w:rPr>
      </w:pPr>
    </w:p>
    <w:p w:rsidR="00FD13D7" w:rsidRPr="0096699A" w:rsidRDefault="00FD13D7" w:rsidP="0096699A">
      <w:pPr>
        <w:pStyle w:val="Listaszerbekezds"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96699A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6699A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</w:t>
      </w:r>
      <w:r w:rsidR="00942D4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966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biztonságos működésének egyik</w:t>
      </w:r>
      <w:r w:rsidR="00B41D76" w:rsidRPr="00966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6699A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feltétele, hogy a biztonsági tevékenység alapokmánya, a biztonságirendszer-leírás mindenkor olyan, a tényleges helyzetne</w:t>
      </w:r>
      <w:r w:rsidR="00712458" w:rsidRPr="0096699A">
        <w:rPr>
          <w:rFonts w:ascii="Times New Roman" w:eastAsia="Times New Roman" w:hAnsi="Times New Roman" w:cs="Times New Roman"/>
          <w:sz w:val="24"/>
          <w:szCs w:val="24"/>
          <w:lang w:eastAsia="hu-HU"/>
        </w:rPr>
        <w:t>k megfelelő, naprakész adatokat,</w:t>
      </w:r>
      <w:r w:rsidRPr="00966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információkat tartalmazzon, amelyeket alapul véve az egyes szakfeladatok végrehajtására vonatkozó helyi szabályozás elvégezhető. Az alapokmány tartalmának egységes szempontok szerinti összeállítása érde</w:t>
      </w:r>
      <w:r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kében </w:t>
      </w:r>
      <w:r w:rsidR="00712458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szakutasítás</w:t>
      </w:r>
      <w:r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mellékleteként kiadom a biztonsági rendszer-leírás vázlatát. </w:t>
      </w:r>
    </w:p>
    <w:p w:rsidR="00712458" w:rsidRPr="00FD13D7" w:rsidRDefault="00712458" w:rsidP="007124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3D7" w:rsidRPr="003A6E01" w:rsidRDefault="0096699A" w:rsidP="003A6E01">
      <w:pPr>
        <w:numPr>
          <w:ilvl w:val="0"/>
          <w:numId w:val="18"/>
        </w:numPr>
        <w:tabs>
          <w:tab w:val="num" w:pos="-156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42D4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3A6E01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okmány</w:t>
      </w:r>
      <w:r w:rsidR="00712458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minősített adatot nem tartalmazhat. </w:t>
      </w:r>
      <w:r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alapokmány mellékleteiként csatolt okmányokat azonban, - amelyek a helyi sajátosságoknak megfelelő pontos adatokat és információkat tartalmazzák az adott </w:t>
      </w:r>
      <w:proofErr w:type="spellStart"/>
      <w:r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biztonságával ö</w:t>
      </w:r>
      <w:r w:rsid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sszefüggésben - minősíteni kell.</w:t>
      </w:r>
      <w:r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13D7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hatályban lévő biztonságirendszer-leírás minősítését a hatálytalanításáig fenn kell tartani. </w:t>
      </w:r>
    </w:p>
    <w:p w:rsidR="00712458" w:rsidRPr="003A6E01" w:rsidRDefault="00712458" w:rsidP="007124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3D7" w:rsidRPr="003A6E01" w:rsidRDefault="00942D4C" w:rsidP="0096699A">
      <w:pPr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társaságokra</w:t>
      </w:r>
      <w:r w:rsidR="00FD13D7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biztonságirendszer-leírást a </w:t>
      </w:r>
      <w:r w:rsidR="00A93FED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munkáltatás-</w:t>
      </w:r>
      <w:r w:rsidR="00FD13D7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biztonsági vezető köteles elkészíteni. A </w:t>
      </w:r>
      <w:proofErr w:type="spellStart"/>
      <w:r w:rsidR="00FD13D7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FD13D7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. i</w:t>
      </w:r>
      <w:r w:rsidR="00AA52B3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>ntézet és a gazdasági társaság</w:t>
      </w:r>
      <w:r w:rsidR="00FD13D7" w:rsidRPr="003A6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alapokmányát - egységes szerkezetbe foglaltan - a parancsnok (igazgató) hagyja jóvá és lépteti hatályba. </w:t>
      </w:r>
      <w:r w:rsidR="005407B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</w:t>
      </w:r>
      <w:r w:rsidR="001507F9">
        <w:rPr>
          <w:rFonts w:ascii="Times New Roman" w:eastAsia="Times New Roman" w:hAnsi="Times New Roman" w:cs="Times New Roman"/>
          <w:sz w:val="24"/>
          <w:szCs w:val="24"/>
          <w:lang w:eastAsia="hu-HU"/>
        </w:rPr>
        <w:t>ág biztonságirendszer-leírás vázlatának</w:t>
      </w:r>
      <w:r w:rsidR="005407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szerkesztése során a </w:t>
      </w:r>
      <w:proofErr w:type="spellStart"/>
      <w:r w:rsidR="005407B8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5407B8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intézetre vonatkozó összeállítási tematikát kell alkalmazni.</w:t>
      </w:r>
    </w:p>
    <w:p w:rsidR="00712458" w:rsidRPr="00FD13D7" w:rsidRDefault="00712458" w:rsidP="007124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5D4D" w:rsidRPr="00E12FD4" w:rsidRDefault="00FD13D7" w:rsidP="0096699A">
      <w:pPr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Igazságügyi Megfigyelő és Elmegyógyító Intézet, a </w:t>
      </w:r>
      <w:proofErr w:type="spellStart"/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Központi Kórház és a Központi </w:t>
      </w:r>
      <w:r w:rsidR="00712458"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Anyag Raktár</w:t>
      </w:r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az alapokmány elkészítése és jóváhagyása után annak egy példányát köteles átadni a székhelye szerint illetékes </w:t>
      </w:r>
      <w:proofErr w:type="spellStart"/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parancsnokának (igazgatójának). A</w:t>
      </w:r>
      <w:r w:rsidR="00712458" w:rsidRPr="00E12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7" w:tgtFrame="_blank" w:history="1">
        <w:r w:rsidR="003A6E01" w:rsidRPr="00E12FD4">
          <w:rPr>
            <w:rStyle w:val="Kiemels2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Büntetés-végrehajtási Szervezet Oktatási, Továbbképzési és Rehabilitációs Központja </w:t>
        </w:r>
      </w:hyperlink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biztonságirendszer-leírást nem köteles készíteni.</w:t>
      </w:r>
    </w:p>
    <w:p w:rsidR="00025D4D" w:rsidRPr="0096699A" w:rsidRDefault="00025D4D" w:rsidP="0096699A">
      <w:pPr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</w:p>
    <w:p w:rsidR="00025D4D" w:rsidRPr="00E12FD4" w:rsidRDefault="00E12FD4" w:rsidP="0096699A">
      <w:pPr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alapokmány átdolgozását szükség esetén el kell végezni, a későbbi</w:t>
      </w:r>
      <w:r w:rsidR="00FD13D7"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módosításoknak az esedékesség napjától számított 30 napon belül meg kell történnie. Az átdolgozott, illetve módosított</w:t>
      </w:r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alapokmányok egy példányát a </w:t>
      </w:r>
      <w:proofErr w:type="spellStart"/>
      <w:r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r w:rsidR="00FD13D7"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OP</w:t>
      </w:r>
      <w:proofErr w:type="spellEnd"/>
      <w:r w:rsidR="00FD13D7"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Biztonsági </w:t>
      </w:r>
      <w:r w:rsidR="00A76F10"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Szolgálatára </w:t>
      </w:r>
      <w:r w:rsidR="00FD13D7" w:rsidRPr="00E12FD4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terjeszteni.</w:t>
      </w:r>
    </w:p>
    <w:p w:rsidR="00025D4D" w:rsidRDefault="00025D4D" w:rsidP="00025D4D">
      <w:pPr>
        <w:pStyle w:val="Listaszerbekezds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338F9" w:rsidRPr="003338F9" w:rsidRDefault="008245C5" w:rsidP="0099132A">
      <w:pPr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13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Jelen szakutasítás </w:t>
      </w:r>
      <w:r w:rsidR="003338F9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március</w:t>
      </w:r>
      <w:r w:rsidR="000762C7" w:rsidRPr="00991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387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9132A" w:rsidRPr="0099132A">
        <w:rPr>
          <w:rFonts w:ascii="Times New Roman" w:eastAsia="Times New Roman" w:hAnsi="Times New Roman" w:cs="Times New Roman"/>
          <w:sz w:val="24"/>
          <w:szCs w:val="24"/>
          <w:lang w:eastAsia="hu-HU"/>
        </w:rPr>
        <w:t>-én</w:t>
      </w:r>
      <w:r w:rsidR="00FD13D7" w:rsidRPr="00991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5D4D" w:rsidRPr="0099132A">
        <w:rPr>
          <w:rFonts w:ascii="Times New Roman" w:eastAsia="Times New Roman" w:hAnsi="Times New Roman" w:cs="Times New Roman"/>
          <w:sz w:val="24"/>
          <w:szCs w:val="24"/>
          <w:lang w:eastAsia="hu-HU"/>
        </w:rPr>
        <w:t>lép hatályba</w:t>
      </w:r>
      <w:r w:rsidR="003338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38F9" w:rsidRDefault="003338F9" w:rsidP="003338F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5C5" w:rsidRPr="0099132A" w:rsidRDefault="003338F9" w:rsidP="0099132A">
      <w:pPr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Hatályát veszti </w:t>
      </w:r>
      <w:r w:rsidR="00025D4D" w:rsidRPr="0099132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biztonságirendszer-leírás tartalmának meghatározásáról szóló 1-1/</w:t>
      </w:r>
      <w:r w:rsidR="00A76F10" w:rsidRPr="00991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89/2002. </w:t>
      </w:r>
      <w:r w:rsidR="00025D4D" w:rsidRPr="0099132A">
        <w:rPr>
          <w:rFonts w:ascii="Times New Roman" w:eastAsia="Times New Roman" w:hAnsi="Times New Roman" w:cs="Times New Roman"/>
          <w:sz w:val="24"/>
          <w:szCs w:val="24"/>
          <w:lang w:eastAsia="hu-HU"/>
        </w:rPr>
        <w:t>(IK</w:t>
      </w:r>
      <w:proofErr w:type="gramStart"/>
      <w:r w:rsidR="00025D4D" w:rsidRPr="0099132A">
        <w:rPr>
          <w:rFonts w:ascii="Times New Roman" w:eastAsia="Times New Roman" w:hAnsi="Times New Roman" w:cs="Times New Roman"/>
          <w:sz w:val="24"/>
          <w:szCs w:val="24"/>
          <w:lang w:eastAsia="hu-HU"/>
        </w:rPr>
        <w:t>.Bv</w:t>
      </w:r>
      <w:proofErr w:type="gramEnd"/>
      <w:r w:rsidR="00025D4D" w:rsidRPr="00991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.Mell.12.) </w:t>
      </w:r>
      <w:r w:rsidR="00793878">
        <w:rPr>
          <w:rFonts w:ascii="Times New Roman" w:eastAsia="Times New Roman" w:hAnsi="Times New Roman" w:cs="Times New Roman"/>
          <w:sz w:val="24"/>
          <w:szCs w:val="24"/>
          <w:lang w:eastAsia="hu-HU"/>
        </w:rPr>
        <w:t>OP intézkedés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699A" w:rsidRDefault="0096699A" w:rsidP="00025D4D">
      <w:pPr>
        <w:ind w:left="4956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10714" w:rsidRDefault="00A76F10" w:rsidP="00531742">
      <w:pPr>
        <w:ind w:left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025D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Tóth Tamás</w:t>
      </w:r>
      <w:r w:rsidR="003338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3338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="003338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vezérőrnagy </w:t>
      </w:r>
      <w:r w:rsidR="00025D4D" w:rsidRPr="003338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parancsnok</w:t>
      </w:r>
    </w:p>
    <w:sectPr w:rsidR="00210714" w:rsidSect="00210714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D8" w:rsidRDefault="002562D8" w:rsidP="002411ED">
      <w:r>
        <w:separator/>
      </w:r>
    </w:p>
  </w:endnote>
  <w:endnote w:type="continuationSeparator" w:id="0">
    <w:p w:rsidR="002562D8" w:rsidRDefault="002562D8" w:rsidP="0024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D8" w:rsidRDefault="002562D8" w:rsidP="002411ED">
      <w:r>
        <w:separator/>
      </w:r>
    </w:p>
  </w:footnote>
  <w:footnote w:type="continuationSeparator" w:id="0">
    <w:p w:rsidR="002562D8" w:rsidRDefault="002562D8" w:rsidP="0024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918"/>
      <w:docPartObj>
        <w:docPartGallery w:val="Page Numbers (Top of Page)"/>
        <w:docPartUnique/>
      </w:docPartObj>
    </w:sdtPr>
    <w:sdtContent>
      <w:p w:rsidR="00205381" w:rsidRDefault="00012061">
        <w:pPr>
          <w:pStyle w:val="lfej"/>
          <w:jc w:val="center"/>
        </w:pPr>
        <w:r>
          <w:fldChar w:fldCharType="begin"/>
        </w:r>
        <w:r w:rsidR="00205381">
          <w:instrText xml:space="preserve"> PAGE   \* MERGEFORMAT </w:instrText>
        </w:r>
        <w:r>
          <w:fldChar w:fldCharType="separate"/>
        </w:r>
        <w:r w:rsidR="00531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81" w:rsidRDefault="0020538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06"/>
    <w:multiLevelType w:val="hybridMultilevel"/>
    <w:tmpl w:val="55A02E4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8622F7"/>
    <w:multiLevelType w:val="hybridMultilevel"/>
    <w:tmpl w:val="2E0E2156"/>
    <w:lvl w:ilvl="0" w:tplc="1CFEAA3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2B5ADB"/>
    <w:multiLevelType w:val="multilevel"/>
    <w:tmpl w:val="9C58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D19DF"/>
    <w:multiLevelType w:val="hybridMultilevel"/>
    <w:tmpl w:val="69647BF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096C84"/>
    <w:multiLevelType w:val="hybridMultilevel"/>
    <w:tmpl w:val="8B666A2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C8164A"/>
    <w:multiLevelType w:val="multilevel"/>
    <w:tmpl w:val="FE78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A36"/>
    <w:multiLevelType w:val="hybridMultilevel"/>
    <w:tmpl w:val="94086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76FE"/>
    <w:multiLevelType w:val="multilevel"/>
    <w:tmpl w:val="9108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237BD"/>
    <w:multiLevelType w:val="multilevel"/>
    <w:tmpl w:val="025E2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E65F9"/>
    <w:multiLevelType w:val="multilevel"/>
    <w:tmpl w:val="0E620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4317F"/>
    <w:multiLevelType w:val="multilevel"/>
    <w:tmpl w:val="19483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E0409"/>
    <w:multiLevelType w:val="multilevel"/>
    <w:tmpl w:val="EC06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13E5A"/>
    <w:multiLevelType w:val="multilevel"/>
    <w:tmpl w:val="A9E4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831A0"/>
    <w:multiLevelType w:val="multilevel"/>
    <w:tmpl w:val="1756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227BD"/>
    <w:multiLevelType w:val="multilevel"/>
    <w:tmpl w:val="85D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E5562"/>
    <w:multiLevelType w:val="multilevel"/>
    <w:tmpl w:val="9304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A0FC2"/>
    <w:multiLevelType w:val="multilevel"/>
    <w:tmpl w:val="4EB2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A6139"/>
    <w:multiLevelType w:val="multilevel"/>
    <w:tmpl w:val="24E4B4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70FB4"/>
    <w:multiLevelType w:val="multilevel"/>
    <w:tmpl w:val="6E6CC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5373864"/>
    <w:multiLevelType w:val="multilevel"/>
    <w:tmpl w:val="44CA7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D7AF5"/>
    <w:multiLevelType w:val="multilevel"/>
    <w:tmpl w:val="A182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067D45"/>
    <w:multiLevelType w:val="multilevel"/>
    <w:tmpl w:val="33AA7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01E04"/>
    <w:multiLevelType w:val="multilevel"/>
    <w:tmpl w:val="71AE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B7323"/>
    <w:multiLevelType w:val="hybridMultilevel"/>
    <w:tmpl w:val="FBC2D4C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6A049D46">
      <w:start w:val="12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D15F39"/>
    <w:multiLevelType w:val="multilevel"/>
    <w:tmpl w:val="9636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57EA4"/>
    <w:multiLevelType w:val="hybridMultilevel"/>
    <w:tmpl w:val="42924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24109"/>
    <w:multiLevelType w:val="multilevel"/>
    <w:tmpl w:val="666A5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A31A06"/>
    <w:multiLevelType w:val="multilevel"/>
    <w:tmpl w:val="2A28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96CBC"/>
    <w:multiLevelType w:val="multilevel"/>
    <w:tmpl w:val="53927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97AA0"/>
    <w:multiLevelType w:val="multilevel"/>
    <w:tmpl w:val="187EF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B0E1F"/>
    <w:multiLevelType w:val="multilevel"/>
    <w:tmpl w:val="D010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B6243"/>
    <w:multiLevelType w:val="multilevel"/>
    <w:tmpl w:val="DA7E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BD4FD0"/>
    <w:multiLevelType w:val="multilevel"/>
    <w:tmpl w:val="EF9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C577F"/>
    <w:multiLevelType w:val="multilevel"/>
    <w:tmpl w:val="C716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3995"/>
    <w:multiLevelType w:val="multilevel"/>
    <w:tmpl w:val="A0C2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91E2D"/>
    <w:multiLevelType w:val="multilevel"/>
    <w:tmpl w:val="D00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EB7112"/>
    <w:multiLevelType w:val="multilevel"/>
    <w:tmpl w:val="D60C3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B0286"/>
    <w:multiLevelType w:val="multilevel"/>
    <w:tmpl w:val="1C1A8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7"/>
  </w:num>
  <w:num w:numId="5">
    <w:abstractNumId w:val="31"/>
  </w:num>
  <w:num w:numId="6">
    <w:abstractNumId w:val="33"/>
  </w:num>
  <w:num w:numId="7">
    <w:abstractNumId w:val="34"/>
  </w:num>
  <w:num w:numId="8">
    <w:abstractNumId w:val="30"/>
  </w:num>
  <w:num w:numId="9">
    <w:abstractNumId w:val="13"/>
  </w:num>
  <w:num w:numId="10">
    <w:abstractNumId w:val="24"/>
  </w:num>
  <w:num w:numId="11">
    <w:abstractNumId w:val="20"/>
  </w:num>
  <w:num w:numId="12">
    <w:abstractNumId w:val="2"/>
  </w:num>
  <w:num w:numId="13">
    <w:abstractNumId w:val="35"/>
  </w:num>
  <w:num w:numId="14">
    <w:abstractNumId w:val="27"/>
  </w:num>
  <w:num w:numId="15">
    <w:abstractNumId w:val="37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  <w:num w:numId="20">
    <w:abstractNumId w:val="11"/>
  </w:num>
  <w:num w:numId="21">
    <w:abstractNumId w:val="22"/>
  </w:num>
  <w:num w:numId="22">
    <w:abstractNumId w:val="12"/>
  </w:num>
  <w:num w:numId="23">
    <w:abstractNumId w:val="25"/>
  </w:num>
  <w:num w:numId="24">
    <w:abstractNumId w:val="8"/>
  </w:num>
  <w:num w:numId="25">
    <w:abstractNumId w:val="5"/>
  </w:num>
  <w:num w:numId="26">
    <w:abstractNumId w:val="32"/>
  </w:num>
  <w:num w:numId="27">
    <w:abstractNumId w:val="19"/>
  </w:num>
  <w:num w:numId="28">
    <w:abstractNumId w:val="36"/>
  </w:num>
  <w:num w:numId="29">
    <w:abstractNumId w:val="29"/>
  </w:num>
  <w:num w:numId="30">
    <w:abstractNumId w:val="0"/>
  </w:num>
  <w:num w:numId="31">
    <w:abstractNumId w:val="23"/>
  </w:num>
  <w:num w:numId="32">
    <w:abstractNumId w:val="26"/>
  </w:num>
  <w:num w:numId="33">
    <w:abstractNumId w:val="21"/>
  </w:num>
  <w:num w:numId="34">
    <w:abstractNumId w:val="28"/>
  </w:num>
  <w:num w:numId="35">
    <w:abstractNumId w:val="4"/>
  </w:num>
  <w:num w:numId="36">
    <w:abstractNumId w:val="3"/>
  </w:num>
  <w:num w:numId="37">
    <w:abstractNumId w:val="1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D7"/>
    <w:rsid w:val="00012061"/>
    <w:rsid w:val="00025D4D"/>
    <w:rsid w:val="000762C7"/>
    <w:rsid w:val="000C1835"/>
    <w:rsid w:val="00140500"/>
    <w:rsid w:val="001507F9"/>
    <w:rsid w:val="00156CB2"/>
    <w:rsid w:val="00185D46"/>
    <w:rsid w:val="001A61A2"/>
    <w:rsid w:val="001A6DF1"/>
    <w:rsid w:val="001E2513"/>
    <w:rsid w:val="00205381"/>
    <w:rsid w:val="00210714"/>
    <w:rsid w:val="002123BC"/>
    <w:rsid w:val="00216DE1"/>
    <w:rsid w:val="00231E4B"/>
    <w:rsid w:val="002411ED"/>
    <w:rsid w:val="002562D8"/>
    <w:rsid w:val="002C7FC3"/>
    <w:rsid w:val="002D53D1"/>
    <w:rsid w:val="002E3541"/>
    <w:rsid w:val="002E53FA"/>
    <w:rsid w:val="002E5D61"/>
    <w:rsid w:val="002F0920"/>
    <w:rsid w:val="00315F76"/>
    <w:rsid w:val="003338F9"/>
    <w:rsid w:val="00334340"/>
    <w:rsid w:val="00334915"/>
    <w:rsid w:val="00335DFB"/>
    <w:rsid w:val="003802C8"/>
    <w:rsid w:val="003A6E01"/>
    <w:rsid w:val="003B1650"/>
    <w:rsid w:val="003C4807"/>
    <w:rsid w:val="004000C3"/>
    <w:rsid w:val="0040699A"/>
    <w:rsid w:val="00416074"/>
    <w:rsid w:val="00425220"/>
    <w:rsid w:val="00426F13"/>
    <w:rsid w:val="00451786"/>
    <w:rsid w:val="00491B0A"/>
    <w:rsid w:val="004D30F9"/>
    <w:rsid w:val="004F535B"/>
    <w:rsid w:val="00531742"/>
    <w:rsid w:val="005407B8"/>
    <w:rsid w:val="0054222C"/>
    <w:rsid w:val="005D2A76"/>
    <w:rsid w:val="005E20BB"/>
    <w:rsid w:val="00613DA8"/>
    <w:rsid w:val="00630698"/>
    <w:rsid w:val="006408F0"/>
    <w:rsid w:val="00644675"/>
    <w:rsid w:val="0065274B"/>
    <w:rsid w:val="0067682F"/>
    <w:rsid w:val="00695509"/>
    <w:rsid w:val="006C238C"/>
    <w:rsid w:val="00712458"/>
    <w:rsid w:val="00715517"/>
    <w:rsid w:val="00785EAC"/>
    <w:rsid w:val="00793878"/>
    <w:rsid w:val="007A4000"/>
    <w:rsid w:val="007A60D4"/>
    <w:rsid w:val="00815D77"/>
    <w:rsid w:val="008245C5"/>
    <w:rsid w:val="00830601"/>
    <w:rsid w:val="00855A1C"/>
    <w:rsid w:val="0086306E"/>
    <w:rsid w:val="008A4DD0"/>
    <w:rsid w:val="008A6DF4"/>
    <w:rsid w:val="008C6D4F"/>
    <w:rsid w:val="008F1DB2"/>
    <w:rsid w:val="00927BCC"/>
    <w:rsid w:val="00931D68"/>
    <w:rsid w:val="00942D4C"/>
    <w:rsid w:val="0096699A"/>
    <w:rsid w:val="0099132A"/>
    <w:rsid w:val="00A571D9"/>
    <w:rsid w:val="00A76F10"/>
    <w:rsid w:val="00A93FED"/>
    <w:rsid w:val="00AA52B3"/>
    <w:rsid w:val="00AD563C"/>
    <w:rsid w:val="00B04BF6"/>
    <w:rsid w:val="00B357CA"/>
    <w:rsid w:val="00B41D76"/>
    <w:rsid w:val="00B4339B"/>
    <w:rsid w:val="00B71109"/>
    <w:rsid w:val="00C34326"/>
    <w:rsid w:val="00CE1CA4"/>
    <w:rsid w:val="00CF7B50"/>
    <w:rsid w:val="00D20DD7"/>
    <w:rsid w:val="00D347B4"/>
    <w:rsid w:val="00D75467"/>
    <w:rsid w:val="00DF3B74"/>
    <w:rsid w:val="00E00C80"/>
    <w:rsid w:val="00E106B2"/>
    <w:rsid w:val="00E12FD4"/>
    <w:rsid w:val="00E146DC"/>
    <w:rsid w:val="00E52397"/>
    <w:rsid w:val="00E52A16"/>
    <w:rsid w:val="00EA0186"/>
    <w:rsid w:val="00EA533B"/>
    <w:rsid w:val="00EA7453"/>
    <w:rsid w:val="00EB0F13"/>
    <w:rsid w:val="00EC5257"/>
    <w:rsid w:val="00EC5437"/>
    <w:rsid w:val="00EE1ACE"/>
    <w:rsid w:val="00EF4316"/>
    <w:rsid w:val="00EF69B8"/>
    <w:rsid w:val="00F34CA1"/>
    <w:rsid w:val="00F80FA0"/>
    <w:rsid w:val="00F84B33"/>
    <w:rsid w:val="00FA40AD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A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1245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1245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411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11ED"/>
  </w:style>
  <w:style w:type="paragraph" w:styleId="llb">
    <w:name w:val="footer"/>
    <w:basedOn w:val="Norml"/>
    <w:link w:val="llbChar"/>
    <w:uiPriority w:val="99"/>
    <w:semiHidden/>
    <w:unhideWhenUsed/>
    <w:rsid w:val="00241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11ED"/>
  </w:style>
  <w:style w:type="paragraph" w:styleId="NormlWeb">
    <w:name w:val="Normal (Web)"/>
    <w:basedOn w:val="Norml"/>
    <w:uiPriority w:val="99"/>
    <w:unhideWhenUsed/>
    <w:rsid w:val="0096699A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A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1245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1245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411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11ED"/>
  </w:style>
  <w:style w:type="paragraph" w:styleId="llb">
    <w:name w:val="footer"/>
    <w:basedOn w:val="Norml"/>
    <w:link w:val="llbChar"/>
    <w:uiPriority w:val="99"/>
    <w:semiHidden/>
    <w:unhideWhenUsed/>
    <w:rsid w:val="00241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11ED"/>
  </w:style>
  <w:style w:type="paragraph" w:styleId="NormlWeb">
    <w:name w:val="Normal (Web)"/>
    <w:basedOn w:val="Norml"/>
    <w:uiPriority w:val="99"/>
    <w:unhideWhenUsed/>
    <w:rsid w:val="0096699A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v.gov.hu/bvot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4</cp:revision>
  <cp:lastPrinted>2017-01-31T07:43:00Z</cp:lastPrinted>
  <dcterms:created xsi:type="dcterms:W3CDTF">2017-03-10T09:02:00Z</dcterms:created>
  <dcterms:modified xsi:type="dcterms:W3CDTF">2017-03-10T09:02:00Z</dcterms:modified>
</cp:coreProperties>
</file>