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99" w:rsidRPr="00BD0FBE" w:rsidRDefault="00713F99" w:rsidP="00713F99">
      <w:pPr>
        <w:spacing w:line="360" w:lineRule="auto"/>
        <w:jc w:val="center"/>
        <w:rPr>
          <w:b/>
        </w:rPr>
      </w:pPr>
      <w:bookmarkStart w:id="0" w:name="_GoBack"/>
      <w:bookmarkEnd w:id="0"/>
      <w:r w:rsidRPr="00BD0FBE">
        <w:rPr>
          <w:b/>
        </w:rPr>
        <w:t>TÁMOP 5.6.3-12/1-2012-0001</w:t>
      </w:r>
    </w:p>
    <w:p w:rsidR="00713F99" w:rsidRPr="00BD0FBE" w:rsidRDefault="00713F99" w:rsidP="00713F99">
      <w:pPr>
        <w:pStyle w:val="Szvegtrzs"/>
        <w:spacing w:after="0"/>
        <w:ind w:left="-567" w:right="-532" w:firstLine="141"/>
        <w:jc w:val="center"/>
        <w:rPr>
          <w:bCs/>
        </w:rPr>
      </w:pPr>
      <w:r w:rsidRPr="00BD0FBE">
        <w:rPr>
          <w:b/>
        </w:rPr>
        <w:t>„</w:t>
      </w:r>
      <w:r w:rsidRPr="00BD0FBE">
        <w:rPr>
          <w:bCs/>
        </w:rPr>
        <w:t>A fogvatartottak többszakaszos, társadalmi és munkaerő-piaci reintegrációja és az intenzív utógondozás modellje”</w:t>
      </w:r>
    </w:p>
    <w:p w:rsidR="00E241E5" w:rsidRDefault="00E241E5" w:rsidP="00713F99">
      <w:pPr>
        <w:pStyle w:val="NormlWeb"/>
        <w:tabs>
          <w:tab w:val="left" w:pos="1547"/>
        </w:tabs>
        <w:spacing w:after="0"/>
        <w:ind w:right="-743"/>
        <w:jc w:val="left"/>
        <w:rPr>
          <w:sz w:val="24"/>
          <w:szCs w:val="24"/>
          <w:u w:val="single"/>
        </w:rPr>
      </w:pPr>
    </w:p>
    <w:p w:rsidR="00E241E5" w:rsidRDefault="00E241E5" w:rsidP="00713F99">
      <w:pPr>
        <w:pStyle w:val="NormlWeb"/>
        <w:tabs>
          <w:tab w:val="left" w:pos="1547"/>
        </w:tabs>
        <w:spacing w:after="0"/>
        <w:ind w:right="-743"/>
        <w:jc w:val="left"/>
        <w:rPr>
          <w:sz w:val="24"/>
          <w:szCs w:val="24"/>
          <w:u w:val="single"/>
        </w:rPr>
      </w:pPr>
    </w:p>
    <w:p w:rsidR="00E241E5" w:rsidRDefault="008366AF" w:rsidP="00713F99">
      <w:pPr>
        <w:pStyle w:val="NormlWeb"/>
        <w:tabs>
          <w:tab w:val="left" w:pos="1547"/>
        </w:tabs>
        <w:spacing w:after="0"/>
        <w:ind w:right="-743"/>
        <w:jc w:val="left"/>
        <w:rPr>
          <w:sz w:val="24"/>
          <w:szCs w:val="24"/>
          <w:u w:val="single"/>
        </w:rPr>
      </w:pPr>
      <w:r w:rsidRPr="00BD0FBE">
        <w:rPr>
          <w:sz w:val="24"/>
          <w:szCs w:val="24"/>
          <w:u w:val="single"/>
        </w:rPr>
        <w:t xml:space="preserve">Operatív Program: </w:t>
      </w:r>
      <w:r w:rsidRPr="00BD0FBE">
        <w:rPr>
          <w:sz w:val="24"/>
          <w:szCs w:val="24"/>
        </w:rPr>
        <w:t>Társadalmi Megújulás Operatív Program</w:t>
      </w:r>
      <w:r w:rsidRPr="00BD0FBE">
        <w:rPr>
          <w:sz w:val="24"/>
          <w:szCs w:val="24"/>
        </w:rPr>
        <w:br/>
      </w:r>
      <w:r w:rsidRPr="00BD0FBE">
        <w:rPr>
          <w:sz w:val="24"/>
          <w:szCs w:val="24"/>
          <w:u w:val="single"/>
        </w:rPr>
        <w:t>A projekt</w:t>
      </w:r>
      <w:r w:rsidR="007E7303">
        <w:rPr>
          <w:sz w:val="24"/>
          <w:szCs w:val="24"/>
          <w:u w:val="single"/>
        </w:rPr>
        <w:t xml:space="preserve"> bv. szervezet közvetlenül érintő</w:t>
      </w:r>
      <w:r w:rsidRPr="00BD0FBE">
        <w:rPr>
          <w:sz w:val="24"/>
          <w:szCs w:val="24"/>
          <w:u w:val="single"/>
        </w:rPr>
        <w:t xml:space="preserve"> teljes költségvetése</w:t>
      </w:r>
      <w:r w:rsidR="00EA5E82" w:rsidRPr="00EA5E82">
        <w:rPr>
          <w:sz w:val="24"/>
          <w:szCs w:val="24"/>
          <w:u w:val="single"/>
        </w:rPr>
        <w:t>:</w:t>
      </w:r>
      <w:r w:rsidR="00EA5E82" w:rsidRPr="00EA5E82">
        <w:rPr>
          <w:sz w:val="24"/>
          <w:szCs w:val="24"/>
        </w:rPr>
        <w:t xml:space="preserve"> 785 000 000- Ft</w:t>
      </w:r>
      <w:r w:rsidRPr="006B121B">
        <w:rPr>
          <w:sz w:val="24"/>
          <w:szCs w:val="24"/>
        </w:rPr>
        <w:br/>
      </w:r>
      <w:r w:rsidRPr="00BD0FBE">
        <w:rPr>
          <w:sz w:val="24"/>
          <w:szCs w:val="24"/>
          <w:u w:val="single"/>
        </w:rPr>
        <w:t>Irányító hatóság:</w:t>
      </w:r>
      <w:r w:rsidR="00BF0306">
        <w:rPr>
          <w:sz w:val="24"/>
          <w:szCs w:val="24"/>
          <w:u w:val="single"/>
        </w:rPr>
        <w:t xml:space="preserve"> </w:t>
      </w:r>
      <w:hyperlink r:id="rId9" w:history="1">
        <w:r w:rsidRPr="00BD0FBE">
          <w:rPr>
            <w:rStyle w:val="Hiperhivatkozs"/>
            <w:color w:val="auto"/>
            <w:sz w:val="24"/>
            <w:szCs w:val="24"/>
          </w:rPr>
          <w:t>Humán Erőforrás Programok Irányító Hatósága</w:t>
        </w:r>
      </w:hyperlink>
      <w:r w:rsidRPr="00BD0FBE">
        <w:rPr>
          <w:sz w:val="24"/>
          <w:szCs w:val="24"/>
        </w:rPr>
        <w:br/>
      </w:r>
      <w:r w:rsidRPr="00BD0FBE">
        <w:rPr>
          <w:sz w:val="24"/>
          <w:szCs w:val="24"/>
          <w:u w:val="single"/>
        </w:rPr>
        <w:t>Közreműködő szervezet:</w:t>
      </w:r>
      <w:r w:rsidR="00BF0306">
        <w:rPr>
          <w:sz w:val="24"/>
          <w:szCs w:val="24"/>
          <w:u w:val="single"/>
        </w:rPr>
        <w:t xml:space="preserve"> </w:t>
      </w:r>
      <w:hyperlink r:id="rId10" w:history="1">
        <w:r w:rsidRPr="00BD0FBE">
          <w:rPr>
            <w:rStyle w:val="Hiperhivatkozs"/>
            <w:color w:val="auto"/>
            <w:sz w:val="24"/>
            <w:szCs w:val="24"/>
          </w:rPr>
          <w:t>ESZA Társadalmi Szolgáltató Nonprofit Kft.</w:t>
        </w:r>
      </w:hyperlink>
      <w:r w:rsidRPr="00BD0FBE">
        <w:rPr>
          <w:sz w:val="24"/>
          <w:szCs w:val="24"/>
          <w:u w:val="single"/>
        </w:rPr>
        <w:br/>
        <w:t xml:space="preserve">Projektgazda: </w:t>
      </w:r>
      <w:hyperlink r:id="rId11" w:history="1">
        <w:r w:rsidRPr="00BD0FBE">
          <w:rPr>
            <w:rStyle w:val="Hiperhivatkozs"/>
            <w:color w:val="auto"/>
            <w:sz w:val="24"/>
            <w:szCs w:val="24"/>
          </w:rPr>
          <w:t>Belügyminisztérium</w:t>
        </w:r>
      </w:hyperlink>
      <w:r w:rsidRPr="00BD0FBE">
        <w:rPr>
          <w:sz w:val="24"/>
          <w:szCs w:val="24"/>
          <w:u w:val="single"/>
        </w:rPr>
        <w:br/>
      </w:r>
    </w:p>
    <w:p w:rsidR="00E241E5" w:rsidRDefault="00E241E5" w:rsidP="00713F99">
      <w:pPr>
        <w:pStyle w:val="NormlWeb"/>
        <w:tabs>
          <w:tab w:val="left" w:pos="1547"/>
        </w:tabs>
        <w:spacing w:after="0"/>
        <w:ind w:right="-74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projekt megvalósító</w:t>
      </w:r>
      <w:r w:rsidR="00127537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>:</w:t>
      </w:r>
    </w:p>
    <w:p w:rsidR="00E241E5" w:rsidRDefault="00E241E5" w:rsidP="00713F99">
      <w:pPr>
        <w:pStyle w:val="NormlWeb"/>
        <w:tabs>
          <w:tab w:val="left" w:pos="1547"/>
        </w:tabs>
        <w:spacing w:after="0"/>
        <w:ind w:right="-743"/>
        <w:jc w:val="left"/>
        <w:rPr>
          <w:sz w:val="24"/>
          <w:szCs w:val="24"/>
          <w:u w:val="single"/>
        </w:rPr>
      </w:pPr>
    </w:p>
    <w:p w:rsidR="00937DCC" w:rsidRDefault="00E241E5">
      <w:pPr>
        <w:tabs>
          <w:tab w:val="left" w:pos="4140"/>
        </w:tabs>
        <w:jc w:val="both"/>
      </w:pPr>
      <w:r w:rsidRPr="00E241E5">
        <w:t>A Belügyminisztérium, a Büntetés-végrehajtás Országos Parancsnoksága, a Nemzeti Munkaügyi Hivatal valamint a Közigazgatási és Igazságügyi Hivatal alkotta konzorcium</w:t>
      </w:r>
      <w:r w:rsidR="00D61C2E">
        <w:t>.</w:t>
      </w:r>
    </w:p>
    <w:p w:rsidR="00E241E5" w:rsidRDefault="00E241E5" w:rsidP="00713F99">
      <w:pPr>
        <w:pStyle w:val="NormlWeb"/>
        <w:tabs>
          <w:tab w:val="left" w:pos="1547"/>
        </w:tabs>
        <w:spacing w:after="0"/>
        <w:ind w:right="-743"/>
        <w:jc w:val="left"/>
        <w:rPr>
          <w:sz w:val="24"/>
          <w:szCs w:val="24"/>
          <w:u w:val="single"/>
        </w:rPr>
      </w:pPr>
    </w:p>
    <w:p w:rsidR="00D06C75" w:rsidRPr="00BD0FBE" w:rsidRDefault="00713F99" w:rsidP="00713F99">
      <w:pPr>
        <w:pStyle w:val="NormlWeb"/>
        <w:tabs>
          <w:tab w:val="left" w:pos="1547"/>
        </w:tabs>
        <w:spacing w:after="0"/>
        <w:ind w:right="-743"/>
        <w:jc w:val="left"/>
        <w:rPr>
          <w:sz w:val="24"/>
          <w:szCs w:val="24"/>
          <w:u w:val="single"/>
        </w:rPr>
      </w:pPr>
      <w:r w:rsidRPr="00BD0FBE">
        <w:rPr>
          <w:sz w:val="24"/>
          <w:szCs w:val="24"/>
          <w:u w:val="single"/>
        </w:rPr>
        <w:t>A projekt leírása</w:t>
      </w:r>
    </w:p>
    <w:p w:rsidR="00A07B89" w:rsidRDefault="00A07B89" w:rsidP="00713F99">
      <w:pPr>
        <w:pStyle w:val="NormlWeb"/>
        <w:tabs>
          <w:tab w:val="left" w:pos="1547"/>
        </w:tabs>
        <w:spacing w:after="0"/>
        <w:ind w:right="-743"/>
        <w:jc w:val="left"/>
        <w:rPr>
          <w:b/>
          <w:bCs/>
          <w:sz w:val="24"/>
          <w:szCs w:val="24"/>
        </w:rPr>
      </w:pPr>
    </w:p>
    <w:p w:rsidR="00A07B89" w:rsidRDefault="00A07B89" w:rsidP="00A07B89">
      <w:pPr>
        <w:jc w:val="both"/>
        <w:rPr>
          <w:szCs w:val="20"/>
        </w:rPr>
      </w:pPr>
      <w:r>
        <w:t xml:space="preserve">A </w:t>
      </w:r>
      <w:r w:rsidR="00EA5E82" w:rsidRPr="00EA5E82">
        <w:rPr>
          <w:b/>
        </w:rPr>
        <w:t>kiemelt projekt célja</w:t>
      </w:r>
      <w:r>
        <w:t xml:space="preserve"> az </w:t>
      </w:r>
      <w:r w:rsidRPr="00C95A81">
        <w:t xml:space="preserve">ország </w:t>
      </w:r>
      <w:r w:rsidR="00257042">
        <w:t>val</w:t>
      </w:r>
      <w:r w:rsidR="007E7303">
        <w:t>a</w:t>
      </w:r>
      <w:r w:rsidR="00257042">
        <w:t>mennyi</w:t>
      </w:r>
      <w:r w:rsidRPr="00C95A81">
        <w:t xml:space="preserve"> büntetés-végrehajtási intézetét érintően a jogerősen kiszabott szabadságvesztés büntetést töltő elítéltek, az előzetes letartóztatás alatt álló személyek, valamint </w:t>
      </w:r>
      <w:r>
        <w:t xml:space="preserve">a </w:t>
      </w:r>
      <w:r w:rsidRPr="00C95A81">
        <w:t xml:space="preserve">kényszergyógykezeltek </w:t>
      </w:r>
      <w:r w:rsidRPr="00C95A81">
        <w:rPr>
          <w:szCs w:val="20"/>
        </w:rPr>
        <w:t>társadalmi és munkaerő-piaci reintegrációjának elősegítése</w:t>
      </w:r>
      <w:r w:rsidR="00F33732">
        <w:rPr>
          <w:szCs w:val="20"/>
        </w:rPr>
        <w:t>.</w:t>
      </w:r>
      <w:r w:rsidRPr="00C95A81">
        <w:rPr>
          <w:szCs w:val="20"/>
        </w:rPr>
        <w:t xml:space="preserve"> </w:t>
      </w:r>
      <w:r w:rsidR="00F33732">
        <w:rPr>
          <w:szCs w:val="20"/>
        </w:rPr>
        <w:t xml:space="preserve">Valamint </w:t>
      </w:r>
      <w:r w:rsidRPr="00C95A81">
        <w:rPr>
          <w:szCs w:val="20"/>
        </w:rPr>
        <w:t xml:space="preserve">az elkövetők bűnismétlési kockázatának csökkentése érdekében reintegrációs program megvalósítása, amely egyrészt fókuszál a célcsoport fejlesztésére (személyiség- és kompetenciafejlesztő, valamint képzési és utógondozási programokon keresztül), másrészt a modell befogadására alkalmas környezet </w:t>
      </w:r>
      <w:r w:rsidR="006B121B" w:rsidRPr="00C95A81">
        <w:rPr>
          <w:szCs w:val="20"/>
        </w:rPr>
        <w:t>megteremtés</w:t>
      </w:r>
      <w:r w:rsidR="006B121B">
        <w:rPr>
          <w:szCs w:val="20"/>
        </w:rPr>
        <w:t>ére</w:t>
      </w:r>
      <w:r w:rsidRPr="00C95A81">
        <w:rPr>
          <w:szCs w:val="20"/>
        </w:rPr>
        <w:t>, a célcsoporttal dolgozó szakemberek felkészítésé</w:t>
      </w:r>
      <w:r w:rsidR="006B121B">
        <w:rPr>
          <w:szCs w:val="20"/>
        </w:rPr>
        <w:t>re</w:t>
      </w:r>
      <w:r w:rsidRPr="00C95A81">
        <w:rPr>
          <w:szCs w:val="20"/>
        </w:rPr>
        <w:t>.</w:t>
      </w:r>
    </w:p>
    <w:p w:rsidR="00A07B89" w:rsidRDefault="00A07B89" w:rsidP="00713F99">
      <w:pPr>
        <w:pStyle w:val="NormlWeb"/>
        <w:tabs>
          <w:tab w:val="left" w:pos="1547"/>
        </w:tabs>
        <w:spacing w:after="0"/>
        <w:ind w:right="-743"/>
        <w:jc w:val="left"/>
        <w:rPr>
          <w:b/>
          <w:bCs/>
          <w:sz w:val="24"/>
          <w:szCs w:val="24"/>
        </w:rPr>
      </w:pPr>
    </w:p>
    <w:p w:rsidR="00286927" w:rsidRPr="00566ADA" w:rsidRDefault="00286927" w:rsidP="00286927">
      <w:pPr>
        <w:autoSpaceDE w:val="0"/>
        <w:autoSpaceDN w:val="0"/>
        <w:adjustRightInd w:val="0"/>
        <w:jc w:val="both"/>
      </w:pPr>
      <w:r>
        <w:t>A cél</w:t>
      </w:r>
      <w:r w:rsidRPr="00566ADA">
        <w:t xml:space="preserve"> olyan, több szervezet összehangolt együttműködésén alapuló reintegrációt segítő szolgáltatási rendszer kialakítása, amely országosan egységes, akár a teljes fogvatartotti populáció által igénybe vehető, egyénileg differenciált fejlesztésekre ad lehetőséget, hozzájárulva ezzel a bűnismétlés és a társadalmi kirekesztődés mértékének csökkentéséhez.</w:t>
      </w:r>
    </w:p>
    <w:p w:rsidR="00286927" w:rsidRPr="00566ADA" w:rsidRDefault="00286927" w:rsidP="00286927">
      <w:pPr>
        <w:autoSpaceDE w:val="0"/>
        <w:autoSpaceDN w:val="0"/>
        <w:adjustRightInd w:val="0"/>
        <w:jc w:val="both"/>
      </w:pPr>
      <w:r w:rsidRPr="00566ADA">
        <w:t>- Az esélyegyenlőség biztosítása érdekében egyénre szabottan differenciált, országosan elérhető reintegrációs szolgáltatások megvalósítása különböző típusú fogvatartottak számára (előzetes letartóztatottak, jogerős elítéltek, nők, férfiak, fiatalkorú és felnőtt fogvatartottak).</w:t>
      </w:r>
      <w:r>
        <w:t xml:space="preserve"> (1. részcél.)</w:t>
      </w:r>
    </w:p>
    <w:p w:rsidR="00286927" w:rsidRPr="00566ADA" w:rsidRDefault="00286927" w:rsidP="00286927">
      <w:pPr>
        <w:autoSpaceDE w:val="0"/>
        <w:autoSpaceDN w:val="0"/>
        <w:adjustRightInd w:val="0"/>
        <w:jc w:val="both"/>
      </w:pPr>
      <w:r w:rsidRPr="00566ADA">
        <w:t>- A fogvatartotti célcsoporttal foglakozó szakemberek felkészítése az országosan egységes alapelvek mentén megvalósítható reintegrációt segítő szolgáltatások biztosítására annak érdekében, hogy egységes és korszerű ismer</w:t>
      </w:r>
      <w:r>
        <w:t>e</w:t>
      </w:r>
      <w:r w:rsidRPr="00566ADA">
        <w:t>tekkel rendelkezzenek.</w:t>
      </w:r>
      <w:r>
        <w:t xml:space="preserve"> (2. részcél.)</w:t>
      </w:r>
    </w:p>
    <w:p w:rsidR="00286927" w:rsidRPr="00566ADA" w:rsidRDefault="00286927" w:rsidP="00286927">
      <w:pPr>
        <w:autoSpaceDE w:val="0"/>
        <w:autoSpaceDN w:val="0"/>
        <w:adjustRightInd w:val="0"/>
        <w:jc w:val="both"/>
      </w:pPr>
      <w:r w:rsidRPr="00566ADA">
        <w:t>- Az intenzív utógo</w:t>
      </w:r>
      <w:r>
        <w:t>n</w:t>
      </w:r>
      <w:r w:rsidRPr="00566ADA">
        <w:t>dozás során a resztoratív szemlélet erősítésével a bűncselekmény által okozott hátrányok csökkentése, a sértett, valamint a megsértett közösség szimbolikus kiengesztelése.</w:t>
      </w:r>
      <w:r>
        <w:t xml:space="preserve"> (3. részcél.)</w:t>
      </w:r>
    </w:p>
    <w:p w:rsidR="00286927" w:rsidRDefault="00286927" w:rsidP="00286927">
      <w:pPr>
        <w:autoSpaceDE w:val="0"/>
        <w:autoSpaceDN w:val="0"/>
        <w:adjustRightInd w:val="0"/>
        <w:jc w:val="both"/>
      </w:pPr>
      <w:r w:rsidRPr="00566ADA">
        <w:t>- A következő tervezési időszak reintegrációs fejlesztéseinek megalapozása érdekében működési kézikönyv, valamint területi ajánlás kidolgozása.</w:t>
      </w:r>
      <w:r>
        <w:t xml:space="preserve"> (4. részcél.)</w:t>
      </w:r>
    </w:p>
    <w:p w:rsidR="00286927" w:rsidRDefault="00286927" w:rsidP="00713F99">
      <w:pPr>
        <w:pStyle w:val="NormlWeb"/>
        <w:tabs>
          <w:tab w:val="left" w:pos="1547"/>
        </w:tabs>
        <w:spacing w:after="0"/>
        <w:ind w:right="-743"/>
        <w:jc w:val="left"/>
        <w:rPr>
          <w:b/>
          <w:bCs/>
          <w:sz w:val="24"/>
          <w:szCs w:val="24"/>
        </w:rPr>
      </w:pPr>
    </w:p>
    <w:p w:rsidR="00286927" w:rsidRPr="00286927" w:rsidRDefault="00286927" w:rsidP="00286927">
      <w:pPr>
        <w:autoSpaceDE w:val="0"/>
        <w:autoSpaceDN w:val="0"/>
        <w:adjustRightInd w:val="0"/>
        <w:jc w:val="both"/>
      </w:pPr>
      <w:r w:rsidRPr="00286927">
        <w:rPr>
          <w:b/>
        </w:rPr>
        <w:t>A kiemelt projekt célcsoportja:</w:t>
      </w:r>
      <w:r>
        <w:t xml:space="preserve"> </w:t>
      </w:r>
      <w:r w:rsidRPr="00286927">
        <w:t>szabadságvesztés büntetésüket töltő és előzetes letartóztatás alatt álló fogvatartottak, kényszergyógykezeltek,</w:t>
      </w:r>
      <w:r>
        <w:t xml:space="preserve"> </w:t>
      </w:r>
      <w:r w:rsidRPr="00286927">
        <w:t>reintegrációs tevékenységet megvalósító szakemberek, önkéntesek, sorstárssegítők,</w:t>
      </w:r>
      <w:r>
        <w:t xml:space="preserve"> </w:t>
      </w:r>
      <w:r w:rsidRPr="00286927">
        <w:t>a fogvatartottak és szabadultak családtagjai, illetve az adott helyi közösség.</w:t>
      </w:r>
    </w:p>
    <w:p w:rsidR="00286927" w:rsidRDefault="00286927" w:rsidP="00286927">
      <w:pPr>
        <w:pStyle w:val="Listaszerbekezds"/>
        <w:ind w:left="0"/>
      </w:pPr>
    </w:p>
    <w:p w:rsidR="00937DCC" w:rsidRDefault="00ED22C1">
      <w:pPr>
        <w:pStyle w:val="Cmsor1"/>
        <w:numPr>
          <w:ilvl w:val="0"/>
          <w:numId w:val="0"/>
        </w:numPr>
        <w:rPr>
          <w:caps w:val="0"/>
          <w:color w:val="auto"/>
          <w:szCs w:val="24"/>
        </w:rPr>
      </w:pPr>
      <w:bookmarkStart w:id="1" w:name="_Toc328493535"/>
      <w:bookmarkStart w:id="2" w:name="_Toc328493966"/>
      <w:bookmarkStart w:id="3" w:name="_Toc328737864"/>
      <w:bookmarkStart w:id="4" w:name="_Toc328744479"/>
      <w:bookmarkStart w:id="5" w:name="_Toc328866068"/>
      <w:bookmarkStart w:id="6" w:name="_Toc329008266"/>
      <w:bookmarkStart w:id="7" w:name="_Toc332366130"/>
      <w:bookmarkStart w:id="8" w:name="_Toc334476324"/>
      <w:bookmarkStart w:id="9" w:name="_Toc334566144"/>
      <w:bookmarkStart w:id="10" w:name="_Toc334654202"/>
      <w:r w:rsidRPr="005877F3">
        <w:rPr>
          <w:caps w:val="0"/>
          <w:color w:val="auto"/>
          <w:szCs w:val="24"/>
        </w:rPr>
        <w:t>Fogvatartottaknak nyújtott szolgáltatások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33732" w:rsidRPr="00E241E5" w:rsidRDefault="00F33732" w:rsidP="00F33732">
      <w:pPr>
        <w:jc w:val="both"/>
      </w:pPr>
      <w:r w:rsidRPr="00E241E5">
        <w:t>A fogvatartotti reintegrációs szolgáltatásokat helyi szinten</w:t>
      </w:r>
      <w:r>
        <w:t xml:space="preserve"> a büntetés-végrehajtási intézetekben</w:t>
      </w:r>
      <w:r w:rsidRPr="006B121B">
        <w:t xml:space="preserve"> </w:t>
      </w:r>
      <w:r w:rsidRPr="00E241E5">
        <w:t>három szakmai megvalósító biztosítja:</w:t>
      </w:r>
    </w:p>
    <w:p w:rsidR="00937DCC" w:rsidRDefault="00F33732">
      <w:pPr>
        <w:numPr>
          <w:ilvl w:val="0"/>
          <w:numId w:val="12"/>
        </w:numPr>
        <w:jc w:val="both"/>
      </w:pPr>
      <w:r w:rsidRPr="00E241E5">
        <w:t>reintegrációs tanácsadó, a Nemzeti Munkaügyi Hivatal alkalmazottja,</w:t>
      </w:r>
    </w:p>
    <w:p w:rsidR="00937DCC" w:rsidRDefault="00F33732">
      <w:pPr>
        <w:numPr>
          <w:ilvl w:val="0"/>
          <w:numId w:val="12"/>
        </w:numPr>
        <w:jc w:val="both"/>
      </w:pPr>
      <w:r w:rsidRPr="00E241E5">
        <w:t>bv. intézeti projektfelelős,</w:t>
      </w:r>
      <w:r w:rsidR="00550AD9">
        <w:t xml:space="preserve"> </w:t>
      </w:r>
      <w:r>
        <w:t>feladata</w:t>
      </w:r>
      <w:r w:rsidRPr="00E241E5">
        <w:t xml:space="preserve"> a reintegrációs programnak bv. intézet napi működésébe </w:t>
      </w:r>
      <w:r>
        <w:t>történő beillesztése</w:t>
      </w:r>
      <w:r w:rsidRPr="00E241E5">
        <w:t>, a Bv</w:t>
      </w:r>
      <w:r>
        <w:t>OP alkalmazottja,</w:t>
      </w:r>
    </w:p>
    <w:p w:rsidR="00937DCC" w:rsidRDefault="00F33732">
      <w:pPr>
        <w:numPr>
          <w:ilvl w:val="0"/>
          <w:numId w:val="12"/>
        </w:numPr>
        <w:jc w:val="both"/>
      </w:pPr>
      <w:r w:rsidRPr="00E241E5">
        <w:t xml:space="preserve">utógondozó koordinátor, </w:t>
      </w:r>
      <w:r>
        <w:t>feladata a fogvatartott társadalmi</w:t>
      </w:r>
      <w:r w:rsidRPr="00E241E5">
        <w:t xml:space="preserve"> reintegrációjának elősegítése,</w:t>
      </w:r>
      <w:r>
        <w:t xml:space="preserve"> </w:t>
      </w:r>
      <w:r w:rsidRPr="00E241E5">
        <w:t>a Közigazgatási és Igazságügyi Hivatal</w:t>
      </w:r>
      <w:r>
        <w:t xml:space="preserve"> munkatársa.</w:t>
      </w:r>
    </w:p>
    <w:p w:rsidR="00937DCC" w:rsidRPr="00550AD9" w:rsidRDefault="00F33732">
      <w:pPr>
        <w:pStyle w:val="NormlWeb"/>
        <w:tabs>
          <w:tab w:val="left" w:pos="1547"/>
        </w:tabs>
        <w:spacing w:after="0"/>
        <w:ind w:right="-743"/>
        <w:rPr>
          <w:sz w:val="24"/>
          <w:szCs w:val="24"/>
        </w:rPr>
      </w:pPr>
      <w:r w:rsidRPr="00550AD9">
        <w:rPr>
          <w:sz w:val="24"/>
          <w:szCs w:val="24"/>
        </w:rPr>
        <w:t>Szabadulást követően fél évig az utógondozó koordinátor nyújt támogatást a sikeres visszailleszkedés érdekében.</w:t>
      </w:r>
    </w:p>
    <w:p w:rsidR="00937DCC" w:rsidRDefault="00937DCC">
      <w:pPr>
        <w:rPr>
          <w:caps/>
        </w:rPr>
      </w:pPr>
    </w:p>
    <w:p w:rsidR="00ED22C1" w:rsidRPr="009B76EC" w:rsidRDefault="00ED22C1" w:rsidP="00ED22C1">
      <w:pPr>
        <w:jc w:val="both"/>
      </w:pPr>
      <w:r w:rsidRPr="009B76EC">
        <w:t xml:space="preserve">A </w:t>
      </w:r>
      <w:r>
        <w:t>fogvatartottaknak</w:t>
      </w:r>
      <w:r w:rsidRPr="009B76EC">
        <w:t xml:space="preserve"> biztosított </w:t>
      </w:r>
      <w:r w:rsidRPr="009B76EC">
        <w:rPr>
          <w:b/>
        </w:rPr>
        <w:t>szolgáltatások</w:t>
      </w:r>
      <w:r w:rsidRPr="009B76EC">
        <w:t xml:space="preserve"> </w:t>
      </w:r>
      <w:r w:rsidRPr="009B76EC">
        <w:rPr>
          <w:b/>
        </w:rPr>
        <w:t>négy egymásra épülő szakaszba rendeződnek</w:t>
      </w:r>
      <w:r w:rsidR="00BF0306">
        <w:t>:</w:t>
      </w:r>
    </w:p>
    <w:p w:rsidR="00ED22C1" w:rsidRPr="009B76EC" w:rsidRDefault="00ED22C1" w:rsidP="00ED22C1">
      <w:pPr>
        <w:jc w:val="both"/>
      </w:pPr>
    </w:p>
    <w:p w:rsidR="00ED22C1" w:rsidRPr="004B4871" w:rsidRDefault="00ED22C1" w:rsidP="00ED22C1">
      <w:bookmarkStart w:id="11" w:name="_Toc255148206"/>
      <w:r w:rsidRPr="005A62EA">
        <w:rPr>
          <w:b/>
          <w:i/>
        </w:rPr>
        <w:t>Első szakasz – Fogvatartottak tájékoztatása, toborzása.</w:t>
      </w:r>
      <w:bookmarkEnd w:id="11"/>
    </w:p>
    <w:p w:rsidR="00ED22C1" w:rsidRPr="009B76EC" w:rsidRDefault="00ED22C1" w:rsidP="00ED22C1">
      <w:pPr>
        <w:jc w:val="both"/>
      </w:pPr>
      <w:r w:rsidRPr="009B76EC">
        <w:rPr>
          <w:i/>
        </w:rPr>
        <w:t>Célja:</w:t>
      </w:r>
      <w:r w:rsidRPr="009B76EC">
        <w:t xml:space="preserve"> az irányba állítás, a realitással való szembesítés, felkészítés a következő szakaszba való belépésre.</w:t>
      </w:r>
    </w:p>
    <w:p w:rsidR="00ED22C1" w:rsidRPr="009B76EC" w:rsidRDefault="00ED22C1" w:rsidP="00ED22C1">
      <w:pPr>
        <w:jc w:val="both"/>
      </w:pPr>
      <w:r w:rsidRPr="009B76EC">
        <w:rPr>
          <w:i/>
        </w:rPr>
        <w:t xml:space="preserve">Tartalma: </w:t>
      </w:r>
      <w:r w:rsidRPr="009B76EC">
        <w:t>a reintegrációs program általános bemutatása, a munkaügyi szolgáltatások, támogatások jelenlegi szabályozása, egyéb támogatási lehetőségek ismertetése, intenzív utógondozói szolgáltatások bemutatása.</w:t>
      </w:r>
    </w:p>
    <w:p w:rsidR="00ED22C1" w:rsidRDefault="00ED22C1" w:rsidP="00ED22C1">
      <w:pPr>
        <w:jc w:val="both"/>
      </w:pPr>
      <w:r w:rsidRPr="009B76EC">
        <w:rPr>
          <w:i/>
        </w:rPr>
        <w:t xml:space="preserve">Tevékenység: </w:t>
      </w:r>
      <w:r>
        <w:t>tájékoztatás</w:t>
      </w:r>
      <w:r w:rsidRPr="009B76EC">
        <w:t xml:space="preserve">, </w:t>
      </w:r>
      <w:r>
        <w:t xml:space="preserve">adatvédelmi nyilatkozat, </w:t>
      </w:r>
      <w:r w:rsidRPr="009B76EC">
        <w:t xml:space="preserve">kérdőív felvétele a tájékoztatáson részt vett fogvatartottakkal, </w:t>
      </w:r>
      <w:r w:rsidRPr="00945274">
        <w:t>igényfelmérő kérdőív felvétele, egyéni fejlesztési terv aláírása, egyéni és csoportos tájékoztatás.</w:t>
      </w:r>
    </w:p>
    <w:p w:rsidR="00ED22C1" w:rsidRPr="00F823BE" w:rsidRDefault="00ED22C1" w:rsidP="00ED22C1">
      <w:pPr>
        <w:jc w:val="both"/>
      </w:pPr>
      <w:r>
        <w:t>A tájékoztatáson a</w:t>
      </w:r>
      <w:r w:rsidRPr="00F823BE">
        <w:t xml:space="preserve"> reintegrációs tanácsadó, valamint az utógondozó személyének és tevékenységének bemutatása, </w:t>
      </w:r>
      <w:r>
        <w:t xml:space="preserve">a </w:t>
      </w:r>
      <w:r w:rsidRPr="00F823BE">
        <w:t>felmerülő kérdések megválaszolása</w:t>
      </w:r>
      <w:r>
        <w:t>, a</w:t>
      </w:r>
      <w:r w:rsidRPr="00F823BE">
        <w:t xml:space="preserve"> projekt által nyújtott szolgáltatások bemutatása</w:t>
      </w:r>
      <w:r w:rsidRPr="005A62EA">
        <w:t xml:space="preserve"> </w:t>
      </w:r>
      <w:r>
        <w:t>történik. Az adatvédelmi nyilatkozat kitöltésével és aláírásával járul hozzá a fogvatartott ahhoz, hogy a projektben részt vevő</w:t>
      </w:r>
      <w:r w:rsidRPr="00444137">
        <w:t xml:space="preserve"> </w:t>
      </w:r>
      <w:r>
        <w:t>szakmai megvalósítók és konzorciumi partnerek a személyes és különleges adatait kezelhessék. A</w:t>
      </w:r>
      <w:r w:rsidRPr="003963A7">
        <w:t xml:space="preserve"> </w:t>
      </w:r>
      <w:r>
        <w:t>fogvatartottak</w:t>
      </w:r>
      <w:r w:rsidRPr="003963A7">
        <w:t xml:space="preserve"> családi körülményeinek, a képzettségének, kompetenciáinak felmérése az igényfelmérő kérdőív segítségével</w:t>
      </w:r>
      <w:r>
        <w:t xml:space="preserve"> történik. Az i</w:t>
      </w:r>
      <w:r w:rsidRPr="00F823BE">
        <w:t>gényfelmérő kérdőív</w:t>
      </w:r>
      <w:r>
        <w:t>et</w:t>
      </w:r>
      <w:r w:rsidRPr="00F823BE">
        <w:t xml:space="preserve"> </w:t>
      </w:r>
      <w:r>
        <w:t>a</w:t>
      </w:r>
      <w:r w:rsidRPr="00F823BE">
        <w:t xml:space="preserve"> reintegrációs tanácsadók és utógondozó koordinátorok közösen veszik fel a fogvatartottal egyéni foglalkozás keretében, ez az alapja utána a szolgáltatások tervezésének.</w:t>
      </w:r>
    </w:p>
    <w:p w:rsidR="00ED22C1" w:rsidRPr="00F44252" w:rsidRDefault="00ED22C1" w:rsidP="00ED22C1">
      <w:pPr>
        <w:jc w:val="both"/>
      </w:pPr>
      <w:r w:rsidRPr="00F823BE">
        <w:t xml:space="preserve">Az igényfelmérő kérdőív alapján </w:t>
      </w:r>
      <w:r w:rsidRPr="00F44252">
        <w:t>egyéni és csoportos tájékoztatás a fogvatartottnak a szükségletei, igényelt szolgáltatásai mentén az utógondozó kompetenciájáról. A fogvatartott az egyéni fejlesztési terv aláírásával vállalja az együttműködést a reintegrációs programban.</w:t>
      </w:r>
    </w:p>
    <w:p w:rsidR="00ED22C1" w:rsidRPr="00F44252" w:rsidRDefault="00ED22C1" w:rsidP="00ED22C1">
      <w:pPr>
        <w:jc w:val="both"/>
      </w:pPr>
      <w:r w:rsidRPr="00F44252">
        <w:rPr>
          <w:i/>
        </w:rPr>
        <w:t>Bemenet</w:t>
      </w:r>
      <w:r w:rsidRPr="00F44252">
        <w:t xml:space="preserve">: Az első szakaszban a tájékoztatás akár a teljes fogvatartotti állomány részére megvalósulhat. Az a fogvatartott is újra bevonható, aki az előző alkalommal </w:t>
      </w:r>
      <w:r w:rsidRPr="00F44252">
        <w:lastRenderedPageBreak/>
        <w:t>visszautasította az önkéntes részvételt, vagy nem kíván átlépni a projekt következő szakaszába.</w:t>
      </w:r>
    </w:p>
    <w:p w:rsidR="00ED22C1" w:rsidRPr="00F44252" w:rsidRDefault="00ED22C1" w:rsidP="00ED22C1">
      <w:pPr>
        <w:jc w:val="both"/>
      </w:pPr>
      <w:r w:rsidRPr="000673A2">
        <w:rPr>
          <w:i/>
        </w:rPr>
        <w:t>Kimenet</w:t>
      </w:r>
      <w:r w:rsidRPr="00F44252">
        <w:t>:</w:t>
      </w:r>
      <w:r w:rsidRPr="00F44252">
        <w:rPr>
          <w:b/>
        </w:rPr>
        <w:t xml:space="preserve"> </w:t>
      </w:r>
      <w:r w:rsidRPr="00F44252">
        <w:t>az első szakasz lezár</w:t>
      </w:r>
      <w:r>
        <w:t>ása</w:t>
      </w:r>
      <w:r w:rsidRPr="00F44252">
        <w:t xml:space="preserve"> annak felmérése, hogy kik motiváltak. A projekt következő szakaszaiba való belépés feltétele az egyéni fejlesztési terv elkészítése</w:t>
      </w:r>
      <w:r>
        <w:t xml:space="preserve"> </w:t>
      </w:r>
      <w:r w:rsidRPr="00F44252">
        <w:t>a fogvatartottal, amelyben vállalja a programban való részvételt. Amennyiben a fogvatartott saját hibájából nem tesz eleget az egyéni fejlesztési tervben vállalt kötelezettségének, nem folytathatja a programot.</w:t>
      </w:r>
    </w:p>
    <w:p w:rsidR="00ED22C1" w:rsidRPr="009B76EC" w:rsidRDefault="00ED22C1" w:rsidP="00ED22C1">
      <w:pPr>
        <w:jc w:val="both"/>
      </w:pPr>
    </w:p>
    <w:p w:rsidR="00ED22C1" w:rsidRPr="00F44252" w:rsidRDefault="00ED22C1" w:rsidP="00ED22C1">
      <w:pPr>
        <w:jc w:val="both"/>
        <w:rPr>
          <w:b/>
          <w:i/>
        </w:rPr>
      </w:pPr>
      <w:bookmarkStart w:id="12" w:name="_Toc255148207"/>
      <w:r w:rsidRPr="00F44252">
        <w:rPr>
          <w:b/>
          <w:i/>
        </w:rPr>
        <w:t>Második szakasz – A fogvatartottak gyakorlati felkészítése (személyiség-, készség- és képességfejlesztés).</w:t>
      </w:r>
      <w:bookmarkEnd w:id="12"/>
    </w:p>
    <w:p w:rsidR="00ED22C1" w:rsidRPr="009B76EC" w:rsidRDefault="00ED22C1" w:rsidP="00ED22C1">
      <w:pPr>
        <w:jc w:val="both"/>
      </w:pPr>
      <w:bookmarkStart w:id="13" w:name="_Toc255148208"/>
      <w:r w:rsidRPr="009B76EC">
        <w:rPr>
          <w:i/>
        </w:rPr>
        <w:t>Célja:</w:t>
      </w:r>
      <w:r w:rsidRPr="009B76EC">
        <w:t xml:space="preserve"> a </w:t>
      </w:r>
      <w:r>
        <w:t>reális énkép és önismeret kialakítása</w:t>
      </w:r>
      <w:r w:rsidRPr="009B76EC" w:rsidDel="00444137">
        <w:t xml:space="preserve"> </w:t>
      </w:r>
      <w:r w:rsidRPr="009B76EC">
        <w:t>a társadalmi normák mentén, felkészítés a társadalmi-, munkaerő-piaci reintegrációra, a következő szakasz tevékenységére.</w:t>
      </w:r>
    </w:p>
    <w:p w:rsidR="00ED22C1" w:rsidRDefault="00ED22C1" w:rsidP="00ED22C1">
      <w:pPr>
        <w:jc w:val="both"/>
      </w:pPr>
      <w:r w:rsidRPr="009B76EC">
        <w:rPr>
          <w:i/>
        </w:rPr>
        <w:t xml:space="preserve">Tartalma: </w:t>
      </w:r>
      <w:r w:rsidRPr="003963A7">
        <w:t xml:space="preserve">a </w:t>
      </w:r>
      <w:r>
        <w:t>fogvatartottak</w:t>
      </w:r>
      <w:r w:rsidRPr="003963A7">
        <w:t xml:space="preserve"> szükséglet felmérése, orientá</w:t>
      </w:r>
      <w:r>
        <w:t>ció felmérése</w:t>
      </w:r>
      <w:r w:rsidRPr="003963A7">
        <w:t>, jövőkép kialakítása</w:t>
      </w:r>
      <w:r>
        <w:t xml:space="preserve">, </w:t>
      </w:r>
      <w:r w:rsidRPr="003963A7">
        <w:t>az egyéni fejlesztési terv kiegészítése</w:t>
      </w:r>
      <w:r>
        <w:t>, ez</w:t>
      </w:r>
      <w:r w:rsidRPr="003963A7">
        <w:t xml:space="preserve"> alapján motivációs, önismereti, agressziókezelési, konfliktuskezelési, kommunikációs, életvezetési, </w:t>
      </w:r>
      <w:r>
        <w:t xml:space="preserve">valamint a felmért szükséglet alapján egyéb </w:t>
      </w:r>
      <w:r w:rsidRPr="003963A7">
        <w:t xml:space="preserve">készség- és képességfejlesztő tréningek a </w:t>
      </w:r>
      <w:r>
        <w:t>fogvatartottak</w:t>
      </w:r>
      <w:r w:rsidRPr="003963A7">
        <w:t xml:space="preserve"> számára</w:t>
      </w:r>
      <w:r>
        <w:t xml:space="preserve">, </w:t>
      </w:r>
      <w:r w:rsidRPr="003963A7">
        <w:t>egyéni és csoportos motivációs foglalkozások szervezése</w:t>
      </w:r>
      <w:r>
        <w:t xml:space="preserve">, </w:t>
      </w:r>
      <w:r w:rsidRPr="003963A7">
        <w:t>az egyéni fejlesztési terv</w:t>
      </w:r>
      <w:r>
        <w:t xml:space="preserve"> kiegészítésében</w:t>
      </w:r>
      <w:r w:rsidRPr="003963A7">
        <w:t xml:space="preserve"> foglaltak megvalósítása érdekében intenzív utógondozás egyéni és csoportos módszerekkel: pl. hiányzó iratok pótlása, kapcsolatfelvétel a fogvatartott családjával, szálláslehetőség felkutatásában való segítségnyújtás</w:t>
      </w:r>
      <w:r>
        <w:t>.</w:t>
      </w:r>
    </w:p>
    <w:p w:rsidR="00ED22C1" w:rsidRPr="004B4871" w:rsidRDefault="00ED22C1" w:rsidP="00ED22C1">
      <w:pPr>
        <w:jc w:val="both"/>
      </w:pPr>
      <w:r w:rsidRPr="009B76EC">
        <w:rPr>
          <w:i/>
        </w:rPr>
        <w:t>Egy csoport számára terve</w:t>
      </w:r>
      <w:r w:rsidR="00BF0306">
        <w:rPr>
          <w:i/>
        </w:rPr>
        <w:t>zett készségfejlesztő tréningek</w:t>
      </w:r>
    </w:p>
    <w:p w:rsidR="00ED22C1" w:rsidRPr="009B76EC" w:rsidRDefault="00ED22C1" w:rsidP="00ED22C1">
      <w:pPr>
        <w:jc w:val="both"/>
      </w:pPr>
      <w:r w:rsidRPr="009B76EC">
        <w:t xml:space="preserve">A kialakított csoport tagjai az adott ciklusban (letöltő ház esetén 90 órás, előzetes ház esetén 60 órás) tréningen </w:t>
      </w:r>
      <w:r>
        <w:t xml:space="preserve">vagy tréningeken </w:t>
      </w:r>
      <w:r w:rsidRPr="009B76EC">
        <w:t xml:space="preserve">vesznek részt. </w:t>
      </w:r>
      <w:r>
        <w:t>Egy 30 órás</w:t>
      </w:r>
      <w:r w:rsidRPr="009B76EC">
        <w:t xml:space="preserve"> tréning típusa az intézeti tapasztalatok és a fogvatartottak jellemzői alapján változó lehet az alábbiak szerint:</w:t>
      </w:r>
    </w:p>
    <w:p w:rsidR="00ED22C1" w:rsidRPr="009B76EC" w:rsidRDefault="00ED22C1" w:rsidP="00ED22C1">
      <w:pPr>
        <w:numPr>
          <w:ilvl w:val="0"/>
          <w:numId w:val="6"/>
        </w:numPr>
        <w:jc w:val="both"/>
      </w:pPr>
      <w:r w:rsidRPr="009B76EC">
        <w:t>agressziókezelő,</w:t>
      </w:r>
    </w:p>
    <w:p w:rsidR="00ED22C1" w:rsidRPr="009B76EC" w:rsidRDefault="00ED22C1" w:rsidP="00ED22C1">
      <w:pPr>
        <w:numPr>
          <w:ilvl w:val="0"/>
          <w:numId w:val="6"/>
        </w:numPr>
        <w:jc w:val="both"/>
      </w:pPr>
      <w:r w:rsidRPr="009B76EC">
        <w:t>kommunikációs,</w:t>
      </w:r>
    </w:p>
    <w:p w:rsidR="00ED22C1" w:rsidRPr="009B76EC" w:rsidRDefault="00ED22C1" w:rsidP="00ED22C1">
      <w:pPr>
        <w:numPr>
          <w:ilvl w:val="0"/>
          <w:numId w:val="6"/>
        </w:numPr>
        <w:jc w:val="both"/>
      </w:pPr>
      <w:r w:rsidRPr="009B76EC">
        <w:t>konfliktuskezelő,</w:t>
      </w:r>
    </w:p>
    <w:p w:rsidR="00ED22C1" w:rsidRPr="009B76EC" w:rsidRDefault="00ED22C1" w:rsidP="00ED22C1">
      <w:pPr>
        <w:numPr>
          <w:ilvl w:val="0"/>
          <w:numId w:val="6"/>
        </w:numPr>
        <w:jc w:val="both"/>
      </w:pPr>
      <w:r w:rsidRPr="009B76EC">
        <w:t xml:space="preserve">önismereti, </w:t>
      </w:r>
    </w:p>
    <w:p w:rsidR="00ED22C1" w:rsidRDefault="00ED22C1" w:rsidP="00ED22C1">
      <w:pPr>
        <w:numPr>
          <w:ilvl w:val="0"/>
          <w:numId w:val="6"/>
        </w:numPr>
        <w:jc w:val="both"/>
      </w:pPr>
      <w:r w:rsidRPr="009B76EC">
        <w:t>életvezetési</w:t>
      </w:r>
      <w:r>
        <w:t>,</w:t>
      </w:r>
    </w:p>
    <w:p w:rsidR="00ED22C1" w:rsidRPr="009B76EC" w:rsidRDefault="00ED22C1" w:rsidP="00ED22C1">
      <w:pPr>
        <w:jc w:val="both"/>
      </w:pPr>
      <w:r w:rsidRPr="009B76EC">
        <w:t>A felsorolt tréningeket lehet variálni egy-egy cikluson belül, akár úgy is, hogy egy adott csoport számára több egymásra épített konfliktuskezelési tréning, vagy egy önismereti, egy/két agressziókezelési tréning, stb. kerül megtartásra.</w:t>
      </w:r>
    </w:p>
    <w:p w:rsidR="00ED22C1" w:rsidRPr="009B76EC" w:rsidRDefault="00ED22C1" w:rsidP="00ED22C1">
      <w:pPr>
        <w:jc w:val="both"/>
      </w:pPr>
      <w:r w:rsidRPr="009B76EC">
        <w:rPr>
          <w:bCs/>
          <w:iCs/>
        </w:rPr>
        <w:t xml:space="preserve">A tréningek célja, hogy </w:t>
      </w:r>
      <w:r w:rsidRPr="009B76EC">
        <w:rPr>
          <w:iCs/>
        </w:rPr>
        <w:t>a fogvatartottaknak</w:t>
      </w:r>
      <w:r w:rsidRPr="009B76EC">
        <w:rPr>
          <w:b/>
          <w:bCs/>
          <w:iCs/>
        </w:rPr>
        <w:t xml:space="preserve"> </w:t>
      </w:r>
      <w:r w:rsidRPr="009B76EC">
        <w:rPr>
          <w:bCs/>
          <w:iCs/>
        </w:rPr>
        <w:t>képesség</w:t>
      </w:r>
      <w:r w:rsidRPr="009B76EC">
        <w:rPr>
          <w:iCs/>
        </w:rPr>
        <w:t xml:space="preserve">et és </w:t>
      </w:r>
      <w:r w:rsidRPr="009B76EC">
        <w:rPr>
          <w:bCs/>
          <w:iCs/>
        </w:rPr>
        <w:t>jártasságo</w:t>
      </w:r>
      <w:r w:rsidRPr="009B76EC">
        <w:rPr>
          <w:iCs/>
        </w:rPr>
        <w:t xml:space="preserve">t szerezzenek </w:t>
      </w:r>
      <w:r w:rsidRPr="009B76EC">
        <w:t>önismeret, konfliktuskezelés, döntéshozatal, tervezés, problémamegoldás terén.</w:t>
      </w:r>
    </w:p>
    <w:p w:rsidR="00ED22C1" w:rsidRDefault="00ED22C1" w:rsidP="00ED22C1">
      <w:pPr>
        <w:jc w:val="both"/>
      </w:pPr>
      <w:r>
        <w:t xml:space="preserve">A fiatalkorú fogvatartottak – mint kiemelt figyelmet igénylő csoport – részére tervezett készség- és képességfejlesztő tréningek esetében minden bevont intézetben, ahol a jelzett célcsoport tartózkodik, legalább egy életvezetési tréninget kell megszervezni melynek elsődleges témája az egészséges életmód, sportolás szükségessége, dohányzás káros hatásainak ismertetése, egészséges táplálkozás és </w:t>
      </w:r>
      <w:r w:rsidRPr="00D46798">
        <w:t>elsősorban segítségnyújtás a dohányzásról történő leszokáshoz.</w:t>
      </w:r>
    </w:p>
    <w:p w:rsidR="00ED22C1" w:rsidRDefault="00ED22C1" w:rsidP="00ED22C1">
      <w:pPr>
        <w:jc w:val="both"/>
      </w:pPr>
      <w:r>
        <w:t>A cél, hogy még fiatal korban segítsük a fogvatartottakat a jövőjüket alapjaiban meghatározó egészséges életmód kialakításában, dohányzással kapcsolatos jogszabályok érvényesítését az intézetekben.</w:t>
      </w:r>
    </w:p>
    <w:p w:rsidR="00ED22C1" w:rsidRPr="00B32B56" w:rsidRDefault="00ED22C1" w:rsidP="00ED22C1">
      <w:pPr>
        <w:jc w:val="both"/>
      </w:pPr>
      <w:r>
        <w:t>Szociális ügyintézés keretében i</w:t>
      </w:r>
      <w:r w:rsidRPr="00B32B56">
        <w:t>ratpótlás a tréningen résztvevők számára, elsősorban a szakmaképzéshez szükséges iskolai bizonyítványok pótlása</w:t>
      </w:r>
      <w:r>
        <w:t xml:space="preserve">, </w:t>
      </w:r>
      <w:r w:rsidRPr="00B32B56">
        <w:t xml:space="preserve">lakhatási lehetőséggel </w:t>
      </w:r>
      <w:r w:rsidRPr="00B32B56">
        <w:lastRenderedPageBreak/>
        <w:t xml:space="preserve">összefüggő segítségnyújtás: (szabadulás utáni elhelyezés, </w:t>
      </w:r>
      <w:r>
        <w:t>lakhatási támogatások, bérleti jogviszonyok rendezéséhez /jogosultsági kérdésekben való segítségnyújtás,</w:t>
      </w:r>
      <w:r w:rsidRPr="009078C8">
        <w:t xml:space="preserve"> </w:t>
      </w:r>
      <w:r w:rsidRPr="00B32B56">
        <w:t>stb.)</w:t>
      </w:r>
      <w:r>
        <w:t>.</w:t>
      </w:r>
    </w:p>
    <w:p w:rsidR="00ED22C1" w:rsidRPr="00B32B56" w:rsidRDefault="00ED22C1" w:rsidP="00ED22C1">
      <w:pPr>
        <w:jc w:val="both"/>
      </w:pPr>
      <w:r w:rsidRPr="00B32B56">
        <w:t>Szociális és társadalombiztosítási ellátásokhoz való hozzáférés segítése (pl.: nyugdíj ügyek intézése, intézményi elhelyezés)</w:t>
      </w:r>
      <w:r>
        <w:t>.</w:t>
      </w:r>
    </w:p>
    <w:p w:rsidR="00ED22C1" w:rsidRPr="00B32B56" w:rsidRDefault="00ED22C1" w:rsidP="00ED22C1">
      <w:pPr>
        <w:jc w:val="both"/>
      </w:pPr>
      <w:r w:rsidRPr="00B32B56">
        <w:t xml:space="preserve">Komplex esetkezelés/egyéni tanácsadás: a fogvatartott motivációjának fenntartása érdekében a szükségletfelmérés alapján </w:t>
      </w:r>
      <w:r>
        <w:t xml:space="preserve">az utógondozó koordinátor </w:t>
      </w:r>
      <w:r w:rsidRPr="00B32B56">
        <w:t>megkezdi az alábbi szolgáltatások nyújtását, elősegíti a reális jövőterv kialakítását.</w:t>
      </w:r>
    </w:p>
    <w:p w:rsidR="00ED22C1" w:rsidRPr="00B32B56" w:rsidRDefault="00ED22C1" w:rsidP="00ED22C1">
      <w:pPr>
        <w:numPr>
          <w:ilvl w:val="0"/>
          <w:numId w:val="8"/>
        </w:numPr>
        <w:jc w:val="both"/>
      </w:pPr>
      <w:r w:rsidRPr="00B32B56">
        <w:t>Önkéntes és/vagy sorstár</w:t>
      </w:r>
      <w:r>
        <w:t>s</w:t>
      </w:r>
      <w:r w:rsidRPr="00B32B56">
        <w:t>segítő szervezése: főként a természetes támogató hálóval nem rendelkező fogvatartottak esetében fontos, hogy a szabadulás utáni segítségnyújtás megalapozása érdekében már a fogva</w:t>
      </w:r>
      <w:r w:rsidR="009E6B88">
        <w:t xml:space="preserve"> </w:t>
      </w:r>
      <w:r w:rsidRPr="00B32B56">
        <w:t>tartás alatt támog</w:t>
      </w:r>
      <w:r>
        <w:t>atást kaphasson a fogvatartott,</w:t>
      </w:r>
      <w:r w:rsidRPr="00B32B56">
        <w:t xml:space="preserve"> a sorstárss</w:t>
      </w:r>
      <w:r>
        <w:t>egítő a reális jövőkép kialakít</w:t>
      </w:r>
      <w:r w:rsidRPr="00B32B56">
        <w:t>á</w:t>
      </w:r>
      <w:r>
        <w:t>sá</w:t>
      </w:r>
      <w:r w:rsidRPr="00B32B56">
        <w:t>hoz is hiteles segítséget tud nyújtani.</w:t>
      </w:r>
    </w:p>
    <w:p w:rsidR="00ED22C1" w:rsidRPr="00B32B56" w:rsidRDefault="00ED22C1" w:rsidP="00ED22C1">
      <w:pPr>
        <w:numPr>
          <w:ilvl w:val="0"/>
          <w:numId w:val="8"/>
        </w:numPr>
        <w:jc w:val="both"/>
      </w:pPr>
      <w:r w:rsidRPr="00B32B56">
        <w:t>Családi kapcsolatok helyreállítása: a fogvatartotti moti</w:t>
      </w:r>
      <w:r>
        <w:t>váció fenntartásában különösen na</w:t>
      </w:r>
      <w:r w:rsidRPr="00B32B56">
        <w:t>gy szerep jut a családi kapcsolatok minőségének, így ez a tevékenység szolgálja leginkább a sikeres programban maradást.</w:t>
      </w:r>
    </w:p>
    <w:p w:rsidR="00ED22C1" w:rsidRPr="00B32B56" w:rsidRDefault="00ED22C1" w:rsidP="00ED22C1">
      <w:pPr>
        <w:numPr>
          <w:ilvl w:val="0"/>
          <w:numId w:val="8"/>
        </w:numPr>
        <w:jc w:val="both"/>
      </w:pPr>
      <w:r>
        <w:t>E</w:t>
      </w:r>
      <w:r w:rsidRPr="00B32B56">
        <w:t>gyéb egyéni tanácsadás/tájékoztatás: (pl.:</w:t>
      </w:r>
      <w:r>
        <w:t xml:space="preserve"> </w:t>
      </w:r>
      <w:r w:rsidRPr="00B32B56">
        <w:t>életviteli tanácsadás,</w:t>
      </w:r>
      <w:r>
        <w:t xml:space="preserve"> </w:t>
      </w:r>
      <w:r w:rsidRPr="00B32B56">
        <w:t>tájékoztatás gyámhatósági eljárásról, szabadulás helye szerint elérhető szolgáltatásokról, élelmiszer és ruha adományok beszerzési helyéről, tréning okozta napirend változásból adódó feszültségek oldása, tréningbe kerüléskor és a végén napi rend, aktivitási szint változással járó helyzetre történő felkészítés.</w:t>
      </w:r>
      <w:r>
        <w:t xml:space="preserve"> stb.). </w:t>
      </w:r>
    </w:p>
    <w:p w:rsidR="00ED22C1" w:rsidRPr="009B76EC" w:rsidRDefault="00ED22C1" w:rsidP="00ED22C1">
      <w:pPr>
        <w:jc w:val="both"/>
        <w:rPr>
          <w:i/>
        </w:rPr>
      </w:pPr>
      <w:r w:rsidRPr="009B76EC">
        <w:rPr>
          <w:i/>
        </w:rPr>
        <w:t xml:space="preserve">A fogvatartotti szükséglet felmérése </w:t>
      </w:r>
      <w:r w:rsidRPr="009B76EC">
        <w:t>a fogvatartott adott állapotának figyelembe vételével, az általa jelzett igények, valamint a büntetés-végrehajtási intézet személyi állományának (nevelő, pszichológus, lelkész, szintes felügyelők, egészségügy munkatársak) javaslata alapján készül el. A javaslatot a reintegrációs tanácsadó, az utógondozó koordinátor és projektfelelős terjeszti elő a</w:t>
      </w:r>
      <w:r w:rsidRPr="009B76EC">
        <w:rPr>
          <w:b/>
          <w:i/>
        </w:rPr>
        <w:t xml:space="preserve"> </w:t>
      </w:r>
      <w:r w:rsidRPr="009B76EC">
        <w:t>befogadási és foglalkoztatási bizottsági ülésen, ahol az egyéni eseteket megvizsgálva közös döntés születik arról, hogy tréningen részt vehet-e a fogvatartott, eltérő fogvatartotti igények esetén milyen tréning típust javasolnak.</w:t>
      </w:r>
    </w:p>
    <w:p w:rsidR="00ED22C1" w:rsidRPr="009B76EC" w:rsidRDefault="00ED22C1" w:rsidP="00ED22C1">
      <w:pPr>
        <w:jc w:val="both"/>
      </w:pPr>
      <w:r>
        <w:t>A</w:t>
      </w:r>
      <w:r w:rsidRPr="009B76EC">
        <w:t xml:space="preserve"> reintegrációs tanácsadók </w:t>
      </w:r>
      <w:r>
        <w:t xml:space="preserve">felmérik </w:t>
      </w:r>
      <w:r w:rsidRPr="009B76EC">
        <w:t>a fogvatartott orientáció</w:t>
      </w:r>
      <w:r>
        <w:t>ját</w:t>
      </w:r>
      <w:r w:rsidRPr="009B76EC">
        <w:t>.</w:t>
      </w:r>
      <w:r>
        <w:t xml:space="preserve"> </w:t>
      </w:r>
      <w:r w:rsidRPr="009B76EC">
        <w:t>Az orientáció és szükségletfelmérés során a kapott válaszok alapján a reintegrációs tanácsadó bemutatja azon szakmákat, munkaterületeket, amelyek az ügyfél elvárásainak leginkább megfelelnek.</w:t>
      </w:r>
    </w:p>
    <w:p w:rsidR="00ED22C1" w:rsidRPr="009B76EC" w:rsidRDefault="00ED22C1" w:rsidP="00ED22C1">
      <w:pPr>
        <w:jc w:val="both"/>
        <w:rPr>
          <w:i/>
          <w:iCs/>
        </w:rPr>
      </w:pPr>
      <w:r w:rsidRPr="009B76EC">
        <w:rPr>
          <w:i/>
          <w:iCs/>
        </w:rPr>
        <w:t>A második szakasz lehetséges kimenetele:</w:t>
      </w:r>
    </w:p>
    <w:p w:rsidR="00ED22C1" w:rsidRPr="009B76EC" w:rsidRDefault="00ED22C1" w:rsidP="00ED22C1">
      <w:pPr>
        <w:numPr>
          <w:ilvl w:val="0"/>
          <w:numId w:val="7"/>
        </w:numPr>
        <w:suppressAutoHyphens/>
        <w:jc w:val="both"/>
      </w:pPr>
      <w:r w:rsidRPr="009B76EC">
        <w:t xml:space="preserve"> a fogvatartott a harmadik szakaszba lép (képzés megvalósulása),</w:t>
      </w:r>
    </w:p>
    <w:p w:rsidR="00ED22C1" w:rsidRPr="009B76EC" w:rsidRDefault="00ED22C1" w:rsidP="00ED22C1">
      <w:pPr>
        <w:numPr>
          <w:ilvl w:val="0"/>
          <w:numId w:val="7"/>
        </w:numPr>
        <w:suppressAutoHyphens/>
        <w:jc w:val="both"/>
      </w:pPr>
      <w:r w:rsidRPr="009B76EC">
        <w:t xml:space="preserve"> a fogvatartott kivezető, negyedik szakaszba lép,</w:t>
      </w:r>
    </w:p>
    <w:p w:rsidR="00ED22C1" w:rsidRPr="009B76EC" w:rsidRDefault="00ED22C1" w:rsidP="00ED22C1">
      <w:pPr>
        <w:numPr>
          <w:ilvl w:val="0"/>
          <w:numId w:val="7"/>
        </w:numPr>
        <w:suppressAutoHyphens/>
        <w:jc w:val="both"/>
      </w:pPr>
      <w:r w:rsidRPr="009B76EC">
        <w:t xml:space="preserve"> a fogvatartott nem folytatja a programot.</w:t>
      </w:r>
    </w:p>
    <w:p w:rsidR="00ED22C1" w:rsidRDefault="00ED22C1" w:rsidP="00ED22C1">
      <w:pPr>
        <w:jc w:val="both"/>
      </w:pPr>
    </w:p>
    <w:p w:rsidR="00ED22C1" w:rsidRPr="004B4871" w:rsidRDefault="00ED22C1" w:rsidP="00ED22C1">
      <w:r w:rsidRPr="005A62EA">
        <w:rPr>
          <w:b/>
          <w:i/>
        </w:rPr>
        <w:t xml:space="preserve">Harmadik szakasz – </w:t>
      </w:r>
      <w:r>
        <w:rPr>
          <w:b/>
          <w:i/>
        </w:rPr>
        <w:t xml:space="preserve">A </w:t>
      </w:r>
      <w:r w:rsidRPr="00F44252">
        <w:rPr>
          <w:b/>
          <w:i/>
        </w:rPr>
        <w:t>fogvatartottak szakképzése</w:t>
      </w:r>
      <w:r w:rsidRPr="005A62EA">
        <w:rPr>
          <w:b/>
          <w:i/>
        </w:rPr>
        <w:t>.</w:t>
      </w:r>
      <w:bookmarkEnd w:id="13"/>
    </w:p>
    <w:p w:rsidR="00ED22C1" w:rsidRPr="009B76EC" w:rsidRDefault="00ED22C1" w:rsidP="00ED22C1">
      <w:pPr>
        <w:jc w:val="both"/>
      </w:pPr>
      <w:r w:rsidRPr="009B76EC">
        <w:rPr>
          <w:i/>
        </w:rPr>
        <w:t>Célja:</w:t>
      </w:r>
      <w:r w:rsidRPr="009B76EC">
        <w:t xml:space="preserve"> szakma elsajátítása, jövőkép erősítése.</w:t>
      </w:r>
    </w:p>
    <w:p w:rsidR="00ED22C1" w:rsidRPr="001D7536" w:rsidRDefault="00ED22C1" w:rsidP="00ED22C1">
      <w:pPr>
        <w:jc w:val="both"/>
      </w:pPr>
      <w:r w:rsidRPr="001D7536">
        <w:rPr>
          <w:i/>
        </w:rPr>
        <w:t xml:space="preserve">Bemeneti követelmény: </w:t>
      </w:r>
      <w:r>
        <w:t>a fogvatartotti szükséglet felmérés alapján a befogadási és foglalkoztatási bizottság pozitív döntése.</w:t>
      </w:r>
    </w:p>
    <w:p w:rsidR="00ED22C1" w:rsidRDefault="00ED22C1" w:rsidP="00ED22C1">
      <w:pPr>
        <w:jc w:val="both"/>
      </w:pPr>
      <w:r w:rsidRPr="009B76EC">
        <w:rPr>
          <w:i/>
        </w:rPr>
        <w:t>Tartalma:</w:t>
      </w:r>
      <w:r w:rsidRPr="009B76EC">
        <w:t xml:space="preserve"> </w:t>
      </w:r>
      <w:r w:rsidRPr="003963A7">
        <w:t>az egyéni fejlesztési terv kiegészítése</w:t>
      </w:r>
      <w:r>
        <w:t>, ez alapján</w:t>
      </w:r>
      <w:r w:rsidRPr="003963A7">
        <w:t xml:space="preserve"> az Országos Képzési Jegyzékben szereplő</w:t>
      </w:r>
      <w:r>
        <w:t>, valamint</w:t>
      </w:r>
      <w:r w:rsidRPr="003963A7">
        <w:t xml:space="preserve"> akkreditált, betanító jellegű elméleti és gya</w:t>
      </w:r>
      <w:r>
        <w:t>korlati képzések lebonyolítása. A</w:t>
      </w:r>
      <w:r w:rsidRPr="003963A7">
        <w:t xml:space="preserve"> képzésekhez kapcsolódó szakmai gyakorlat megvalósítása a büntetés-végrehajtási intézeten belül</w:t>
      </w:r>
      <w:r>
        <w:t xml:space="preserve">, </w:t>
      </w:r>
      <w:r w:rsidRPr="003963A7">
        <w:t>a motiváció fenntartása érdekében rendszeres motivációs foglalkozások a fogvatartottakkal</w:t>
      </w:r>
      <w:r>
        <w:t xml:space="preserve">, </w:t>
      </w:r>
      <w:r w:rsidRPr="003963A7">
        <w:t>az egyéni fejlesztési terv</w:t>
      </w:r>
      <w:r>
        <w:t xml:space="preserve"> </w:t>
      </w:r>
      <w:r>
        <w:lastRenderedPageBreak/>
        <w:t>kiegészítésében</w:t>
      </w:r>
      <w:r w:rsidRPr="003963A7">
        <w:t xml:space="preserve"> foglaltak megvalósítása érdekében intenzív utógondozás egyéni és csoportos módszerekkel: pl. hiányzó iratok pótlása, kapcsolatfelvétel a fogvatartott családjával, szálláslehetőség felkutatásában való segítségnyújtás</w:t>
      </w:r>
      <w:r>
        <w:t>.</w:t>
      </w:r>
    </w:p>
    <w:p w:rsidR="00ED22C1" w:rsidRPr="009B76EC" w:rsidRDefault="00ED22C1" w:rsidP="00ED22C1">
      <w:pPr>
        <w:jc w:val="both"/>
      </w:pPr>
      <w:r w:rsidRPr="009B76EC">
        <w:t>Az önkéntesen jelentkező fogvatartottak jövőtervétől, képzettségi szintjétől, valamint a csoporttagok szabadulásának várható időpontjától függően kerül meghatározásra a képzés típusa és hossza.</w:t>
      </w:r>
    </w:p>
    <w:p w:rsidR="00ED22C1" w:rsidRPr="009B76EC" w:rsidRDefault="00ED22C1" w:rsidP="00ED22C1">
      <w:pPr>
        <w:jc w:val="both"/>
      </w:pPr>
      <w:r w:rsidRPr="009B76EC">
        <w:rPr>
          <w:i/>
        </w:rPr>
        <w:t>Kimenete</w:t>
      </w:r>
      <w:r w:rsidRPr="009B76EC">
        <w:t xml:space="preserve">: a fogvatartott a </w:t>
      </w:r>
      <w:r>
        <w:t>negyedik</w:t>
      </w:r>
      <w:r w:rsidRPr="009B76EC">
        <w:t xml:space="preserve"> szakaszba lép.</w:t>
      </w:r>
    </w:p>
    <w:p w:rsidR="00ED22C1" w:rsidRPr="009B76EC" w:rsidRDefault="00ED22C1" w:rsidP="00ED22C1">
      <w:pPr>
        <w:jc w:val="both"/>
      </w:pPr>
    </w:p>
    <w:p w:rsidR="00ED22C1" w:rsidRPr="004B4871" w:rsidRDefault="00ED22C1" w:rsidP="00ED22C1">
      <w:pPr>
        <w:jc w:val="both"/>
      </w:pPr>
      <w:bookmarkStart w:id="14" w:name="_Toc255148209"/>
      <w:r w:rsidRPr="005A62EA">
        <w:rPr>
          <w:b/>
          <w:i/>
        </w:rPr>
        <w:t>Negyedik szakasz – Intenzív utógondozás, munkaerő-piaci tanácsadás.</w:t>
      </w:r>
      <w:bookmarkEnd w:id="14"/>
    </w:p>
    <w:p w:rsidR="00ED22C1" w:rsidRPr="009B76EC" w:rsidRDefault="00ED22C1" w:rsidP="00ED22C1">
      <w:pPr>
        <w:jc w:val="both"/>
      </w:pPr>
      <w:r w:rsidRPr="009B76EC">
        <w:t>A negyedik szakasz alapvetően két szempont szerint vizsgálandó:</w:t>
      </w:r>
    </w:p>
    <w:p w:rsidR="00ED22C1" w:rsidRPr="009B76EC" w:rsidRDefault="00ED22C1" w:rsidP="00ED22C1">
      <w:pPr>
        <w:numPr>
          <w:ilvl w:val="0"/>
          <w:numId w:val="5"/>
        </w:numPr>
        <w:suppressAutoHyphens/>
        <w:jc w:val="both"/>
      </w:pPr>
      <w:r w:rsidRPr="009B76EC">
        <w:t>4.a. Kivezető szakasz.</w:t>
      </w:r>
    </w:p>
    <w:p w:rsidR="00ED22C1" w:rsidRPr="009B76EC" w:rsidRDefault="00ED22C1" w:rsidP="00ED22C1">
      <w:pPr>
        <w:numPr>
          <w:ilvl w:val="0"/>
          <w:numId w:val="5"/>
        </w:numPr>
        <w:suppressAutoHyphens/>
        <w:jc w:val="both"/>
      </w:pPr>
      <w:r w:rsidRPr="009B76EC">
        <w:t>4.b. Szabadulás és szabadulás utáni szakasz.</w:t>
      </w:r>
    </w:p>
    <w:p w:rsidR="00ED22C1" w:rsidRPr="009B76EC" w:rsidRDefault="00ED22C1" w:rsidP="00ED22C1">
      <w:pPr>
        <w:jc w:val="both"/>
      </w:pPr>
    </w:p>
    <w:p w:rsidR="00ED22C1" w:rsidRPr="009B76EC" w:rsidRDefault="00ED22C1" w:rsidP="00ED22C1">
      <w:pPr>
        <w:jc w:val="both"/>
        <w:rPr>
          <w:bCs/>
          <w:i/>
          <w:iCs/>
        </w:rPr>
      </w:pPr>
      <w:r w:rsidRPr="009B76EC">
        <w:rPr>
          <w:bCs/>
          <w:i/>
          <w:iCs/>
        </w:rPr>
        <w:t>4.a. Kivezető szakasz</w:t>
      </w:r>
    </w:p>
    <w:p w:rsidR="00ED22C1" w:rsidRPr="009B76EC" w:rsidRDefault="00ED22C1" w:rsidP="00ED22C1">
      <w:pPr>
        <w:jc w:val="both"/>
      </w:pPr>
      <w:r w:rsidRPr="009B76EC">
        <w:rPr>
          <w:i/>
        </w:rPr>
        <w:t>Célja:</w:t>
      </w:r>
      <w:r w:rsidRPr="009B76EC">
        <w:t xml:space="preserve"> szabadulásra való felkészítés, motiváció fenntartása.</w:t>
      </w:r>
    </w:p>
    <w:p w:rsidR="00ED22C1" w:rsidRDefault="00ED22C1" w:rsidP="00ED22C1">
      <w:pPr>
        <w:jc w:val="both"/>
      </w:pPr>
      <w:r w:rsidRPr="009B76EC">
        <w:rPr>
          <w:i/>
        </w:rPr>
        <w:t>Tartalma:</w:t>
      </w:r>
      <w:r w:rsidRPr="009B76EC">
        <w:t xml:space="preserve"> </w:t>
      </w:r>
      <w:r w:rsidRPr="003963A7">
        <w:t xml:space="preserve">a </w:t>
      </w:r>
      <w:r>
        <w:t>fogvatartottak</w:t>
      </w:r>
      <w:r w:rsidRPr="003963A7">
        <w:t xml:space="preserve"> egyéni fejlesztési terveinek kiegészítése</w:t>
      </w:r>
      <w:r>
        <w:t>,</w:t>
      </w:r>
      <w:r w:rsidRPr="00150408">
        <w:rPr>
          <w:rFonts w:cs="Verdana"/>
          <w:szCs w:val="20"/>
        </w:rPr>
        <w:t xml:space="preserve"> </w:t>
      </w:r>
      <w:r w:rsidRPr="00101D28">
        <w:rPr>
          <w:rFonts w:cs="Verdana"/>
          <w:szCs w:val="20"/>
        </w:rPr>
        <w:t xml:space="preserve">munkaerő-piaci és információs szolgáltatás nyújtása, álláskeresési tanácsadás, </w:t>
      </w:r>
      <w:r>
        <w:t>bizonyos fontosabb kulcsképességek esetleges fejlesztése</w:t>
      </w:r>
      <w:r w:rsidRPr="00101D28">
        <w:rPr>
          <w:rFonts w:cs="Verdana"/>
          <w:szCs w:val="20"/>
        </w:rPr>
        <w:t>, álláskeresési technikák oktatása</w:t>
      </w:r>
      <w:r>
        <w:rPr>
          <w:rFonts w:cs="Verdana"/>
          <w:szCs w:val="20"/>
        </w:rPr>
        <w:t xml:space="preserve">, </w:t>
      </w:r>
      <w:r w:rsidRPr="003963A7">
        <w:t>szabadulásra való felkészítés egyéni és csoportos módszerekkel: pl. hiányzó iratok pótlása, kapcsolatfelvétel a fogvatartott családjával, szálláslehetőség felk</w:t>
      </w:r>
      <w:r>
        <w:t>utatásában való segítségnyújtás.</w:t>
      </w:r>
      <w:r w:rsidRPr="00097898">
        <w:t xml:space="preserve"> </w:t>
      </w:r>
      <w:r>
        <w:t>A sikeres társadalmi reintegráció érdekében hangsúlyosan jelennek meg a resztoratív technikák, különösképpen a jóvátételi programok szervezése, illetve a természetes támogató háló megerősítése, felkészítése a visszafogadásra.</w:t>
      </w:r>
    </w:p>
    <w:p w:rsidR="00ED22C1" w:rsidRDefault="00ED22C1" w:rsidP="00ED22C1">
      <w:pPr>
        <w:jc w:val="both"/>
      </w:pPr>
      <w:r w:rsidRPr="009B76EC">
        <w:t>A kivezető szakasz a negyedik szakasz része</w:t>
      </w:r>
      <w:r>
        <w:t xml:space="preserve"> </w:t>
      </w:r>
      <w:r w:rsidRPr="009B76EC">
        <w:t xml:space="preserve">és a fogvatartott szabadulás utáni beilleszkedésének segítésére fókuszál. Az előzetes letartóztatás alatt álló fogvatartottak esetén, mivel a szabadulás/szabadlábra helyezés időpontja bizonytalan, az egyéni fejlesztési terv elkészítését követően, a szükségletfelmérés alapján a 4. szakaszba való bevonás elkezdődhet. </w:t>
      </w:r>
      <w:r>
        <w:t xml:space="preserve">Elsősorban a jogerősen fogvatartottak esetén – mivel a szabadulás időpontja tervezhető –, kísérleti jelleggel megkezdődik a helyi közösség érzékenyítése is. A jogerősen fogvatartottak esetén a negyedik szakasz kezdetéről a szükségletfelmérés alapján az utógondozó koordinátor dönt. </w:t>
      </w:r>
      <w:r w:rsidRPr="009B76EC">
        <w:t xml:space="preserve">A fogvatartottat szükség szerint további szakma-képzésre, valamint társadalmi beilleszkedésre, munkahelyen történő elhelyezkedésre készíti fel. </w:t>
      </w:r>
    </w:p>
    <w:p w:rsidR="00ED22C1" w:rsidRPr="009078C8" w:rsidRDefault="00ED22C1" w:rsidP="00ED22C1">
      <w:pPr>
        <w:jc w:val="both"/>
      </w:pPr>
      <w:r w:rsidRPr="00B32B56">
        <w:t>Szociális ügyintézés keretében iratpótlás: szabadulásra a szabadult rendelkezzen lehetőség szerint a munkavállaláshoz, egészségügyi ellátások igénybe vételéhe</w:t>
      </w:r>
      <w:r>
        <w:t xml:space="preserve">z szükséges személyes iratokkal, </w:t>
      </w:r>
      <w:r w:rsidRPr="00B32B56">
        <w:t>személyi igazolványt elsősorban szabadulás után pótlunk, szabadulás előtt a születési</w:t>
      </w:r>
      <w:r>
        <w:t xml:space="preserve"> anyakönyvi kivonatot pótoljuk. F</w:t>
      </w:r>
      <w:r w:rsidRPr="00B32B56">
        <w:t xml:space="preserve">elmerülő igény lehet még házassági és válási </w:t>
      </w:r>
      <w:r>
        <w:t>anyakönyvi kivonat is. L</w:t>
      </w:r>
      <w:r w:rsidRPr="009078C8">
        <w:t>akhatási lehetősé</w:t>
      </w:r>
      <w:r>
        <w:t>ggel összefüggő segítségnyújtás</w:t>
      </w:r>
      <w:r w:rsidRPr="009078C8">
        <w:t xml:space="preserve"> (szabadulás utáni elhelyezés, </w:t>
      </w:r>
      <w:r>
        <w:t>lakhatási támogatások, bérleti jogviszonyok rendezéséhez /jogosultsági kérdésekben való segítségnyújtás</w:t>
      </w:r>
      <w:r w:rsidRPr="009078C8">
        <w:t xml:space="preserve"> stb.), szociális és társadalombiztosítási ellátásokhoz való hozzáférés segítése (pl.: nyugdíj ügyek intézése, intézményi elhelyezés).</w:t>
      </w:r>
    </w:p>
    <w:p w:rsidR="00ED22C1" w:rsidRPr="009078C8" w:rsidRDefault="00ED22C1" w:rsidP="00ED22C1">
      <w:pPr>
        <w:jc w:val="both"/>
      </w:pPr>
      <w:r w:rsidRPr="009078C8">
        <w:t>Komplex esetkezelés/egyéni tanácsadás: a fogvatartott motivációjának fenntartása érdekében a szükségletfelmérés alapján megkezdi/folytatja az alábbi szolgáltatások nyújtását:</w:t>
      </w:r>
    </w:p>
    <w:p w:rsidR="00ED22C1" w:rsidRPr="009078C8" w:rsidRDefault="00ED22C1" w:rsidP="00ED22C1">
      <w:pPr>
        <w:numPr>
          <w:ilvl w:val="0"/>
          <w:numId w:val="9"/>
        </w:numPr>
        <w:jc w:val="both"/>
      </w:pPr>
      <w:r w:rsidRPr="009078C8">
        <w:t>Önkéntes és/vagy sorstárs</w:t>
      </w:r>
      <w:r>
        <w:t>s</w:t>
      </w:r>
      <w:r w:rsidRPr="009078C8">
        <w:t xml:space="preserve">egítő szervezése: főként a természetes támogató hálóval nem rendelkező fogvatartottak esetében fontos, hogy a szabadulás </w:t>
      </w:r>
      <w:r w:rsidRPr="009078C8">
        <w:lastRenderedPageBreak/>
        <w:t>utáni segítségnyújtás megalapozása érdekében már a fogvatartás alatt támogatást kaphasson a fogvatartott, a sorstárssegítő a reális jövőkép kialakításához is hiteles segítséget tud nyújtani.</w:t>
      </w:r>
    </w:p>
    <w:p w:rsidR="00ED22C1" w:rsidRPr="009078C8" w:rsidRDefault="00ED22C1" w:rsidP="00ED22C1">
      <w:pPr>
        <w:numPr>
          <w:ilvl w:val="0"/>
          <w:numId w:val="9"/>
        </w:numPr>
        <w:jc w:val="both"/>
      </w:pPr>
      <w:r w:rsidRPr="009078C8">
        <w:t>Családi kapcsolatok helyreállítása: a fogvatartotti motiv</w:t>
      </w:r>
      <w:r>
        <w:t>áció fenntartásában különösen na</w:t>
      </w:r>
      <w:r w:rsidRPr="009078C8">
        <w:t>gy szerep jut a családi kapcsolatok minőségének, így ez a tevékenység szolgálja leginkább a sikeres programban maradást.</w:t>
      </w:r>
    </w:p>
    <w:p w:rsidR="00ED22C1" w:rsidRPr="009078C8" w:rsidRDefault="00ED22C1" w:rsidP="00ED22C1">
      <w:pPr>
        <w:numPr>
          <w:ilvl w:val="0"/>
          <w:numId w:val="9"/>
        </w:numPr>
        <w:jc w:val="both"/>
      </w:pPr>
      <w:r w:rsidRPr="009078C8">
        <w:t>Egyéb egyéni tanácsadás/tájékoztatás: (pl.:életviteli, életvezetési tanácsadás, tájékoztatás gyámhatósági eljárásról, szabadulás helye szerint elérhető szolgáltatásokról, élelmiszer és ruha adományok beszerzési helyéről, tréning okozta napirend változásból adódó feszültségek oldása, tréningbe kerüléskor és a végén napi rend, aktivitási szint változással járó helyzet</w:t>
      </w:r>
      <w:r>
        <w:t>re történő felkészítés.</w:t>
      </w:r>
    </w:p>
    <w:p w:rsidR="00ED22C1" w:rsidRPr="009078C8" w:rsidRDefault="00ED22C1" w:rsidP="00ED22C1">
      <w:pPr>
        <w:numPr>
          <w:ilvl w:val="0"/>
          <w:numId w:val="4"/>
        </w:numPr>
        <w:jc w:val="both"/>
      </w:pPr>
      <w:r w:rsidRPr="009078C8">
        <w:t>Jóvátételi programok előkészítése, szervezése, megvalósítása (IMEI</w:t>
      </w:r>
      <w:r>
        <w:t>-ben nem valósul meg</w:t>
      </w:r>
      <w:r w:rsidRPr="009078C8">
        <w:t>)</w:t>
      </w:r>
      <w:r>
        <w:t>.</w:t>
      </w:r>
    </w:p>
    <w:p w:rsidR="00ED22C1" w:rsidRPr="009078C8" w:rsidRDefault="00ED22C1" w:rsidP="00ED22C1">
      <w:pPr>
        <w:numPr>
          <w:ilvl w:val="0"/>
          <w:numId w:val="4"/>
        </w:numPr>
        <w:jc w:val="both"/>
      </w:pPr>
      <w:r w:rsidRPr="009078C8">
        <w:t>A hozzátartozók igénye esetén hozzátartozói csoport szervezése.</w:t>
      </w:r>
    </w:p>
    <w:p w:rsidR="00ED22C1" w:rsidRPr="009078C8" w:rsidRDefault="00ED22C1" w:rsidP="00ED22C1">
      <w:pPr>
        <w:jc w:val="both"/>
      </w:pPr>
      <w:r w:rsidRPr="009078C8">
        <w:t>Csoportfoglalkozások</w:t>
      </w:r>
      <w:r>
        <w:t>:</w:t>
      </w:r>
    </w:p>
    <w:p w:rsidR="00ED22C1" w:rsidRPr="009078C8" w:rsidRDefault="00ED22C1" w:rsidP="00ED22C1">
      <w:pPr>
        <w:numPr>
          <w:ilvl w:val="0"/>
          <w:numId w:val="4"/>
        </w:numPr>
        <w:jc w:val="both"/>
      </w:pPr>
      <w:r w:rsidRPr="009078C8">
        <w:t>Készség és képességfejlesztő csoportok (életviteli készségek szinten tartása, javítása)</w:t>
      </w:r>
      <w:r>
        <w:t>.</w:t>
      </w:r>
    </w:p>
    <w:p w:rsidR="00ED22C1" w:rsidRPr="009B76EC" w:rsidRDefault="00ED22C1" w:rsidP="00ED22C1">
      <w:pPr>
        <w:numPr>
          <w:ilvl w:val="0"/>
          <w:numId w:val="4"/>
        </w:numPr>
        <w:jc w:val="both"/>
      </w:pPr>
      <w:r w:rsidRPr="009078C8">
        <w:t>Resztoratív érzékenyítő csoport (IMEI</w:t>
      </w:r>
      <w:r>
        <w:t>-ben</w:t>
      </w:r>
      <w:r w:rsidRPr="009078C8">
        <w:t xml:space="preserve"> nem</w:t>
      </w:r>
      <w:r>
        <w:t xml:space="preserve"> valósul meg</w:t>
      </w:r>
      <w:r w:rsidRPr="009078C8">
        <w:t>)</w:t>
      </w:r>
      <w:r>
        <w:t>: célja, hogy a fogvatartottak</w:t>
      </w:r>
      <w:r w:rsidRPr="009078C8">
        <w:t xml:space="preserve"> körében elősegítse a bűncselekménnyel való szembesülést, és a felelősségvállalást.</w:t>
      </w:r>
      <w:r>
        <w:t xml:space="preserve"> </w:t>
      </w:r>
      <w:r w:rsidRPr="009078C8">
        <w:t>Helyi közösség érzékenyítése a szabadulásra felkészítés kapcsán egyfelől a resztoratív technikák alkalmazásával és a közösségi szociális munka eszközeivel, másfelől ezt a célt szolgálja a területi műhelymunka megvalósítása is.</w:t>
      </w:r>
    </w:p>
    <w:p w:rsidR="00ED22C1" w:rsidRDefault="00ED22C1" w:rsidP="00ED22C1">
      <w:pPr>
        <w:jc w:val="both"/>
      </w:pPr>
      <w:r w:rsidRPr="009B76EC">
        <w:rPr>
          <w:i/>
        </w:rPr>
        <w:t xml:space="preserve">Szakasz lezárása: </w:t>
      </w:r>
      <w:r w:rsidRPr="009B76EC">
        <w:t>szabadulás.</w:t>
      </w:r>
    </w:p>
    <w:p w:rsidR="00ED22C1" w:rsidRPr="009B76EC" w:rsidRDefault="00ED22C1" w:rsidP="00ED22C1">
      <w:pPr>
        <w:jc w:val="both"/>
      </w:pPr>
    </w:p>
    <w:p w:rsidR="00ED22C1" w:rsidRPr="009B76EC" w:rsidRDefault="00ED22C1" w:rsidP="00ED22C1">
      <w:pPr>
        <w:jc w:val="both"/>
      </w:pPr>
      <w:r w:rsidRPr="009B76EC">
        <w:rPr>
          <w:i/>
        </w:rPr>
        <w:t>4. b Szabadulás utáni szakasz</w:t>
      </w:r>
    </w:p>
    <w:p w:rsidR="00ED22C1" w:rsidRPr="009B76EC" w:rsidRDefault="00ED22C1" w:rsidP="00ED22C1">
      <w:pPr>
        <w:jc w:val="both"/>
      </w:pPr>
      <w:r w:rsidRPr="009B76EC">
        <w:rPr>
          <w:i/>
        </w:rPr>
        <w:t>Célja:</w:t>
      </w:r>
      <w:r w:rsidRPr="009B76EC">
        <w:t xml:space="preserve"> visszailleszkedés a munka világába és a társadalomba, a motiváció fenntartása.</w:t>
      </w:r>
    </w:p>
    <w:p w:rsidR="00ED22C1" w:rsidRPr="009078C8" w:rsidRDefault="00ED22C1" w:rsidP="00ED22C1">
      <w:pPr>
        <w:jc w:val="both"/>
      </w:pPr>
      <w:r w:rsidRPr="009B76EC">
        <w:rPr>
          <w:i/>
        </w:rPr>
        <w:t>Tartalma:</w:t>
      </w:r>
      <w:r w:rsidRPr="009B76EC">
        <w:t xml:space="preserve"> </w:t>
      </w:r>
      <w:r>
        <w:t>szabadulás utáni intenzív utógondozás,</w:t>
      </w:r>
      <w:r w:rsidRPr="00150408">
        <w:t xml:space="preserve"> </w:t>
      </w:r>
      <w:r w:rsidRPr="003963A7">
        <w:t>helyreállító technikák (</w:t>
      </w:r>
      <w:r>
        <w:t xml:space="preserve">például: </w:t>
      </w:r>
      <w:r w:rsidRPr="003963A7">
        <w:t>családi döntéshozó csoportkonferencia, mediáció) alkalmazása, facilitálás a családi kapcsolatok helyreállítása, illetve a bűncselekménnyel okozott sérelmek jóvátétele</w:t>
      </w:r>
      <w:r>
        <w:t>, a sértett és a megsértett közösség kiengesztelése</w:t>
      </w:r>
      <w:r w:rsidRPr="003963A7">
        <w:t xml:space="preserve"> érdekében</w:t>
      </w:r>
      <w:r>
        <w:t>,</w:t>
      </w:r>
      <w:r w:rsidRPr="00150408">
        <w:t xml:space="preserve"> </w:t>
      </w:r>
      <w:r>
        <w:t>szabadulás utáni pszichés krízis, poszttraumás tünetegyüttes beazonosítása, adekvát kezelési modelljének kidolgozása, pszichológusok/</w:t>
      </w:r>
      <w:r w:rsidRPr="009078C8">
        <w:t>pszichiáterek közreműködésével.</w:t>
      </w:r>
    </w:p>
    <w:p w:rsidR="00ED22C1" w:rsidRPr="009078C8" w:rsidRDefault="00ED22C1" w:rsidP="00ED22C1">
      <w:pPr>
        <w:autoSpaceDE w:val="0"/>
        <w:autoSpaceDN w:val="0"/>
        <w:adjustRightInd w:val="0"/>
        <w:jc w:val="both"/>
      </w:pPr>
    </w:p>
    <w:p w:rsidR="00ED22C1" w:rsidRPr="009078C8" w:rsidRDefault="00ED22C1" w:rsidP="00ED22C1">
      <w:pPr>
        <w:jc w:val="both"/>
      </w:pPr>
      <w:r w:rsidRPr="009078C8">
        <w:t>Szociális ügyintézés keretében iratpótlás: szabadulás után a munkavállaláshoz, egészségügyi ellátások igénybe vételéhez szükséges személyes iratok pótlásának befejezése, személyi igazolvány pótláshoz segítségnyújtás, lakhatási lehetőséggel összefüggő segítségnyújtás: (szabadulás utáni elhelyezés, ingatlanügyek stb.), szociális és társadalombiztosítási ellátásokhoz való hozzáférés segítése (pl.: nyugdíj ügyek intézése, intézményi elhelyezés).</w:t>
      </w:r>
    </w:p>
    <w:p w:rsidR="00ED22C1" w:rsidRPr="009078C8" w:rsidRDefault="00ED22C1" w:rsidP="00ED22C1">
      <w:pPr>
        <w:jc w:val="both"/>
      </w:pPr>
      <w:r w:rsidRPr="009078C8">
        <w:t>Komplex esetkezelés/egyéni tanácsadás: a szabadult motivációjának fenntartása érdekében a szükségletfelmérés alapján folytatja az alábbi szolgáltatások nyújtását, monitorozza, felülvizsgálja a jövőterv megvalósulását, szükség esetén a szabadulttal módosítja azt.</w:t>
      </w:r>
    </w:p>
    <w:p w:rsidR="00ED22C1" w:rsidRPr="009078C8" w:rsidRDefault="00ED22C1" w:rsidP="00ED22C1">
      <w:pPr>
        <w:numPr>
          <w:ilvl w:val="0"/>
          <w:numId w:val="10"/>
        </w:numPr>
        <w:ind w:left="714" w:hanging="357"/>
        <w:jc w:val="both"/>
      </w:pPr>
      <w:r w:rsidRPr="009078C8">
        <w:t>Önkéntes és/vagy sorstárs</w:t>
      </w:r>
      <w:r>
        <w:t>s</w:t>
      </w:r>
      <w:r w:rsidRPr="009078C8">
        <w:t xml:space="preserve">egítő szervezése: főként a természetes támogató hálóval nem rendelkező szabadultak esetében fontos, hogy a szabadulás utáni segítségnyújtás ne legyen hivatali időhöz kötve, illetve a szabadulást követő </w:t>
      </w:r>
      <w:r w:rsidRPr="009078C8">
        <w:lastRenderedPageBreak/>
        <w:t>időszakban akár napi szinten több órás segítséget is kaphassanak hivatalos ügyeik intézéséhez és az álláskereséshez, a szabadulás utáni napi ritmus kialakításához.</w:t>
      </w:r>
    </w:p>
    <w:p w:rsidR="00ED22C1" w:rsidRPr="009078C8" w:rsidRDefault="00ED22C1" w:rsidP="00ED22C1">
      <w:pPr>
        <w:numPr>
          <w:ilvl w:val="0"/>
          <w:numId w:val="10"/>
        </w:numPr>
        <w:ind w:left="714" w:hanging="357"/>
        <w:jc w:val="both"/>
      </w:pPr>
      <w:r w:rsidRPr="009078C8">
        <w:t>Családi kapcsolatok helyreállítása: a szabadulás a család rendszerében változást hoz, a szerepek megváltoznak, az ehhez való alkalmazkodás érdekében szüksége lehet a családnak a támogatásra.</w:t>
      </w:r>
    </w:p>
    <w:p w:rsidR="00ED22C1" w:rsidRPr="009078C8" w:rsidRDefault="00ED22C1" w:rsidP="00ED22C1">
      <w:pPr>
        <w:numPr>
          <w:ilvl w:val="0"/>
          <w:numId w:val="10"/>
        </w:numPr>
        <w:ind w:left="714" w:hanging="357"/>
        <w:jc w:val="both"/>
      </w:pPr>
      <w:r w:rsidRPr="009078C8">
        <w:t>Egyéb egyéni tanácsadás/tájékoztatás: (pl.:</w:t>
      </w:r>
      <w:r>
        <w:t xml:space="preserve"> </w:t>
      </w:r>
      <w:r w:rsidRPr="009078C8">
        <w:t>életviteli, életvezetési tanácsadás, tájékoztatás gyámhatósági eljárásról, szabadulás helye szerint elérhető szolgáltatásokról, élelmiszer és ruha adományok beszerzési helyéről, tréning okozta napirend változásból adódó feszültségek oldása, tréningbe kerüléskor és a végén napi rend, aktivitási szint változással járó helyzetre történő felkészítés. stb.).</w:t>
      </w:r>
    </w:p>
    <w:p w:rsidR="00ED22C1" w:rsidRPr="009078C8" w:rsidRDefault="00ED22C1" w:rsidP="00ED22C1">
      <w:pPr>
        <w:numPr>
          <w:ilvl w:val="0"/>
          <w:numId w:val="4"/>
        </w:numPr>
        <w:ind w:left="714" w:hanging="357"/>
        <w:jc w:val="both"/>
      </w:pPr>
      <w:r w:rsidRPr="009078C8">
        <w:t>Jóvátételi programok előkészítése, szervezése, megvalósítása (IMEI</w:t>
      </w:r>
      <w:r>
        <w:t>-ben</w:t>
      </w:r>
      <w:r w:rsidRPr="009078C8">
        <w:t xml:space="preserve"> nem).</w:t>
      </w:r>
    </w:p>
    <w:p w:rsidR="00ED22C1" w:rsidRDefault="00ED22C1" w:rsidP="00ED22C1">
      <w:pPr>
        <w:numPr>
          <w:ilvl w:val="0"/>
          <w:numId w:val="4"/>
        </w:numPr>
        <w:ind w:left="714" w:hanging="357"/>
        <w:jc w:val="both"/>
      </w:pPr>
      <w:r w:rsidRPr="009078C8">
        <w:t xml:space="preserve">Önsegítő csoport facilitálása: a szabadultak körében sorstárssegítő bevonásával a szükségletfelmérés alapján az önsegítő aktivitás facilitálása. </w:t>
      </w:r>
    </w:p>
    <w:p w:rsidR="00ED22C1" w:rsidRPr="005C4598" w:rsidRDefault="00ED22C1" w:rsidP="00ED22C1">
      <w:pPr>
        <w:numPr>
          <w:ilvl w:val="0"/>
          <w:numId w:val="4"/>
        </w:numPr>
        <w:ind w:left="714" w:hanging="357"/>
        <w:jc w:val="both"/>
      </w:pPr>
      <w:r w:rsidRPr="009078C8">
        <w:t>Pszichológiai segítségnyújtás elősegítése: a szabadulással járó pszichés tünetegyüttes jelenléte esetén az utógondozó koordinátor támogatja a szabadult kapcsolatfelvételét</w:t>
      </w:r>
      <w:r>
        <w:t xml:space="preserve"> a projekt keretében rendelkezésre álló pszichológussal.</w:t>
      </w:r>
    </w:p>
    <w:p w:rsidR="00ED22C1" w:rsidRDefault="00ED22C1" w:rsidP="00ED22C1">
      <w:pPr>
        <w:autoSpaceDE w:val="0"/>
        <w:autoSpaceDN w:val="0"/>
        <w:adjustRightInd w:val="0"/>
        <w:jc w:val="both"/>
      </w:pPr>
    </w:p>
    <w:p w:rsidR="00ED22C1" w:rsidRPr="00C37C7D" w:rsidRDefault="00ED22C1" w:rsidP="00ED22C1">
      <w:pPr>
        <w:autoSpaceDE w:val="0"/>
        <w:autoSpaceDN w:val="0"/>
        <w:adjustRightInd w:val="0"/>
        <w:jc w:val="both"/>
      </w:pPr>
      <w:r w:rsidRPr="00C37C7D">
        <w:t xml:space="preserve">A szabadulók egy elég speciális pszichés állapotba kerülnek szabadulásuk után, aminek a létezéséről nem tudnak, és nincs is senki, aki erre felkészítené őket, vagy elmagyarázná nekik azt, hogy ez egy speciális élethelyzet, amiben jól körülírható krízissel kell szembenézniük, </w:t>
      </w:r>
      <w:r>
        <w:t>tudatosítani kell a szabadulttal a speciális élethelyzetével kapcsolatos krízishelyzetről, illetve segítséget kell adni számára a feldolgozásban</w:t>
      </w:r>
      <w:r w:rsidRPr="00C37C7D">
        <w:t xml:space="preserve">. A szorongásról sokan szégyellnek beszélni, sokan meg sem tudják fogalmazni azt, ugyanakkor a megszüntetésére mindannyian törekszenek. A traumakutatás során ugyan a pszichológusok leírták ezt a szindrómát, ám ennek összekötése a </w:t>
      </w:r>
      <w:r>
        <w:t>büntetés-végrehajtási intézetből</w:t>
      </w:r>
      <w:r w:rsidRPr="00C37C7D">
        <w:t xml:space="preserve"> való szabadulással, mint specifikus területtel, eddig elmaradt.</w:t>
      </w:r>
    </w:p>
    <w:p w:rsidR="00ED22C1" w:rsidRPr="00C37C7D" w:rsidRDefault="00ED22C1" w:rsidP="00ED22C1">
      <w:pPr>
        <w:autoSpaceDE w:val="0"/>
        <w:autoSpaceDN w:val="0"/>
        <w:adjustRightInd w:val="0"/>
        <w:jc w:val="both"/>
      </w:pPr>
      <w:r>
        <w:t>E</w:t>
      </w:r>
      <w:r w:rsidRPr="00C37C7D">
        <w:t xml:space="preserve"> problémával való foglalkozás nem pusztán társadalmilag fontos kérdés, de a reintegráció kapcsán többszörös költségmegtakarításra alkalmas. Ezek közül kiemelendő egyrészt, hogy a módszer kidolgozása és alkalmazása jelentősen csökkenti a bűnismétlés előfordulását, mintegy preventív jelleggel, ami megjelenik a büntetőeljárási, illetve a büntetés-végrehajtási költségekben. Másrészt a helyes diagnózissal csökkenthető a pszichiátriai gyógyszerek fogyasztása, harmadrészt növeli az eddig meglévő és működő reintegrációs törekvések hatékonyságát, akár különböző programok, akár a pártfogó felügyelet vonatkozásában.</w:t>
      </w:r>
    </w:p>
    <w:p w:rsidR="00ED22C1" w:rsidRPr="005C4598" w:rsidRDefault="00ED22C1" w:rsidP="00ED22C1">
      <w:pPr>
        <w:autoSpaceDE w:val="0"/>
        <w:autoSpaceDN w:val="0"/>
        <w:adjustRightInd w:val="0"/>
        <w:jc w:val="both"/>
      </w:pPr>
      <w:r w:rsidRPr="00C37C7D">
        <w:t>A rendelkezésre álló mintán végzendő kérdőíves vizsgálattal történik a tünetek és a tünetcsoport elkülönítése és az adekvát terápia kimunkálása.</w:t>
      </w:r>
    </w:p>
    <w:p w:rsidR="00ED22C1" w:rsidRDefault="00ED22C1" w:rsidP="00ED22C1">
      <w:pPr>
        <w:jc w:val="both"/>
      </w:pPr>
    </w:p>
    <w:p w:rsidR="00ED22C1" w:rsidRPr="00945274" w:rsidRDefault="00ED22C1" w:rsidP="00ED22C1">
      <w:pPr>
        <w:jc w:val="both"/>
      </w:pPr>
      <w:r w:rsidRPr="009B76EC">
        <w:rPr>
          <w:i/>
        </w:rPr>
        <w:t>Szakasz lezárása:</w:t>
      </w:r>
      <w:r w:rsidRPr="009B76EC">
        <w:t xml:space="preserve"> a szabadult </w:t>
      </w:r>
      <w:r w:rsidRPr="00945274">
        <w:t>sikeres beilleszkedése.</w:t>
      </w:r>
    </w:p>
    <w:p w:rsidR="00ED22C1" w:rsidRDefault="00ED22C1" w:rsidP="00ED22C1">
      <w:pPr>
        <w:jc w:val="both"/>
      </w:pPr>
      <w:r w:rsidRPr="00945274">
        <w:t>Szabadulás után 6 hónappal megtörténik a monitoring az utógondozó koordinátor által, aki ennek eredményéről tájékoztatja a projektfelelőst és a reintegrációs tanácsadót</w:t>
      </w:r>
      <w:r w:rsidRPr="00B40850">
        <w:t xml:space="preserve"> </w:t>
      </w:r>
      <w:r>
        <w:t>esetmegbeszélés keretében</w:t>
      </w:r>
      <w:r w:rsidRPr="00945274">
        <w:t>.</w:t>
      </w:r>
    </w:p>
    <w:p w:rsidR="00ED22C1" w:rsidRDefault="00ED22C1" w:rsidP="00ED22C1"/>
    <w:p w:rsidR="00ED22C1" w:rsidRDefault="00ED22C1" w:rsidP="00ED22C1">
      <w:pPr>
        <w:jc w:val="both"/>
      </w:pPr>
      <w:r>
        <w:lastRenderedPageBreak/>
        <w:t xml:space="preserve">Az egyes szakaszokban a fogvatartottnak nyújtandó egyes szolgáltatások meghatározásánál a feltárt szükséglet </w:t>
      </w:r>
      <w:r w:rsidR="00E6023A">
        <w:t xml:space="preserve">az </w:t>
      </w:r>
      <w:r>
        <w:t>irányadó.</w:t>
      </w:r>
    </w:p>
    <w:p w:rsidR="00ED22C1" w:rsidRDefault="00ED22C1" w:rsidP="00713F99">
      <w:pPr>
        <w:pStyle w:val="NormlWeb"/>
        <w:tabs>
          <w:tab w:val="left" w:pos="1547"/>
        </w:tabs>
        <w:spacing w:after="0"/>
        <w:ind w:right="-743"/>
        <w:jc w:val="left"/>
        <w:rPr>
          <w:b/>
          <w:bCs/>
          <w:sz w:val="24"/>
          <w:szCs w:val="24"/>
        </w:rPr>
      </w:pPr>
    </w:p>
    <w:p w:rsidR="00ED22C1" w:rsidRPr="009B76EC" w:rsidRDefault="00ED22C1" w:rsidP="00ED22C1">
      <w:pPr>
        <w:jc w:val="both"/>
      </w:pPr>
      <w:r w:rsidRPr="009B76EC">
        <w:t xml:space="preserve">A fogvatartottaknak nyújtott szolgáltatási kialakításban alapvető célunk, hogy minél nagyobb létszámú fogvatartotti populáció számára adjuk meg a belépés lehetőségét a programba, és szükségletek, </w:t>
      </w:r>
      <w:r w:rsidRPr="000673A2">
        <w:t>illetve az egyén változtatásra irányuló motivációja függvényében kapjon lehetőséget a készségfejlesztésben, szakmatanulásban való részvételre. A program felépítése biztosítja azt, hogy – amennyiben a bevont célcsoporttag motivációja, illetve a szükségletfelmérés eredménye nem teszi lehetővé a készségfejlesztésbe, szakmatanulásba való belépést – lehetőséget kapjon a kivezető szakasz szolgáltatásaiban</w:t>
      </w:r>
      <w:r w:rsidRPr="009B76EC">
        <w:t xml:space="preserve"> való részvételre. Ennek megfelelően a program a bevont célcsoporttagok létszámát tekint</w:t>
      </w:r>
      <w:r>
        <w:t>ve</w:t>
      </w:r>
      <w:r w:rsidRPr="009B76EC">
        <w:t xml:space="preserve"> „homokóra” formát kap, mivel az első és a 4. szakasz szolgáltatásaiban részesülők vannak a legnagyobb létszámban a képzésben résztvevők pedig a legkevesebben. </w:t>
      </w:r>
    </w:p>
    <w:p w:rsidR="00ED22C1" w:rsidRPr="00EB66FB" w:rsidRDefault="00ED22C1" w:rsidP="00ED22C1">
      <w:pPr>
        <w:jc w:val="both"/>
      </w:pPr>
    </w:p>
    <w:p w:rsidR="00ED22C1" w:rsidRDefault="00ED22C1" w:rsidP="00ED22C1">
      <w:pPr>
        <w:jc w:val="both"/>
      </w:pPr>
      <w:r w:rsidRPr="00EB66FB">
        <w:t>A TÁMOP 5.6.2 projekt tapasztalatait hasznosítva az új program innovatív eleme a speciális csoportokban elhelyezett fogvatartottak továbbá az Igazságügyi Megfigyelő és Elmegyógyító Intézetben ellátott kényszergyógykezeltek bevonása. A bv. szervezet szakmai feladatainak ellátása mellett célként fogalmazható meg, hogy olyan szolgáltatási rendszert lehessen kialakítani, ami segíti a hátrányos</w:t>
      </w:r>
      <w:r w:rsidRPr="00D76DB2">
        <w:t xml:space="preserve"> helyzetben lévők társadalmi visszailleszkedését. Célzott készség- és képességfejlesztéssel, szakmaképzésekkel, csoportos és egyéni foglalkozásokkal kell a speciális csoportok tagjait </w:t>
      </w:r>
      <w:r>
        <w:t>ellátni.</w:t>
      </w:r>
    </w:p>
    <w:p w:rsidR="00ED22C1" w:rsidRDefault="00ED22C1" w:rsidP="00ED22C1">
      <w:pPr>
        <w:jc w:val="both"/>
      </w:pPr>
    </w:p>
    <w:p w:rsidR="00BD0FBE" w:rsidRPr="00A07B89" w:rsidRDefault="00A07B89" w:rsidP="00A07B89">
      <w:pPr>
        <w:autoSpaceDE w:val="0"/>
        <w:autoSpaceDN w:val="0"/>
        <w:adjustRightInd w:val="0"/>
        <w:jc w:val="both"/>
      </w:pPr>
      <w:r>
        <w:t>A</w:t>
      </w:r>
      <w:r w:rsidRPr="00D76DB2">
        <w:t xml:space="preserve"> TÁMOP 5.6.3 projekt szakmai feladatainak meghatározásáná</w:t>
      </w:r>
      <w:r>
        <w:t>l</w:t>
      </w:r>
      <w:r w:rsidRPr="00D76DB2">
        <w:t xml:space="preserve"> kiemelt cél, hogy a sikeresen megvalósított </w:t>
      </w:r>
      <w:r>
        <w:t>TÁMOP 5.6.2 projekt</w:t>
      </w:r>
      <w:r w:rsidRPr="00D76DB2">
        <w:t xml:space="preserve"> elemei beépítésre kerüljenek úgy, hogy a korábban felmerülő nehézségek korrigálása megtörténjen, a projekt jobban illeszkedjen a büntetés-végrehajtási intézetek szakmai feladataihoz.</w:t>
      </w:r>
    </w:p>
    <w:p w:rsidR="00BD0FBE" w:rsidRDefault="00BD0FBE" w:rsidP="00713F99">
      <w:pPr>
        <w:pStyle w:val="NormlWeb"/>
        <w:tabs>
          <w:tab w:val="left" w:pos="1547"/>
        </w:tabs>
        <w:spacing w:after="0"/>
        <w:ind w:right="-743"/>
        <w:jc w:val="left"/>
        <w:rPr>
          <w:b/>
          <w:bCs/>
          <w:sz w:val="24"/>
          <w:szCs w:val="24"/>
        </w:rPr>
      </w:pPr>
    </w:p>
    <w:p w:rsidR="00126DD6" w:rsidRPr="00B518F8" w:rsidRDefault="00126DD6" w:rsidP="00126DD6">
      <w:pPr>
        <w:jc w:val="both"/>
        <w:rPr>
          <w:b/>
        </w:rPr>
      </w:pPr>
    </w:p>
    <w:p w:rsidR="00985EF2" w:rsidRDefault="007D12D6" w:rsidP="007D12D6">
      <w:pPr>
        <w:pStyle w:val="Cmsor1"/>
        <w:numPr>
          <w:ilvl w:val="0"/>
          <w:numId w:val="0"/>
        </w:numPr>
        <w:ind w:left="360"/>
        <w:jc w:val="center"/>
        <w:rPr>
          <w:caps w:val="0"/>
          <w:color w:val="auto"/>
          <w:szCs w:val="24"/>
        </w:rPr>
      </w:pPr>
      <w:bookmarkStart w:id="15" w:name="_Toc329008277"/>
      <w:bookmarkStart w:id="16" w:name="_Toc332366141"/>
      <w:bookmarkStart w:id="17" w:name="_Toc334476334"/>
      <w:bookmarkStart w:id="18" w:name="_Toc334566154"/>
      <w:bookmarkStart w:id="19" w:name="_Toc334654212"/>
      <w:r>
        <w:rPr>
          <w:caps w:val="0"/>
          <w:color w:val="auto"/>
          <w:szCs w:val="24"/>
        </w:rPr>
        <w:t>Kutatás</w:t>
      </w:r>
    </w:p>
    <w:p w:rsidR="00127537" w:rsidRPr="00CE320B" w:rsidRDefault="00127537" w:rsidP="00127537">
      <w:pPr>
        <w:pStyle w:val="Cmsor1"/>
        <w:numPr>
          <w:ilvl w:val="0"/>
          <w:numId w:val="0"/>
        </w:numPr>
        <w:ind w:left="360"/>
        <w:rPr>
          <w:caps w:val="0"/>
          <w:color w:val="auto"/>
          <w:szCs w:val="24"/>
        </w:rPr>
      </w:pPr>
      <w:r w:rsidRPr="005877F3">
        <w:rPr>
          <w:caps w:val="0"/>
          <w:color w:val="auto"/>
          <w:szCs w:val="24"/>
        </w:rPr>
        <w:t>Projektértékelő kutatás</w:t>
      </w:r>
      <w:bookmarkEnd w:id="15"/>
      <w:bookmarkEnd w:id="16"/>
      <w:bookmarkEnd w:id="17"/>
      <w:bookmarkEnd w:id="18"/>
      <w:bookmarkEnd w:id="19"/>
      <w:r>
        <w:rPr>
          <w:caps w:val="0"/>
          <w:color w:val="auto"/>
          <w:szCs w:val="24"/>
        </w:rPr>
        <w:t xml:space="preserve"> </w:t>
      </w:r>
    </w:p>
    <w:p w:rsidR="00127537" w:rsidRPr="00CE320B" w:rsidRDefault="00127537" w:rsidP="00127537">
      <w:pPr>
        <w:pStyle w:val="Cmsor1"/>
        <w:numPr>
          <w:ilvl w:val="0"/>
          <w:numId w:val="0"/>
        </w:numPr>
        <w:ind w:left="720"/>
        <w:rPr>
          <w:caps w:val="0"/>
          <w:color w:val="auto"/>
          <w:szCs w:val="24"/>
        </w:rPr>
      </w:pPr>
      <w:bookmarkStart w:id="20" w:name="_Toc334566155"/>
      <w:bookmarkStart w:id="21" w:name="_Toc334654213"/>
      <w:r w:rsidRPr="005877F3">
        <w:rPr>
          <w:caps w:val="0"/>
          <w:color w:val="auto"/>
          <w:szCs w:val="24"/>
        </w:rPr>
        <w:t>A kutatás célja</w:t>
      </w:r>
      <w:bookmarkEnd w:id="20"/>
      <w:bookmarkEnd w:id="21"/>
    </w:p>
    <w:p w:rsidR="00127537" w:rsidRDefault="00127537" w:rsidP="00127537">
      <w:pPr>
        <w:jc w:val="both"/>
        <w:rPr>
          <w:szCs w:val="20"/>
        </w:rPr>
      </w:pPr>
      <w:r>
        <w:rPr>
          <w:szCs w:val="20"/>
        </w:rPr>
        <w:t xml:space="preserve">A projektértékelő kutatás keretében egyrészt a </w:t>
      </w:r>
      <w:r w:rsidRPr="00AB1AE0">
        <w:rPr>
          <w:szCs w:val="20"/>
        </w:rPr>
        <w:t>TÁMOP 5.6.3</w:t>
      </w:r>
      <w:r>
        <w:rPr>
          <w:szCs w:val="20"/>
        </w:rPr>
        <w:t xml:space="preserve"> kiemelt</w:t>
      </w:r>
      <w:r w:rsidRPr="00E11FCD">
        <w:rPr>
          <w:szCs w:val="20"/>
        </w:rPr>
        <w:t xml:space="preserve"> projekt megvalósításának, </w:t>
      </w:r>
      <w:r>
        <w:rPr>
          <w:szCs w:val="20"/>
        </w:rPr>
        <w:t xml:space="preserve">rövid távú </w:t>
      </w:r>
      <w:r w:rsidRPr="00E11FCD">
        <w:rPr>
          <w:szCs w:val="20"/>
        </w:rPr>
        <w:t>eredményeinek, hatásainak értékelése,</w:t>
      </w:r>
      <w:r>
        <w:rPr>
          <w:szCs w:val="20"/>
        </w:rPr>
        <w:t xml:space="preserve"> </w:t>
      </w:r>
      <w:r w:rsidRPr="00E11FCD">
        <w:rPr>
          <w:szCs w:val="20"/>
        </w:rPr>
        <w:t xml:space="preserve">valamint a </w:t>
      </w:r>
      <w:r>
        <w:rPr>
          <w:color w:val="000000"/>
          <w:szCs w:val="20"/>
        </w:rPr>
        <w:t>TÁMOP 5.6.2</w:t>
      </w:r>
      <w:r w:rsidRPr="00E11FCD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kiemelt </w:t>
      </w:r>
      <w:r w:rsidRPr="00E11FCD">
        <w:rPr>
          <w:color w:val="000000"/>
          <w:szCs w:val="20"/>
        </w:rPr>
        <w:t>projekt keretében szolgáltatást igénybe vevő célcsoport tagok utánkövetése</w:t>
      </w:r>
      <w:r>
        <w:rPr>
          <w:color w:val="000000"/>
          <w:szCs w:val="20"/>
        </w:rPr>
        <w:t xml:space="preserve"> valósul meg</w:t>
      </w:r>
      <w:r w:rsidRPr="00E11FCD">
        <w:rPr>
          <w:szCs w:val="20"/>
        </w:rPr>
        <w:t xml:space="preserve">. A kutatás célja </w:t>
      </w:r>
      <w:r>
        <w:rPr>
          <w:szCs w:val="20"/>
        </w:rPr>
        <w:t>a TÁMOP 5.6.3. országos projekt tekintetében annak vizsgálata, hogy mennyire sikerül a terveknek megfelelően megvalósítani az egyes tevékenységeket, milyen nem várt problémákkal kell a megvalósítás során szembenézni, illetve melyek a rövidtávon is megmutatkozó hatások, eredmények és mennyire elégedettek a fejlesz</w:t>
      </w:r>
      <w:r w:rsidR="00985EF2">
        <w:rPr>
          <w:szCs w:val="20"/>
        </w:rPr>
        <w:t>tésekkel az elért célcsoportok.</w:t>
      </w:r>
    </w:p>
    <w:p w:rsidR="00985EF2" w:rsidRDefault="00985EF2" w:rsidP="00127537">
      <w:pPr>
        <w:jc w:val="both"/>
        <w:rPr>
          <w:szCs w:val="20"/>
        </w:rPr>
      </w:pPr>
    </w:p>
    <w:p w:rsidR="00127537" w:rsidRPr="00BB0088" w:rsidRDefault="00127537" w:rsidP="00127537">
      <w:pPr>
        <w:jc w:val="both"/>
      </w:pPr>
      <w:r>
        <w:t>A projektértékelő kutatás a következő főbb elemekből tevőd</w:t>
      </w:r>
      <w:r w:rsidR="00985EF2">
        <w:t>ik össze:</w:t>
      </w:r>
    </w:p>
    <w:p w:rsidR="00127537" w:rsidRPr="00CE320B" w:rsidRDefault="00127537" w:rsidP="00985EF2">
      <w:pPr>
        <w:pStyle w:val="Cmsor1"/>
        <w:numPr>
          <w:ilvl w:val="0"/>
          <w:numId w:val="0"/>
        </w:numPr>
        <w:ind w:left="1080"/>
        <w:rPr>
          <w:caps w:val="0"/>
          <w:color w:val="auto"/>
          <w:szCs w:val="24"/>
        </w:rPr>
      </w:pPr>
      <w:bookmarkStart w:id="22" w:name="_Toc334566157"/>
      <w:bookmarkStart w:id="23" w:name="_Toc334654215"/>
      <w:r w:rsidRPr="005877F3">
        <w:rPr>
          <w:caps w:val="0"/>
          <w:color w:val="auto"/>
          <w:szCs w:val="24"/>
        </w:rPr>
        <w:lastRenderedPageBreak/>
        <w:t>A TÁMOP 5.6.2. projekt utánkövetéses vizsgálata</w:t>
      </w:r>
      <w:bookmarkEnd w:id="22"/>
      <w:bookmarkEnd w:id="23"/>
    </w:p>
    <w:p w:rsidR="00127537" w:rsidRPr="0086061A" w:rsidRDefault="00127537" w:rsidP="00127537">
      <w:pPr>
        <w:jc w:val="both"/>
        <w:rPr>
          <w:b/>
          <w:i/>
        </w:rPr>
      </w:pPr>
      <w:r w:rsidRPr="00D665AC">
        <w:rPr>
          <w:b/>
          <w:i/>
        </w:rPr>
        <w:t xml:space="preserve">a, </w:t>
      </w:r>
      <w:r>
        <w:rPr>
          <w:b/>
          <w:i/>
        </w:rPr>
        <w:t xml:space="preserve">Felmérés a TÁMOP 5.6.2. projekt </w:t>
      </w:r>
      <w:r w:rsidRPr="0086061A">
        <w:rPr>
          <w:b/>
          <w:i/>
        </w:rPr>
        <w:t>célcsoportja körében</w:t>
      </w:r>
      <w:r>
        <w:rPr>
          <w:b/>
          <w:i/>
        </w:rPr>
        <w:t>.</w:t>
      </w:r>
    </w:p>
    <w:p w:rsidR="00127537" w:rsidRPr="00852F9B" w:rsidRDefault="00127537" w:rsidP="00127537">
      <w:pPr>
        <w:jc w:val="both"/>
      </w:pPr>
      <w:r w:rsidRPr="0086061A">
        <w:t>A TÁMOP 5.6.2 projektben résztvevő (illetve, ha a kutatási terv előírja/meghatározza</w:t>
      </w:r>
      <w:r w:rsidRPr="00C405F0">
        <w:t xml:space="preserve"> kontroll-csoportként nem résztvevő) </w:t>
      </w:r>
      <w:r>
        <w:t>–</w:t>
      </w:r>
      <w:r w:rsidRPr="00C405F0">
        <w:t xml:space="preserve"> és az utánkövetéses vizsgálat interjús/kérdő</w:t>
      </w:r>
      <w:r>
        <w:t>í</w:t>
      </w:r>
      <w:r w:rsidRPr="00C405F0">
        <w:t xml:space="preserve">ves elemében való részvételt vállaló </w:t>
      </w:r>
      <w:r>
        <w:t xml:space="preserve">– fogvatartottak illetve már szabadult, volt fogvatartottak meghatározott </w:t>
      </w:r>
      <w:r w:rsidRPr="00C405F0">
        <w:t>mintáján</w:t>
      </w:r>
      <w:r>
        <w:t xml:space="preserve"> kérdőíves és/vagy interjús felmérés</w:t>
      </w:r>
      <w:r w:rsidRPr="00C405F0">
        <w:t xml:space="preserve"> </w:t>
      </w:r>
      <w:r>
        <w:t>lefolytatása</w:t>
      </w:r>
      <w:r w:rsidRPr="00C405F0">
        <w:t xml:space="preserve"> a TÁMOP 5.6.2 projekt </w:t>
      </w:r>
      <w:r>
        <w:t xml:space="preserve">befejezését követő - a kutatási terv által </w:t>
      </w:r>
      <w:r w:rsidR="00985EF2">
        <w:t>meghatározott - időpontban.</w:t>
      </w:r>
    </w:p>
    <w:p w:rsidR="00127537" w:rsidRDefault="00127537" w:rsidP="00127537">
      <w:pPr>
        <w:jc w:val="both"/>
      </w:pPr>
    </w:p>
    <w:p w:rsidR="00127537" w:rsidRDefault="00127537" w:rsidP="00127537">
      <w:pPr>
        <w:jc w:val="both"/>
        <w:rPr>
          <w:rFonts w:ascii="DINPro-Regular" w:hAnsi="DINPro-Regular"/>
          <w:sz w:val="20"/>
          <w:szCs w:val="20"/>
        </w:rPr>
      </w:pPr>
    </w:p>
    <w:p w:rsidR="00127537" w:rsidRPr="00D665AC" w:rsidRDefault="00127537" w:rsidP="00127537">
      <w:pPr>
        <w:jc w:val="both"/>
        <w:rPr>
          <w:b/>
          <w:i/>
        </w:rPr>
      </w:pPr>
      <w:r w:rsidRPr="00D665AC">
        <w:rPr>
          <w:b/>
          <w:i/>
        </w:rPr>
        <w:t xml:space="preserve">b, A TÁMOP 5.6.2. projekt eredményessége szempontjából </w:t>
      </w:r>
      <w:r>
        <w:rPr>
          <w:b/>
          <w:i/>
        </w:rPr>
        <w:t>–</w:t>
      </w:r>
      <w:r w:rsidRPr="00D665AC">
        <w:rPr>
          <w:b/>
          <w:i/>
        </w:rPr>
        <w:t xml:space="preserve"> a jelen illetve TÁMOP 5.6.2. projekten kívül rendelkezésre álló </w:t>
      </w:r>
      <w:r>
        <w:rPr>
          <w:b/>
          <w:i/>
        </w:rPr>
        <w:t>–</w:t>
      </w:r>
      <w:r w:rsidRPr="00D665AC">
        <w:rPr>
          <w:b/>
          <w:i/>
        </w:rPr>
        <w:t xml:space="preserve"> releváns adatok összegyűjtése és elemzése</w:t>
      </w:r>
      <w:r>
        <w:rPr>
          <w:b/>
          <w:i/>
        </w:rPr>
        <w:t>.</w:t>
      </w:r>
    </w:p>
    <w:p w:rsidR="00127537" w:rsidRPr="00C405F0" w:rsidRDefault="00127537" w:rsidP="00127537">
      <w:pPr>
        <w:jc w:val="both"/>
      </w:pPr>
      <w:r>
        <w:t xml:space="preserve">A TÁMOP 5.6.2. projekt eredményességének értékeléséhez felhasználható adatok feltérképezése, </w:t>
      </w:r>
      <w:r w:rsidRPr="004F1F0C">
        <w:t>összegyűjtése illetve megkérése az adat gazdájától, és – amennyiben adatvédelmi szempontból illetve technikailag megoldható - a TÁMOP 5.6.2. projekt során létrehozott adatbázishoz kapcsolása</w:t>
      </w:r>
      <w:r>
        <w:t>, majd elemzése.</w:t>
      </w:r>
    </w:p>
    <w:p w:rsidR="00127537" w:rsidRPr="00CE320B" w:rsidRDefault="00127537" w:rsidP="00985EF2">
      <w:pPr>
        <w:pStyle w:val="Cmsor1"/>
        <w:numPr>
          <w:ilvl w:val="0"/>
          <w:numId w:val="0"/>
        </w:numPr>
        <w:ind w:left="1080"/>
        <w:rPr>
          <w:caps w:val="0"/>
          <w:color w:val="auto"/>
          <w:szCs w:val="24"/>
        </w:rPr>
      </w:pPr>
      <w:bookmarkStart w:id="24" w:name="_Toc334566158"/>
      <w:bookmarkStart w:id="25" w:name="_Toc334654216"/>
      <w:r w:rsidRPr="005877F3">
        <w:rPr>
          <w:caps w:val="0"/>
          <w:color w:val="auto"/>
          <w:szCs w:val="24"/>
        </w:rPr>
        <w:t>A TÁMOP 5.6.3. projekt értékelő vizsgálata</w:t>
      </w:r>
      <w:bookmarkEnd w:id="24"/>
      <w:bookmarkEnd w:id="25"/>
    </w:p>
    <w:p w:rsidR="00127537" w:rsidRDefault="00127537" w:rsidP="00127537">
      <w:pPr>
        <w:jc w:val="both"/>
        <w:rPr>
          <w:b/>
          <w:i/>
        </w:rPr>
      </w:pPr>
      <w:r>
        <w:rPr>
          <w:b/>
          <w:i/>
        </w:rPr>
        <w:t>a, A projekt során született dokumentumok, adatok elemzése.</w:t>
      </w:r>
    </w:p>
    <w:p w:rsidR="00127537" w:rsidRDefault="00127537" w:rsidP="00127537">
      <w:pPr>
        <w:jc w:val="both"/>
      </w:pPr>
      <w:r w:rsidRPr="00D665AC">
        <w:t>A TÁMOP 5.6.3 projekt működése során nagyon sok oly</w:t>
      </w:r>
      <w:r>
        <w:t>an dokumentum szü</w:t>
      </w:r>
      <w:r w:rsidR="00985EF2">
        <w:t>letik, illetve adat keletkezik</w:t>
      </w:r>
      <w:r w:rsidRPr="00D665AC">
        <w:t xml:space="preserve">, melyek elemzése </w:t>
      </w:r>
      <w:r>
        <w:t>nagyon sok értékes információval szolgál a projekt megvalósulásának konkrét lépéseiről, a tervezetthez képest eszközölt menet közbeni változásokról, a szolgáltatásokat igénybe vevő célcsoport összetételéről.</w:t>
      </w:r>
      <w:r w:rsidRPr="00D665AC">
        <w:t xml:space="preserve"> </w:t>
      </w:r>
    </w:p>
    <w:p w:rsidR="00127537" w:rsidRPr="00D665AC" w:rsidRDefault="00127537" w:rsidP="00127537">
      <w:pPr>
        <w:jc w:val="both"/>
      </w:pPr>
    </w:p>
    <w:p w:rsidR="00127537" w:rsidRDefault="00127537" w:rsidP="00127537">
      <w:pPr>
        <w:jc w:val="both"/>
        <w:rPr>
          <w:b/>
          <w:i/>
        </w:rPr>
      </w:pPr>
      <w:r w:rsidRPr="00A0073E">
        <w:rPr>
          <w:b/>
          <w:i/>
        </w:rPr>
        <w:t xml:space="preserve">b, </w:t>
      </w:r>
      <w:r>
        <w:rPr>
          <w:b/>
          <w:i/>
        </w:rPr>
        <w:t>Felmérés a célcsoport körében.</w:t>
      </w:r>
    </w:p>
    <w:p w:rsidR="00127537" w:rsidRPr="00074F0D" w:rsidRDefault="00127537" w:rsidP="00127537">
      <w:pPr>
        <w:jc w:val="both"/>
      </w:pPr>
      <w:r w:rsidRPr="00074F0D">
        <w:t xml:space="preserve">A projekt rövid távú eredményességének illetve hatásainak méréséhez/vizsgálatához elengedhetetlen </w:t>
      </w:r>
      <w:r>
        <w:t xml:space="preserve">a program szolgáltatásait igénybe vevő célcsoportok megkérdezése (ezenkívül természetesen </w:t>
      </w:r>
      <w:r w:rsidRPr="00074F0D">
        <w:t>további adalékokkal szolgál</w:t>
      </w:r>
      <w:r>
        <w:t>h</w:t>
      </w:r>
      <w:r w:rsidRPr="00074F0D">
        <w:t>at a projek</w:t>
      </w:r>
      <w:r>
        <w:t xml:space="preserve">t megvalósításának folyamatáról is). </w:t>
      </w:r>
      <w:r w:rsidRPr="00852F9B">
        <w:t>A kutatás során elsősorban a fogvatartottak illetve a szakemberek megkérdezés</w:t>
      </w:r>
      <w:r>
        <w:t>é</w:t>
      </w:r>
      <w:r w:rsidRPr="00852F9B">
        <w:t>t tervezzük, de a kutatási munkacsoport megfontolja, hogy opcionális jel</w:t>
      </w:r>
      <w:r>
        <w:t>l</w:t>
      </w:r>
      <w:r w:rsidRPr="00852F9B">
        <w:t>eggel a fogvatartottak és szabadultak családtagjai, illetve a helyi közösség körére is kiterjeszti a kutatást.</w:t>
      </w:r>
      <w:r>
        <w:t xml:space="preserve"> </w:t>
      </w:r>
    </w:p>
    <w:p w:rsidR="00127537" w:rsidRPr="00A0073E" w:rsidRDefault="00127537" w:rsidP="00127537">
      <w:pPr>
        <w:jc w:val="both"/>
        <w:rPr>
          <w:b/>
          <w:i/>
        </w:rPr>
      </w:pPr>
    </w:p>
    <w:p w:rsidR="00127537" w:rsidRPr="00D665AC" w:rsidRDefault="00127537" w:rsidP="00127537">
      <w:pPr>
        <w:jc w:val="both"/>
        <w:rPr>
          <w:b/>
        </w:rPr>
      </w:pPr>
      <w:r>
        <w:rPr>
          <w:b/>
          <w:i/>
        </w:rPr>
        <w:t>c</w:t>
      </w:r>
      <w:r w:rsidRPr="00D665AC">
        <w:rPr>
          <w:b/>
          <w:i/>
        </w:rPr>
        <w:t xml:space="preserve">, A TÁMOP 5.6.3. projekt eredményessége szempontjából </w:t>
      </w:r>
      <w:r>
        <w:rPr>
          <w:b/>
          <w:i/>
        </w:rPr>
        <w:t>–</w:t>
      </w:r>
      <w:r w:rsidRPr="00D665AC">
        <w:rPr>
          <w:b/>
          <w:i/>
        </w:rPr>
        <w:t xml:space="preserve"> a jelen illetve TÁMOP 5.6.2. projekten kívül rendelkezésre álló </w:t>
      </w:r>
      <w:r>
        <w:rPr>
          <w:b/>
          <w:i/>
        </w:rPr>
        <w:t>–</w:t>
      </w:r>
      <w:r w:rsidRPr="00D665AC">
        <w:rPr>
          <w:b/>
          <w:i/>
        </w:rPr>
        <w:t xml:space="preserve"> releváns adatok összegyűjtése és elemzése</w:t>
      </w:r>
      <w:r>
        <w:rPr>
          <w:b/>
          <w:i/>
        </w:rPr>
        <w:t>.</w:t>
      </w:r>
    </w:p>
    <w:p w:rsidR="00127537" w:rsidRDefault="00127537" w:rsidP="00127537">
      <w:pPr>
        <w:jc w:val="both"/>
      </w:pPr>
      <w:r>
        <w:t>A TÁMOP 5.6.3. projekt eredményességének értékeléséhez felhasználható adatok feltérképezése, összegyűjtése illetve megkérése az adat gazdájától, és – amennyiben adatvédelmi szempontból illetve technikailag megoldható – a TÁMOP 5.6.2. projekt során kialakított, majd a TÁMOP 5.6.3. projekt értékelő kutatási adataival bővített adatbázishoz kapcsolása, majd elemzése.</w:t>
      </w:r>
    </w:p>
    <w:p w:rsidR="00127537" w:rsidRDefault="00127537" w:rsidP="00127537">
      <w:pPr>
        <w:jc w:val="both"/>
      </w:pPr>
    </w:p>
    <w:p w:rsidR="00127537" w:rsidRPr="00B70205" w:rsidRDefault="00127537" w:rsidP="00127537">
      <w:pPr>
        <w:jc w:val="both"/>
        <w:rPr>
          <w:b/>
          <w:i/>
        </w:rPr>
      </w:pPr>
      <w:r w:rsidRPr="00B70205">
        <w:rPr>
          <w:b/>
          <w:i/>
        </w:rPr>
        <w:t xml:space="preserve">d, A TÁMOP 5.6.3. projekt hosszú távú hatásait, eredményeit értékelő </w:t>
      </w:r>
      <w:r>
        <w:rPr>
          <w:b/>
          <w:i/>
        </w:rPr>
        <w:t>vizsgálatra</w:t>
      </w:r>
      <w:r w:rsidRPr="00B70205">
        <w:rPr>
          <w:b/>
          <w:i/>
        </w:rPr>
        <w:t xml:space="preserve"> kutatási javaslat készítése</w:t>
      </w:r>
      <w:r>
        <w:rPr>
          <w:b/>
          <w:i/>
        </w:rPr>
        <w:t>.</w:t>
      </w:r>
    </w:p>
    <w:p w:rsidR="00127537" w:rsidRPr="00BF0607" w:rsidRDefault="00127537" w:rsidP="00127537">
      <w:pPr>
        <w:jc w:val="both"/>
      </w:pPr>
      <w:r w:rsidRPr="00B70205">
        <w:lastRenderedPageBreak/>
        <w:t>Bár a jelen projekt keretein belül a hosszú távú hatások nem mérhetőek, érdemes feltérképezni, hogy ezek milyen eszközökkel, módszerekkel vizsgál</w:t>
      </w:r>
      <w:r w:rsidR="00985EF2">
        <w:t>hatók a későbbiekben.</w:t>
      </w:r>
    </w:p>
    <w:p w:rsidR="00985EF2" w:rsidRDefault="00985EF2" w:rsidP="00127537">
      <w:pPr>
        <w:jc w:val="both"/>
      </w:pPr>
    </w:p>
    <w:p w:rsidR="00126DD6" w:rsidRPr="00CE320B" w:rsidRDefault="00126DD6" w:rsidP="007D12D6">
      <w:pPr>
        <w:pStyle w:val="Cmsor1"/>
        <w:numPr>
          <w:ilvl w:val="0"/>
          <w:numId w:val="0"/>
        </w:numPr>
        <w:ind w:left="360"/>
        <w:rPr>
          <w:caps w:val="0"/>
          <w:color w:val="auto"/>
          <w:szCs w:val="24"/>
        </w:rPr>
      </w:pPr>
      <w:bookmarkStart w:id="26" w:name="_Toc334566161"/>
      <w:bookmarkStart w:id="27" w:name="_Toc334654219"/>
      <w:r w:rsidRPr="005877F3">
        <w:rPr>
          <w:caps w:val="0"/>
          <w:color w:val="auto"/>
          <w:szCs w:val="24"/>
        </w:rPr>
        <w:t>A büntetés-végrehajtási intézetek személyi állományának vizsgálata</w:t>
      </w:r>
      <w:bookmarkEnd w:id="26"/>
      <w:bookmarkEnd w:id="27"/>
    </w:p>
    <w:p w:rsidR="00126DD6" w:rsidRDefault="00126DD6" w:rsidP="007D12D6">
      <w:pPr>
        <w:pStyle w:val="Cmsor1"/>
        <w:numPr>
          <w:ilvl w:val="0"/>
          <w:numId w:val="0"/>
        </w:numPr>
        <w:ind w:left="720"/>
        <w:rPr>
          <w:caps w:val="0"/>
          <w:color w:val="auto"/>
          <w:szCs w:val="24"/>
        </w:rPr>
      </w:pPr>
      <w:bookmarkStart w:id="28" w:name="_Toc334566162"/>
      <w:bookmarkStart w:id="29" w:name="_Toc334654220"/>
      <w:r w:rsidRPr="005877F3">
        <w:rPr>
          <w:caps w:val="0"/>
          <w:color w:val="auto"/>
          <w:szCs w:val="24"/>
        </w:rPr>
        <w:t>A kutatás célja, vizsgálandó kérdések</w:t>
      </w:r>
      <w:bookmarkEnd w:id="28"/>
      <w:bookmarkEnd w:id="29"/>
    </w:p>
    <w:p w:rsidR="007D12D6" w:rsidRDefault="007D12D6" w:rsidP="007D12D6">
      <w:pPr>
        <w:rPr>
          <w:lang w:eastAsia="hu-HU"/>
        </w:rPr>
      </w:pPr>
    </w:p>
    <w:p w:rsidR="007D12D6" w:rsidRDefault="007D12D6" w:rsidP="007D12D6">
      <w:pPr>
        <w:jc w:val="both"/>
        <w:rPr>
          <w:iCs/>
        </w:rPr>
      </w:pPr>
      <w:r w:rsidRPr="007D12D6">
        <w:t>A kutatás célja a</w:t>
      </w:r>
      <w:r w:rsidRPr="007D12D6">
        <w:rPr>
          <w:iCs/>
        </w:rPr>
        <w:t xml:space="preserve"> büntetés-végrehajtási intézetek személyi állományának (a fogvatartottakkal közvetlenül érintkező állománytagok) általános attitűd, motivációs, egyes szakmai csoportok (nevelő, körlet-főfelügyelő, körlet felügyelő, biztonsági felügyelő) együttműködésének, egymás közötti kommunikáció hatékonyságának, kollegiális viszonyának, valamint a fogvatartottakkal kapcsolatos percepció, kommunikációs eszközök, motivációs, mozgósítási technikák és az intézményi struktúrában elfoglalt helyének vizsgálata.</w:t>
      </w:r>
    </w:p>
    <w:p w:rsidR="00126DD6" w:rsidRPr="00BD0FBE" w:rsidRDefault="007D12D6" w:rsidP="007D12D6">
      <w:pPr>
        <w:jc w:val="both"/>
        <w:rPr>
          <w:b/>
          <w:bCs/>
        </w:rPr>
      </w:pPr>
      <w:r w:rsidRPr="00AE1DBB">
        <w:t>A személyi állomány hozzáállása, a közvetített normák hitelessége, a Bv. által közvetített normákkal szembeni attitűdök vagy az állomány szociológiai jellemzői mellett a Bv</w:t>
      </w:r>
      <w:r w:rsidRPr="00AE1DBB">
        <w:rPr>
          <w:b/>
          <w:bCs/>
          <w:i/>
          <w:iCs/>
        </w:rPr>
        <w:t xml:space="preserve">. </w:t>
      </w:r>
      <w:r w:rsidRPr="00AE1DBB">
        <w:t xml:space="preserve">belső szervezeti sajátosságai is meghatározó szempontot jelentenek a feladatellátás sikerében. </w:t>
      </w:r>
      <w:r>
        <w:t>A személyi állomány tagjainak egységes hozzáállása a fogvatartottakkal való napi munkája során kiemelt jelentőségű a fogvatartottak és reintegrációjában.</w:t>
      </w:r>
    </w:p>
    <w:p w:rsidR="00BD0FBE" w:rsidRDefault="00BD0FBE" w:rsidP="00713F99">
      <w:pPr>
        <w:pStyle w:val="NormlWeb"/>
        <w:tabs>
          <w:tab w:val="left" w:pos="1547"/>
        </w:tabs>
        <w:spacing w:after="0"/>
        <w:ind w:right="-743"/>
        <w:jc w:val="left"/>
        <w:rPr>
          <w:b/>
          <w:bCs/>
          <w:sz w:val="24"/>
          <w:szCs w:val="24"/>
        </w:rPr>
      </w:pPr>
    </w:p>
    <w:p w:rsidR="007D12D6" w:rsidRPr="00BD0FBE" w:rsidRDefault="007D12D6" w:rsidP="00713F99">
      <w:pPr>
        <w:pStyle w:val="NormlWeb"/>
        <w:tabs>
          <w:tab w:val="left" w:pos="1547"/>
        </w:tabs>
        <w:spacing w:after="0"/>
        <w:ind w:right="-743"/>
        <w:jc w:val="left"/>
        <w:rPr>
          <w:b/>
          <w:bCs/>
          <w:sz w:val="24"/>
          <w:szCs w:val="24"/>
        </w:rPr>
      </w:pPr>
    </w:p>
    <w:p w:rsidR="00BD0FBE" w:rsidRPr="00BD0FBE" w:rsidRDefault="00BD0FBE" w:rsidP="00713F99">
      <w:pPr>
        <w:pStyle w:val="NormlWeb"/>
        <w:tabs>
          <w:tab w:val="left" w:pos="1547"/>
        </w:tabs>
        <w:spacing w:after="0"/>
        <w:ind w:right="-743"/>
        <w:jc w:val="left"/>
        <w:rPr>
          <w:bCs/>
          <w:sz w:val="24"/>
          <w:szCs w:val="24"/>
        </w:rPr>
      </w:pPr>
      <w:r w:rsidRPr="00BD0FBE">
        <w:rPr>
          <w:bCs/>
          <w:sz w:val="24"/>
          <w:szCs w:val="24"/>
        </w:rPr>
        <w:t>A projekt előkészítésével kapcsolatos további információk:</w:t>
      </w:r>
    </w:p>
    <w:p w:rsidR="00BD0FBE" w:rsidRPr="00BD0FBE" w:rsidRDefault="00F37CF7" w:rsidP="00BD0FBE">
      <w:hyperlink r:id="rId12" w:history="1">
        <w:r w:rsidR="00BD0FBE" w:rsidRPr="00BD0FBE">
          <w:rPr>
            <w:rStyle w:val="Hiperhivatkozs"/>
          </w:rPr>
          <w:t>http://www.nfu.hu/doc/3653</w:t>
        </w:r>
      </w:hyperlink>
    </w:p>
    <w:sectPr w:rsidR="00BD0FBE" w:rsidRPr="00BD0FBE" w:rsidSect="00322E79">
      <w:headerReference w:type="default" r:id="rId13"/>
      <w:footerReference w:type="default" r:id="rId14"/>
      <w:pgSz w:w="11900" w:h="16840"/>
      <w:pgMar w:top="1985" w:right="1800" w:bottom="1560" w:left="1843" w:header="708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8D" w:rsidRDefault="00E1688D" w:rsidP="009C1BF8">
      <w:r>
        <w:separator/>
      </w:r>
    </w:p>
  </w:endnote>
  <w:endnote w:type="continuationSeparator" w:id="0">
    <w:p w:rsidR="00E1688D" w:rsidRDefault="00E1688D" w:rsidP="009C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D6" w:rsidRDefault="00F37CF7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3636645</wp:posOffset>
              </wp:positionH>
              <wp:positionV relativeFrom="paragraph">
                <wp:posOffset>-481965</wp:posOffset>
              </wp:positionV>
              <wp:extent cx="2469515" cy="796290"/>
              <wp:effectExtent l="0" t="0" r="0" b="381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2D6" w:rsidRDefault="007D12D6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2266950" cy="704850"/>
                                <wp:effectExtent l="19050" t="0" r="0" b="0"/>
                                <wp:docPr id="2" name="Kép 2" descr="Infoblokk3_ESZA_f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nfoblokk3_ESZA_f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9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286.35pt;margin-top:-37.95pt;width:194.45pt;height:62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NotwIAAL8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fnGAnaQ4vu2GTQtZxQFNryjIPOwOt2AD8zwTm02VHVw42svmsk5LqlYseulJJjy2gN6bmb/snV&#10;GUdbkO34SdYQh94b6YCmRvW2dlANBOjQpodja2wuFRxGJEnjMMaoAtsiTaLU9c6n2eH2oLT5wGSP&#10;7CLHClrv0On+RhvgAa4HFxtMyJJ3nWt/J14cgON8ArHhqrXZLFw3f6ZBullulsQjUbLxSFAU3lW5&#10;Jl5Shou4OC/W6yJ8tHFDkrW8rpmwYQ7KCsmfde5J47MmjtrSsuO1hbMpabXbrjuF9hSUXbrPdguS&#10;P3HzX6bhzMDlFaUwIsF1lHplslx4pCSxly6CpReE6XWaBCQlRfmS0g0X7N8poTHHaRzFs5h+yy1w&#10;31tuNOu5gdnR8T7Hy6MTzawEN6J2rTWUd/P6pBQ2/edSQMUOjXaCtRqd1Wqm7eSexvEdbGX9AApW&#10;EgQGMoW5B4tWqh8YjTBDcixgyGHUfRTwBtKQEDty3IbEiwg26tSyPbVQUQFQjg1G83Jt5jF1Pyi+&#10;ayHO4dVdwbspuZO0fWBzTsDHbmBKOGZPE82OodO983qeu6tfAAAA//8DAFBLAwQUAAYACAAAACEA&#10;cuRCBt4AAAAKAQAADwAAAGRycy9kb3ducmV2LnhtbEyP0U6DQBBF3038h82Y+NYukAIFGRpT9Vmt&#10;fsCWHQFhZwm7bdGvd33Sx8k9ufdMtVvMKM40u94yQryOQBA3VvfcIry/Pa22IJxXrNVomRC+yMGu&#10;vr6qVKnthV/pfPCtCCXsSoXQeT+VUrqmI6Pc2k7EIfuws1E+nHMr9awuodyMMomiTBrVc1jo1ET7&#10;jprhcDII28g8D0ORvDiz+Y7Tbv9gH6dPxNub5f4OhKfF/8Hwqx/UoQ5OR3ti7cSIkOZJHlCEVZ4W&#10;IAJRZHEG4oiwKVKQdSX/v1D/AAAA//8DAFBLAQItABQABgAIAAAAIQC2gziS/gAAAOEBAAATAAAA&#10;AAAAAAAAAAAAAAAAAABbQ29udGVudF9UeXBlc10ueG1sUEsBAi0AFAAGAAgAAAAhADj9If/WAAAA&#10;lAEAAAsAAAAAAAAAAAAAAAAALwEAAF9yZWxzLy5yZWxzUEsBAi0AFAAGAAgAAAAhAHZCc2i3AgAA&#10;vwUAAA4AAAAAAAAAAAAAAAAALgIAAGRycy9lMm9Eb2MueG1sUEsBAi0AFAAGAAgAAAAhAHLkQgbe&#10;AAAACgEAAA8AAAAAAAAAAAAAAAAAEQUAAGRycy9kb3ducmV2LnhtbFBLBQYAAAAABAAEAPMAAAAc&#10;BgAAAAA=&#10;" filled="f" stroked="f">
              <v:textbox style="mso-fit-shape-to-text:t">
                <w:txbxContent>
                  <w:p w:rsidR="007D12D6" w:rsidRDefault="007D12D6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2266950" cy="704850"/>
                          <wp:effectExtent l="19050" t="0" r="0" b="0"/>
                          <wp:docPr id="2" name="Kép 2" descr="Infoblokk3_ESZA_f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nfoblokk3_ESZA_f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9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8D" w:rsidRDefault="00E1688D" w:rsidP="009C1BF8">
      <w:r>
        <w:separator/>
      </w:r>
    </w:p>
  </w:footnote>
  <w:footnote w:type="continuationSeparator" w:id="0">
    <w:p w:rsidR="00E1688D" w:rsidRDefault="00E1688D" w:rsidP="009C1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D6" w:rsidRDefault="00F37CF7" w:rsidP="003D56A3">
    <w:pPr>
      <w:pStyle w:val="lfej"/>
      <w:tabs>
        <w:tab w:val="clear" w:pos="4536"/>
        <w:tab w:val="clear" w:pos="9072"/>
        <w:tab w:val="left" w:pos="1460"/>
        <w:tab w:val="left" w:pos="1835"/>
      </w:tabs>
      <w:ind w:right="-23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-1141095</wp:posOffset>
              </wp:positionH>
              <wp:positionV relativeFrom="paragraph">
                <wp:posOffset>-446405</wp:posOffset>
              </wp:positionV>
              <wp:extent cx="7620000" cy="1485900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2D6" w:rsidRDefault="007D12D6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7343775" cy="1228725"/>
                                <wp:effectExtent l="19050" t="0" r="9525" b="0"/>
                                <wp:docPr id="1" name="Kép 1" descr="levelpapir_ff_fejle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evelpapir_ff_fejle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3775" cy="1228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89.85pt;margin-top:-35.15pt;width:600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CRtQIAALs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FC9ueodcpeD304GcOcA40u1J1fy/LLxoJuWqo2LJbpeTQMFpBeqG96U+u&#10;jjjagmyG97KCOHRnpAM61KqzvYNuIEAHmp7O1NhcSjhczIHtAEwl2EISzxLY2Bg0PV3vlTZvmeyQ&#10;XWRYAfcOnu7vtRldTy42mpAFb1s4p2krnh0A5ngCweGqtdk0HJ3fkyBZx+uYeCSarz0S5Ll3W6yI&#10;Ny/CxSx/k69WefjDxg1J2vCqYsKGOUkrJH9G3VHkoyjO4tKy5ZWFsylptd2sWoX2FKRduO/YkImb&#10;/zwN1y+o5UVJYUSCuyjxinm88EhBZl6yCGIvCJO7ZB6QhOTF85LuuWD/XhIaMpzMotmopt/WZnk/&#10;kz2pjaYdNzA8Wt5lOD470dRqcC0qR62hvB3Xk1bY9C+tALpPRDvFWpGOcjWHzQFQrIw3snoC7SoJ&#10;ygIVwsSDRSPVN4wGmB4Z1l93VDGM2ncC9J+EhNhx4zZktohgo6aWzdRCRQlQGTYYjcuVGUfUrld8&#10;20Ck8cUJeQtvpuZOzZesji8NJoQr6jjN7Aia7p3XZeYufwIAAP//AwBQSwMEFAAGAAgAAAAhABW9&#10;xOXfAAAADQEAAA8AAABkcnMvZG93bnJldi54bWxMj01vwjAMhu+T9h8iT9oNEmCjozRFaNOum2Af&#10;ErfQmLaicaom0O7fzz1tt8fyq9ePs83gGnHFLtSeNMymCgRS4W1NpYbPj9fJE4gQDVnTeEINPxhg&#10;k9/eZCa1vqcdXvexFFxCITUaqhjbVMpQVOhMmPoWiXcn3zkTeexKaTvTc7lr5FyppXSmJr5QmRaf&#10;KyzO+4vT8PV2Onw/qPfyxT22vR+UJLeSWt/fDds1iIhD/AvDqM/qkLPT0V/IBtFomMySVcJZpkQt&#10;QIwRNR/pyLRcJCDzTP7/Iv8FAAD//wMAUEsBAi0AFAAGAAgAAAAhALaDOJL+AAAA4QEAABMAAAAA&#10;AAAAAAAAAAAAAAAAAFtDb250ZW50X1R5cGVzXS54bWxQSwECLQAUAAYACAAAACEAOP0h/9YAAACU&#10;AQAACwAAAAAAAAAAAAAAAAAvAQAAX3JlbHMvLnJlbHNQSwECLQAUAAYACAAAACEAb4kAkbUCAAC7&#10;BQAADgAAAAAAAAAAAAAAAAAuAgAAZHJzL2Uyb0RvYy54bWxQSwECLQAUAAYACAAAACEAFb3E5d8A&#10;AAANAQAADwAAAAAAAAAAAAAAAAAPBQAAZHJzL2Rvd25yZXYueG1sUEsFBgAAAAAEAAQA8wAAABsG&#10;AAAAAA==&#10;" filled="f" stroked="f">
              <v:textbox>
                <w:txbxContent>
                  <w:p w:rsidR="007D12D6" w:rsidRDefault="007D12D6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7343775" cy="1228725"/>
                          <wp:effectExtent l="19050" t="0" r="9525" b="0"/>
                          <wp:docPr id="1" name="Kép 1" descr="levelpapir_ff_fejle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evelpapir_ff_fejle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3775" cy="1228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795342"/>
    <w:multiLevelType w:val="hybridMultilevel"/>
    <w:tmpl w:val="A6940E1A"/>
    <w:lvl w:ilvl="0" w:tplc="040E000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97A38"/>
    <w:multiLevelType w:val="hybridMultilevel"/>
    <w:tmpl w:val="455C31F2"/>
    <w:lvl w:ilvl="0" w:tplc="7E90DA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00993"/>
    <w:multiLevelType w:val="hybridMultilevel"/>
    <w:tmpl w:val="03C4DBA0"/>
    <w:lvl w:ilvl="0" w:tplc="4554F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D54AE"/>
    <w:multiLevelType w:val="hybridMultilevel"/>
    <w:tmpl w:val="CDB2C090"/>
    <w:lvl w:ilvl="0" w:tplc="4554FB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76D7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9D201C"/>
    <w:multiLevelType w:val="hybridMultilevel"/>
    <w:tmpl w:val="017E7E66"/>
    <w:lvl w:ilvl="0" w:tplc="DCB6E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D540D"/>
    <w:multiLevelType w:val="hybridMultilevel"/>
    <w:tmpl w:val="8AB6DBB8"/>
    <w:lvl w:ilvl="0" w:tplc="7E90DA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B0A99"/>
    <w:multiLevelType w:val="multilevel"/>
    <w:tmpl w:val="9244C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5A3A3B94"/>
    <w:multiLevelType w:val="hybridMultilevel"/>
    <w:tmpl w:val="B9A6BD96"/>
    <w:lvl w:ilvl="0" w:tplc="4554F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123BD7"/>
    <w:multiLevelType w:val="hybridMultilevel"/>
    <w:tmpl w:val="E86C3E16"/>
    <w:lvl w:ilvl="0" w:tplc="040E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6CFF"/>
    <w:multiLevelType w:val="hybridMultilevel"/>
    <w:tmpl w:val="6EBC9E12"/>
    <w:lvl w:ilvl="0" w:tplc="040E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B52A1"/>
    <w:multiLevelType w:val="hybridMultilevel"/>
    <w:tmpl w:val="6128C0FC"/>
    <w:lvl w:ilvl="0" w:tplc="4554F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A356D"/>
    <w:multiLevelType w:val="multilevel"/>
    <w:tmpl w:val="5FC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47E67E9"/>
    <w:multiLevelType w:val="multilevel"/>
    <w:tmpl w:val="03B20DD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1">
      <w:start w:val="2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2">
      <w:start w:val="1"/>
      <w:numFmt w:val="decimal"/>
      <w:pStyle w:val="Cmsor3"/>
      <w:suff w:val="space"/>
      <w:lvlText w:val="%12.%3."/>
      <w:lvlJc w:val="left"/>
      <w:pPr>
        <w:ind w:left="567" w:hanging="567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14">
    <w:nsid w:val="779269D7"/>
    <w:multiLevelType w:val="multilevel"/>
    <w:tmpl w:val="5FC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4"/>
  </w:num>
  <w:num w:numId="12">
    <w:abstractNumId w:val="5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26"/>
    <w:rsid w:val="000159D8"/>
    <w:rsid w:val="00021F79"/>
    <w:rsid w:val="000544C6"/>
    <w:rsid w:val="00056527"/>
    <w:rsid w:val="000A356A"/>
    <w:rsid w:val="000A6B79"/>
    <w:rsid w:val="000B509E"/>
    <w:rsid w:val="000D44D2"/>
    <w:rsid w:val="000E0175"/>
    <w:rsid w:val="000E4183"/>
    <w:rsid w:val="000F2DE2"/>
    <w:rsid w:val="000F5CEF"/>
    <w:rsid w:val="00126DD6"/>
    <w:rsid w:val="00127537"/>
    <w:rsid w:val="001437C4"/>
    <w:rsid w:val="0014467E"/>
    <w:rsid w:val="00145C81"/>
    <w:rsid w:val="001551F1"/>
    <w:rsid w:val="00170D19"/>
    <w:rsid w:val="00187B91"/>
    <w:rsid w:val="00193E09"/>
    <w:rsid w:val="002301A1"/>
    <w:rsid w:val="00231DCC"/>
    <w:rsid w:val="00244E2B"/>
    <w:rsid w:val="00257042"/>
    <w:rsid w:val="00280B10"/>
    <w:rsid w:val="00286927"/>
    <w:rsid w:val="002A7F0C"/>
    <w:rsid w:val="002E1544"/>
    <w:rsid w:val="002E2430"/>
    <w:rsid w:val="00312958"/>
    <w:rsid w:val="003143B4"/>
    <w:rsid w:val="00322E79"/>
    <w:rsid w:val="00357DA3"/>
    <w:rsid w:val="00382776"/>
    <w:rsid w:val="003963BB"/>
    <w:rsid w:val="003D02E9"/>
    <w:rsid w:val="003D56A3"/>
    <w:rsid w:val="003E7903"/>
    <w:rsid w:val="00412614"/>
    <w:rsid w:val="004165CD"/>
    <w:rsid w:val="00416C79"/>
    <w:rsid w:val="004200A8"/>
    <w:rsid w:val="004250F8"/>
    <w:rsid w:val="004262CF"/>
    <w:rsid w:val="00436895"/>
    <w:rsid w:val="00441EFE"/>
    <w:rsid w:val="00462151"/>
    <w:rsid w:val="004A22FB"/>
    <w:rsid w:val="004B0EE0"/>
    <w:rsid w:val="004B1CEE"/>
    <w:rsid w:val="004D7C59"/>
    <w:rsid w:val="0052200E"/>
    <w:rsid w:val="005354C0"/>
    <w:rsid w:val="00550057"/>
    <w:rsid w:val="00550AD9"/>
    <w:rsid w:val="00561582"/>
    <w:rsid w:val="0059713B"/>
    <w:rsid w:val="005B261E"/>
    <w:rsid w:val="005B5469"/>
    <w:rsid w:val="005D7711"/>
    <w:rsid w:val="00633FE9"/>
    <w:rsid w:val="00650B8F"/>
    <w:rsid w:val="006737F6"/>
    <w:rsid w:val="0068337A"/>
    <w:rsid w:val="006835A9"/>
    <w:rsid w:val="00694CE9"/>
    <w:rsid w:val="006A118E"/>
    <w:rsid w:val="006B121B"/>
    <w:rsid w:val="006C04E7"/>
    <w:rsid w:val="00713F99"/>
    <w:rsid w:val="007712A5"/>
    <w:rsid w:val="007D12D6"/>
    <w:rsid w:val="007D7A20"/>
    <w:rsid w:val="007E7303"/>
    <w:rsid w:val="007F2A26"/>
    <w:rsid w:val="00826E03"/>
    <w:rsid w:val="008366AF"/>
    <w:rsid w:val="0085535D"/>
    <w:rsid w:val="008B3DB3"/>
    <w:rsid w:val="008C1D1C"/>
    <w:rsid w:val="008D03DD"/>
    <w:rsid w:val="00907FF7"/>
    <w:rsid w:val="009322D0"/>
    <w:rsid w:val="00937DCC"/>
    <w:rsid w:val="00951341"/>
    <w:rsid w:val="00983A15"/>
    <w:rsid w:val="00985EF2"/>
    <w:rsid w:val="009904E5"/>
    <w:rsid w:val="009C1BF8"/>
    <w:rsid w:val="009E6B88"/>
    <w:rsid w:val="00A00B3E"/>
    <w:rsid w:val="00A07B89"/>
    <w:rsid w:val="00A55203"/>
    <w:rsid w:val="00A70578"/>
    <w:rsid w:val="00A72800"/>
    <w:rsid w:val="00A921EF"/>
    <w:rsid w:val="00AB3C3B"/>
    <w:rsid w:val="00AD038B"/>
    <w:rsid w:val="00AD05A1"/>
    <w:rsid w:val="00AD3454"/>
    <w:rsid w:val="00AE755D"/>
    <w:rsid w:val="00AF62AC"/>
    <w:rsid w:val="00B141F1"/>
    <w:rsid w:val="00B1644F"/>
    <w:rsid w:val="00B4260B"/>
    <w:rsid w:val="00B511F5"/>
    <w:rsid w:val="00B668DB"/>
    <w:rsid w:val="00BA3188"/>
    <w:rsid w:val="00BB6E6B"/>
    <w:rsid w:val="00BC5563"/>
    <w:rsid w:val="00BC6569"/>
    <w:rsid w:val="00BD0FBE"/>
    <w:rsid w:val="00BE08CD"/>
    <w:rsid w:val="00BF0306"/>
    <w:rsid w:val="00BF4F0E"/>
    <w:rsid w:val="00BF7B6C"/>
    <w:rsid w:val="00C05247"/>
    <w:rsid w:val="00C23364"/>
    <w:rsid w:val="00C662B3"/>
    <w:rsid w:val="00C8680E"/>
    <w:rsid w:val="00CB7A49"/>
    <w:rsid w:val="00CD52DC"/>
    <w:rsid w:val="00D06C75"/>
    <w:rsid w:val="00D441D2"/>
    <w:rsid w:val="00D61C2E"/>
    <w:rsid w:val="00DA5723"/>
    <w:rsid w:val="00DA5E8E"/>
    <w:rsid w:val="00DD134F"/>
    <w:rsid w:val="00E06AAB"/>
    <w:rsid w:val="00E1688D"/>
    <w:rsid w:val="00E22F58"/>
    <w:rsid w:val="00E241E5"/>
    <w:rsid w:val="00E6023A"/>
    <w:rsid w:val="00EA5E82"/>
    <w:rsid w:val="00EB3230"/>
    <w:rsid w:val="00ED22C1"/>
    <w:rsid w:val="00F05009"/>
    <w:rsid w:val="00F144C9"/>
    <w:rsid w:val="00F33732"/>
    <w:rsid w:val="00F37CF7"/>
    <w:rsid w:val="00F6228F"/>
    <w:rsid w:val="00F62958"/>
    <w:rsid w:val="00F67A89"/>
    <w:rsid w:val="00F8779C"/>
    <w:rsid w:val="00FB3E7A"/>
    <w:rsid w:val="00FB4437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80E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ED22C1"/>
    <w:pPr>
      <w:keepNext/>
      <w:numPr>
        <w:numId w:val="3"/>
      </w:numPr>
      <w:spacing w:before="360" w:after="240"/>
      <w:outlineLvl w:val="0"/>
    </w:pPr>
    <w:rPr>
      <w:b/>
      <w:bCs/>
      <w:caps/>
      <w:color w:val="000080"/>
      <w:kern w:val="32"/>
      <w:szCs w:val="3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link w:val="Cmsor2Char"/>
    <w:qFormat/>
    <w:rsid w:val="00ED22C1"/>
    <w:pPr>
      <w:keepNext/>
      <w:numPr>
        <w:ilvl w:val="1"/>
        <w:numId w:val="3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qFormat/>
    <w:rsid w:val="00ED22C1"/>
    <w:pPr>
      <w:keepNext/>
      <w:numPr>
        <w:ilvl w:val="2"/>
        <w:numId w:val="3"/>
      </w:numPr>
      <w:spacing w:before="240" w:after="240"/>
      <w:outlineLvl w:val="2"/>
    </w:pPr>
    <w:rPr>
      <w:b/>
      <w:bCs/>
      <w:color w:val="000080"/>
      <w:sz w:val="22"/>
      <w:szCs w:val="2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link w:val="Cmsor4Char"/>
    <w:qFormat/>
    <w:rsid w:val="00ED22C1"/>
    <w:pPr>
      <w:keepNext/>
      <w:numPr>
        <w:ilvl w:val="3"/>
        <w:numId w:val="3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rsid w:val="00ED22C1"/>
    <w:pPr>
      <w:numPr>
        <w:ilvl w:val="4"/>
        <w:numId w:val="3"/>
      </w:numPr>
      <w:spacing w:before="240"/>
      <w:outlineLvl w:val="4"/>
    </w:pPr>
    <w:rPr>
      <w:b/>
      <w:bCs/>
      <w:iCs/>
      <w:color w:val="00008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ED22C1"/>
    <w:pPr>
      <w:numPr>
        <w:ilvl w:val="5"/>
        <w:numId w:val="3"/>
      </w:numPr>
      <w:spacing w:before="240"/>
      <w:outlineLvl w:val="5"/>
    </w:pPr>
    <w:rPr>
      <w:b/>
      <w:bCs/>
      <w:color w:val="000080"/>
      <w:szCs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ED22C1"/>
    <w:pPr>
      <w:numPr>
        <w:ilvl w:val="6"/>
        <w:numId w:val="3"/>
      </w:numPr>
      <w:spacing w:before="240"/>
      <w:outlineLvl w:val="6"/>
    </w:pPr>
    <w:rPr>
      <w:color w:val="00008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1B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1BF8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9C1B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1BF8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F05009"/>
    <w:pPr>
      <w:spacing w:after="276" w:line="276" w:lineRule="atLeast"/>
      <w:jc w:val="both"/>
    </w:pPr>
    <w:rPr>
      <w:sz w:val="22"/>
      <w:szCs w:val="22"/>
      <w:lang w:eastAsia="hu-HU"/>
    </w:rPr>
  </w:style>
  <w:style w:type="character" w:styleId="Kiemels2">
    <w:name w:val="Strong"/>
    <w:basedOn w:val="Bekezdsalapbettpusa"/>
    <w:uiPriority w:val="22"/>
    <w:qFormat/>
    <w:rsid w:val="00F0500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2F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F58"/>
    <w:rPr>
      <w:rFonts w:ascii="Tahoma" w:hAnsi="Tahoma" w:cs="Tahoma"/>
      <w:sz w:val="16"/>
      <w:szCs w:val="16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4B1CEE"/>
    <w:pPr>
      <w:spacing w:after="12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4B1CE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06C75"/>
    <w:pPr>
      <w:spacing w:after="120" w:line="280" w:lineRule="atLeast"/>
      <w:ind w:left="708"/>
      <w:jc w:val="both"/>
    </w:pPr>
    <w:rPr>
      <w:rFonts w:ascii="Arial" w:hAnsi="Arial"/>
      <w:sz w:val="20"/>
      <w:szCs w:val="20"/>
      <w:lang w:eastAsia="hu-HU"/>
    </w:rPr>
  </w:style>
  <w:style w:type="paragraph" w:customStyle="1" w:styleId="tblzat">
    <w:name w:val="táblázat"/>
    <w:basedOn w:val="Norml"/>
    <w:rsid w:val="00AD038B"/>
    <w:pPr>
      <w:spacing w:before="20" w:after="20"/>
      <w:jc w:val="both"/>
    </w:pPr>
    <w:rPr>
      <w:rFonts w:ascii="Arial Narrow" w:hAnsi="Arial Narrow" w:cs="Arial"/>
      <w:bCs/>
      <w:sz w:val="18"/>
      <w:lang w:eastAsia="hu-HU"/>
    </w:rPr>
  </w:style>
  <w:style w:type="table" w:styleId="Rcsostblzat">
    <w:name w:val="Table Grid"/>
    <w:basedOn w:val="Normltblzat"/>
    <w:uiPriority w:val="59"/>
    <w:rsid w:val="00B16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3827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277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277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27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2776"/>
    <w:rPr>
      <w:b/>
      <w:bCs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8366A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ED22C1"/>
    <w:rPr>
      <w:b/>
      <w:bCs/>
      <w:caps/>
      <w:color w:val="000080"/>
      <w:kern w:val="32"/>
      <w:sz w:val="24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2Char">
    <w:name w:val="Címsor 2 Char"/>
    <w:basedOn w:val="Bekezdsalapbettpusa"/>
    <w:link w:val="Cmsor2"/>
    <w:rsid w:val="00ED22C1"/>
    <w:rPr>
      <w:b/>
      <w:bCs/>
      <w:iCs/>
      <w:color w:val="00008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rsid w:val="00ED22C1"/>
    <w:rPr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4Char">
    <w:name w:val="Címsor 4 Char"/>
    <w:basedOn w:val="Bekezdsalapbettpusa"/>
    <w:link w:val="Cmsor4"/>
    <w:rsid w:val="00ED22C1"/>
    <w:rPr>
      <w:b/>
      <w:bCs/>
      <w:i/>
      <w:color w:val="00008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basedOn w:val="Bekezdsalapbettpusa"/>
    <w:link w:val="Cmsor5"/>
    <w:rsid w:val="00ED22C1"/>
    <w:rPr>
      <w:b/>
      <w:bCs/>
      <w:iCs/>
      <w:color w:val="000080"/>
      <w:sz w:val="24"/>
    </w:rPr>
  </w:style>
  <w:style w:type="character" w:customStyle="1" w:styleId="Cmsor6Char">
    <w:name w:val="Címsor 6 Char"/>
    <w:basedOn w:val="Bekezdsalapbettpusa"/>
    <w:link w:val="Cmsor6"/>
    <w:rsid w:val="00ED22C1"/>
    <w:rPr>
      <w:b/>
      <w:bCs/>
      <w:color w:val="000080"/>
      <w:sz w:val="24"/>
      <w:szCs w:val="22"/>
    </w:rPr>
  </w:style>
  <w:style w:type="character" w:customStyle="1" w:styleId="Cmsor7Char">
    <w:name w:val="Címsor 7 Char"/>
    <w:basedOn w:val="Bekezdsalapbettpusa"/>
    <w:link w:val="Cmsor7"/>
    <w:rsid w:val="00ED22C1"/>
    <w:rPr>
      <w:color w:val="000080"/>
      <w:sz w:val="24"/>
      <w:szCs w:val="24"/>
      <w:u w:val="single"/>
    </w:rPr>
  </w:style>
  <w:style w:type="character" w:styleId="Lbjegyzet-hivatkozs">
    <w:name w:val="footnote reference"/>
    <w:basedOn w:val="Bekezdsalapbettpusa"/>
    <w:semiHidden/>
    <w:rsid w:val="0012753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75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7537"/>
    <w:rPr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F33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80E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ED22C1"/>
    <w:pPr>
      <w:keepNext/>
      <w:numPr>
        <w:numId w:val="3"/>
      </w:numPr>
      <w:spacing w:before="360" w:after="240"/>
      <w:outlineLvl w:val="0"/>
    </w:pPr>
    <w:rPr>
      <w:b/>
      <w:bCs/>
      <w:caps/>
      <w:color w:val="000080"/>
      <w:kern w:val="32"/>
      <w:szCs w:val="3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link w:val="Cmsor2Char"/>
    <w:qFormat/>
    <w:rsid w:val="00ED22C1"/>
    <w:pPr>
      <w:keepNext/>
      <w:numPr>
        <w:ilvl w:val="1"/>
        <w:numId w:val="3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qFormat/>
    <w:rsid w:val="00ED22C1"/>
    <w:pPr>
      <w:keepNext/>
      <w:numPr>
        <w:ilvl w:val="2"/>
        <w:numId w:val="3"/>
      </w:numPr>
      <w:spacing w:before="240" w:after="240"/>
      <w:outlineLvl w:val="2"/>
    </w:pPr>
    <w:rPr>
      <w:b/>
      <w:bCs/>
      <w:color w:val="000080"/>
      <w:sz w:val="22"/>
      <w:szCs w:val="2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link w:val="Cmsor4Char"/>
    <w:qFormat/>
    <w:rsid w:val="00ED22C1"/>
    <w:pPr>
      <w:keepNext/>
      <w:numPr>
        <w:ilvl w:val="3"/>
        <w:numId w:val="3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rsid w:val="00ED22C1"/>
    <w:pPr>
      <w:numPr>
        <w:ilvl w:val="4"/>
        <w:numId w:val="3"/>
      </w:numPr>
      <w:spacing w:before="240"/>
      <w:outlineLvl w:val="4"/>
    </w:pPr>
    <w:rPr>
      <w:b/>
      <w:bCs/>
      <w:iCs/>
      <w:color w:val="00008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ED22C1"/>
    <w:pPr>
      <w:numPr>
        <w:ilvl w:val="5"/>
        <w:numId w:val="3"/>
      </w:numPr>
      <w:spacing w:before="240"/>
      <w:outlineLvl w:val="5"/>
    </w:pPr>
    <w:rPr>
      <w:b/>
      <w:bCs/>
      <w:color w:val="000080"/>
      <w:szCs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ED22C1"/>
    <w:pPr>
      <w:numPr>
        <w:ilvl w:val="6"/>
        <w:numId w:val="3"/>
      </w:numPr>
      <w:spacing w:before="240"/>
      <w:outlineLvl w:val="6"/>
    </w:pPr>
    <w:rPr>
      <w:color w:val="00008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1B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1BF8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9C1B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1BF8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F05009"/>
    <w:pPr>
      <w:spacing w:after="276" w:line="276" w:lineRule="atLeast"/>
      <w:jc w:val="both"/>
    </w:pPr>
    <w:rPr>
      <w:sz w:val="22"/>
      <w:szCs w:val="22"/>
      <w:lang w:eastAsia="hu-HU"/>
    </w:rPr>
  </w:style>
  <w:style w:type="character" w:styleId="Kiemels2">
    <w:name w:val="Strong"/>
    <w:basedOn w:val="Bekezdsalapbettpusa"/>
    <w:uiPriority w:val="22"/>
    <w:qFormat/>
    <w:rsid w:val="00F0500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2F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F58"/>
    <w:rPr>
      <w:rFonts w:ascii="Tahoma" w:hAnsi="Tahoma" w:cs="Tahoma"/>
      <w:sz w:val="16"/>
      <w:szCs w:val="16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4B1CEE"/>
    <w:pPr>
      <w:spacing w:after="12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4B1CE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06C75"/>
    <w:pPr>
      <w:spacing w:after="120" w:line="280" w:lineRule="atLeast"/>
      <w:ind w:left="708"/>
      <w:jc w:val="both"/>
    </w:pPr>
    <w:rPr>
      <w:rFonts w:ascii="Arial" w:hAnsi="Arial"/>
      <w:sz w:val="20"/>
      <w:szCs w:val="20"/>
      <w:lang w:eastAsia="hu-HU"/>
    </w:rPr>
  </w:style>
  <w:style w:type="paragraph" w:customStyle="1" w:styleId="tblzat">
    <w:name w:val="táblázat"/>
    <w:basedOn w:val="Norml"/>
    <w:rsid w:val="00AD038B"/>
    <w:pPr>
      <w:spacing w:before="20" w:after="20"/>
      <w:jc w:val="both"/>
    </w:pPr>
    <w:rPr>
      <w:rFonts w:ascii="Arial Narrow" w:hAnsi="Arial Narrow" w:cs="Arial"/>
      <w:bCs/>
      <w:sz w:val="18"/>
      <w:lang w:eastAsia="hu-HU"/>
    </w:rPr>
  </w:style>
  <w:style w:type="table" w:styleId="Rcsostblzat">
    <w:name w:val="Table Grid"/>
    <w:basedOn w:val="Normltblzat"/>
    <w:uiPriority w:val="59"/>
    <w:rsid w:val="00B16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3827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277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277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27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2776"/>
    <w:rPr>
      <w:b/>
      <w:bCs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8366A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ED22C1"/>
    <w:rPr>
      <w:b/>
      <w:bCs/>
      <w:caps/>
      <w:color w:val="000080"/>
      <w:kern w:val="32"/>
      <w:sz w:val="24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2Char">
    <w:name w:val="Címsor 2 Char"/>
    <w:basedOn w:val="Bekezdsalapbettpusa"/>
    <w:link w:val="Cmsor2"/>
    <w:rsid w:val="00ED22C1"/>
    <w:rPr>
      <w:b/>
      <w:bCs/>
      <w:iCs/>
      <w:color w:val="00008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rsid w:val="00ED22C1"/>
    <w:rPr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4Char">
    <w:name w:val="Címsor 4 Char"/>
    <w:basedOn w:val="Bekezdsalapbettpusa"/>
    <w:link w:val="Cmsor4"/>
    <w:rsid w:val="00ED22C1"/>
    <w:rPr>
      <w:b/>
      <w:bCs/>
      <w:i/>
      <w:color w:val="00008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basedOn w:val="Bekezdsalapbettpusa"/>
    <w:link w:val="Cmsor5"/>
    <w:rsid w:val="00ED22C1"/>
    <w:rPr>
      <w:b/>
      <w:bCs/>
      <w:iCs/>
      <w:color w:val="000080"/>
      <w:sz w:val="24"/>
    </w:rPr>
  </w:style>
  <w:style w:type="character" w:customStyle="1" w:styleId="Cmsor6Char">
    <w:name w:val="Címsor 6 Char"/>
    <w:basedOn w:val="Bekezdsalapbettpusa"/>
    <w:link w:val="Cmsor6"/>
    <w:rsid w:val="00ED22C1"/>
    <w:rPr>
      <w:b/>
      <w:bCs/>
      <w:color w:val="000080"/>
      <w:sz w:val="24"/>
      <w:szCs w:val="22"/>
    </w:rPr>
  </w:style>
  <w:style w:type="character" w:customStyle="1" w:styleId="Cmsor7Char">
    <w:name w:val="Címsor 7 Char"/>
    <w:basedOn w:val="Bekezdsalapbettpusa"/>
    <w:link w:val="Cmsor7"/>
    <w:rsid w:val="00ED22C1"/>
    <w:rPr>
      <w:color w:val="000080"/>
      <w:sz w:val="24"/>
      <w:szCs w:val="24"/>
      <w:u w:val="single"/>
    </w:rPr>
  </w:style>
  <w:style w:type="character" w:styleId="Lbjegyzet-hivatkozs">
    <w:name w:val="footnote reference"/>
    <w:basedOn w:val="Bekezdsalapbettpusa"/>
    <w:semiHidden/>
    <w:rsid w:val="0012753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75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7537"/>
    <w:rPr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F33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fu.hu/doc/36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m.gov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za.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fu.hu/hepi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93141-5612-485A-A8F9-73763419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90FC9D21</Template>
  <TotalTime>0</TotalTime>
  <Pages>10</Pages>
  <Words>3483</Words>
  <Characters>24034</Characters>
  <Application>Microsoft Office Word</Application>
  <DocSecurity>4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Elnök/Irányító Hatóság/Elnökhelyettesség</vt:lpstr>
    </vt:vector>
  </TitlesOfParts>
  <Company>BV</Company>
  <LinksUpToDate>false</LinksUpToDate>
  <CharactersWithSpaces>27463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Elnök/Irányító Hatóság/Elnökhelyettesség</dc:title>
  <dc:creator>toth.mihaly.cs</dc:creator>
  <cp:lastModifiedBy>esze.bernadett</cp:lastModifiedBy>
  <cp:revision>2</cp:revision>
  <cp:lastPrinted>2013-03-11T07:57:00Z</cp:lastPrinted>
  <dcterms:created xsi:type="dcterms:W3CDTF">2015-02-25T12:50:00Z</dcterms:created>
  <dcterms:modified xsi:type="dcterms:W3CDTF">2015-02-25T12:50:00Z</dcterms:modified>
</cp:coreProperties>
</file>