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E8" w:rsidRDefault="001C73E8" w:rsidP="001C73E8">
      <w:pPr>
        <w:pStyle w:val="NormlWeb"/>
        <w:pBdr>
          <w:bottom w:val="single" w:sz="8" w:space="1" w:color="000000"/>
        </w:pBdr>
        <w:shd w:val="clear" w:color="auto" w:fill="E6E6E6"/>
        <w:spacing w:after="284" w:afterAutospacing="0"/>
      </w:pPr>
      <w:r>
        <w:rPr>
          <w:rFonts w:ascii="Arial" w:hAnsi="Arial" w:cs="Arial"/>
          <w:b/>
          <w:bCs/>
          <w:sz w:val="20"/>
          <w:szCs w:val="20"/>
        </w:rPr>
        <w:t>EGYSÉGES SZERKEZETBEN</w:t>
      </w:r>
      <w:r>
        <w:t xml:space="preserve"> </w:t>
      </w:r>
    </w:p>
    <w:p w:rsidR="00C447CD" w:rsidRDefault="00C447CD" w:rsidP="00C447CD">
      <w:pPr>
        <w:pStyle w:val="NormlWeb"/>
        <w:spacing w:after="284" w:afterAutospacing="0"/>
        <w:jc w:val="center"/>
      </w:pPr>
      <w:r>
        <w:rPr>
          <w:b/>
          <w:bCs/>
        </w:rPr>
        <w:t>A büntetés-végrehajtás országos parancsnokának</w:t>
      </w:r>
      <w:r>
        <w:rPr>
          <w:b/>
          <w:bCs/>
        </w:rPr>
        <w:br/>
        <w:t>66/2015. (VIII.18.) OP</w:t>
      </w:r>
    </w:p>
    <w:p w:rsidR="00C447CD" w:rsidRDefault="00C447CD" w:rsidP="00C447CD">
      <w:pPr>
        <w:pStyle w:val="NormlWeb"/>
        <w:spacing w:after="284" w:afterAutospacing="0"/>
        <w:jc w:val="center"/>
      </w:pPr>
      <w:r>
        <w:rPr>
          <w:b/>
          <w:bCs/>
          <w:i/>
          <w:iCs/>
        </w:rPr>
        <w:t xml:space="preserve">s z a k u t a s í t á s </w:t>
      </w:r>
      <w:proofErr w:type="gramStart"/>
      <w:r>
        <w:rPr>
          <w:b/>
          <w:bCs/>
          <w:i/>
          <w:iCs/>
        </w:rPr>
        <w:t>a</w:t>
      </w:r>
      <w:proofErr w:type="gramEnd"/>
    </w:p>
    <w:p w:rsidR="00C447CD" w:rsidRDefault="00C447CD" w:rsidP="00C447CD">
      <w:pPr>
        <w:pStyle w:val="NormlWeb"/>
        <w:spacing w:after="284" w:afterAutospacing="0"/>
        <w:jc w:val="center"/>
      </w:pPr>
      <w:proofErr w:type="gramStart"/>
      <w:r>
        <w:rPr>
          <w:b/>
          <w:bCs/>
          <w:i/>
          <w:iCs/>
        </w:rPr>
        <w:t>a</w:t>
      </w:r>
      <w:proofErr w:type="gramEnd"/>
      <w:r>
        <w:rPr>
          <w:b/>
          <w:bCs/>
          <w:i/>
          <w:iCs/>
        </w:rPr>
        <w:t xml:space="preserve"> Befogadási és </w:t>
      </w:r>
      <w:proofErr w:type="spellStart"/>
      <w:r>
        <w:rPr>
          <w:b/>
          <w:bCs/>
          <w:i/>
          <w:iCs/>
        </w:rPr>
        <w:t>Fogvatartási</w:t>
      </w:r>
      <w:proofErr w:type="spellEnd"/>
      <w:r>
        <w:rPr>
          <w:b/>
          <w:bCs/>
          <w:i/>
          <w:iCs/>
        </w:rPr>
        <w:t xml:space="preserve"> Bizottság részletes feladatairól, tagjairól és eljárásrendjéről, </w:t>
      </w:r>
      <w:r>
        <w:rPr>
          <w:b/>
          <w:bCs/>
          <w:i/>
          <w:iCs/>
        </w:rPr>
        <w:br/>
        <w:t>valamint a fogvatartottak munkáltatásához kapcsolódó egyes szabályokról</w:t>
      </w:r>
    </w:p>
    <w:p w:rsidR="00C447CD" w:rsidRDefault="00C447CD" w:rsidP="00AB1A53">
      <w:pPr>
        <w:pStyle w:val="NormlWeb"/>
        <w:spacing w:after="284" w:afterAutospacing="0"/>
        <w:jc w:val="both"/>
      </w:pPr>
      <w:r>
        <w:t>A büntetés-végrehajtási szervezet belső szabályozási tevékenységéről szóló 2/2013. (IX. 13.) BVOP utasítás 7. pontja alapján - figyelemmel a büntetések, az intézkedések, egyes kényszer-intézkedések és a szabálysértési elzárás végrehajtásáról szóló 2013. évi CCXL. törvényben, a szabadságvesztés, az elzárás, az előzetes letartóztatás és a rendbírság helyébe lépő elzárás végrehajtásának részletes szabályairól szóló 16/2014. (XII. 19.) IM rendeletben foglaltakra - az alábbi szakutasítást adom ki.</w:t>
      </w:r>
    </w:p>
    <w:p w:rsidR="00C447CD" w:rsidRDefault="00C447CD" w:rsidP="00C447CD">
      <w:pPr>
        <w:pStyle w:val="NormlWeb"/>
        <w:spacing w:after="284" w:afterAutospacing="0"/>
        <w:jc w:val="center"/>
      </w:pPr>
      <w:r>
        <w:rPr>
          <w:b/>
          <w:bCs/>
        </w:rPr>
        <w:t xml:space="preserve">I. </w:t>
      </w:r>
      <w:proofErr w:type="gramStart"/>
      <w:r>
        <w:rPr>
          <w:b/>
          <w:bCs/>
        </w:rPr>
        <w:t>A</w:t>
      </w:r>
      <w:proofErr w:type="gramEnd"/>
      <w:r>
        <w:rPr>
          <w:b/>
          <w:bCs/>
        </w:rPr>
        <w:t xml:space="preserve"> szakutasítás hatálya</w:t>
      </w:r>
    </w:p>
    <w:p w:rsidR="00C447CD" w:rsidRDefault="00C447CD" w:rsidP="00AB1A53">
      <w:pPr>
        <w:pStyle w:val="NormlWeb"/>
        <w:spacing w:after="284" w:afterAutospacing="0"/>
        <w:ind w:left="567" w:hanging="284"/>
        <w:jc w:val="both"/>
      </w:pPr>
      <w:r>
        <w:t xml:space="preserve">1.  A szakutasítás hatálya a Büntetés-végrehajtás Országos Parancsnokságra (továbbiakban: BVOP), a büntetés-végrehajtási intézetekre és intézményekre (a továbbiakban együtt: </w:t>
      </w:r>
      <w:proofErr w:type="spellStart"/>
      <w:r>
        <w:t>bv</w:t>
      </w:r>
      <w:proofErr w:type="spellEnd"/>
      <w:r>
        <w:t xml:space="preserve">. intézet), a fogvatartottak kötelező foglalkoztatására létrehozott gazdasági társaságokra (a továbbiakban: </w:t>
      </w:r>
      <w:proofErr w:type="spellStart"/>
      <w:r>
        <w:t>bv</w:t>
      </w:r>
      <w:proofErr w:type="spellEnd"/>
      <w:r>
        <w:t xml:space="preserve">. gazdasági társaság), valamint a PPP konstrukcióban szerződés alapján üzemeltetett </w:t>
      </w:r>
      <w:proofErr w:type="spellStart"/>
      <w:r>
        <w:t>bv</w:t>
      </w:r>
      <w:proofErr w:type="spellEnd"/>
      <w:r>
        <w:t>. intézetekben lévő fogvatartottakat foglalkoztató gazdasági társaságokra (a továbbiakban együttesen: munkáltató) terjed ki.</w:t>
      </w:r>
    </w:p>
    <w:p w:rsidR="00C447CD" w:rsidRDefault="00C447CD" w:rsidP="00C447CD">
      <w:pPr>
        <w:pStyle w:val="NormlWeb"/>
        <w:spacing w:after="284" w:afterAutospacing="0"/>
        <w:jc w:val="center"/>
      </w:pPr>
      <w:r>
        <w:rPr>
          <w:b/>
          <w:bCs/>
        </w:rPr>
        <w:br/>
        <w:t xml:space="preserve">II. Befogadási és </w:t>
      </w:r>
      <w:proofErr w:type="spellStart"/>
      <w:r>
        <w:rPr>
          <w:b/>
          <w:bCs/>
        </w:rPr>
        <w:t>Fogvatartási</w:t>
      </w:r>
      <w:proofErr w:type="spellEnd"/>
      <w:r>
        <w:rPr>
          <w:b/>
          <w:bCs/>
        </w:rPr>
        <w:t xml:space="preserve"> Bizottság tagjai, feladata, </w:t>
      </w:r>
      <w:r>
        <w:rPr>
          <w:b/>
          <w:bCs/>
        </w:rPr>
        <w:br/>
        <w:t xml:space="preserve">eljárás rendje, illetve a fogvatartott </w:t>
      </w:r>
      <w:r w:rsidR="00AB1A53">
        <w:rPr>
          <w:b/>
          <w:bCs/>
        </w:rPr>
        <w:br/>
      </w:r>
      <w:r>
        <w:rPr>
          <w:b/>
          <w:bCs/>
        </w:rPr>
        <w:t>munkahelyének és munkakörének megváltoztatása</w:t>
      </w:r>
    </w:p>
    <w:p w:rsidR="00C447CD" w:rsidRDefault="00C447CD" w:rsidP="00AB1A53">
      <w:pPr>
        <w:pStyle w:val="NormlWeb"/>
        <w:spacing w:after="284" w:afterAutospacing="0"/>
        <w:ind w:left="567" w:hanging="284"/>
        <w:jc w:val="both"/>
      </w:pPr>
      <w:r>
        <w:t xml:space="preserve">2.  A Befogadási és </w:t>
      </w:r>
      <w:proofErr w:type="spellStart"/>
      <w:r>
        <w:t>Fogvatartási</w:t>
      </w:r>
      <w:proofErr w:type="spellEnd"/>
      <w:r>
        <w:t xml:space="preserve"> Bizottságot (a továbbiakban: BFB) a parancsnok döntése alapján a parancsnokhelyettes, vagy a büntetés-végrehajtási osztályvezető, annak távollétében a büntetés-végrehajtási osztályvezető-helyettes vezeti.</w:t>
      </w:r>
    </w:p>
    <w:p w:rsidR="00C447CD" w:rsidRDefault="00C447CD" w:rsidP="00903EB8">
      <w:pPr>
        <w:pStyle w:val="NormlWeb"/>
        <w:shd w:val="clear" w:color="auto" w:fill="F8F8F8"/>
        <w:spacing w:after="0" w:afterAutospacing="0"/>
        <w:ind w:left="568" w:hanging="284"/>
        <w:jc w:val="both"/>
        <w:rPr>
          <w:shd w:val="clear" w:color="auto" w:fill="EAEAEA"/>
        </w:rPr>
      </w:pPr>
      <w:r>
        <w:t>3.  </w:t>
      </w:r>
      <w:r w:rsidR="004A6840" w:rsidRPr="00903EB8">
        <w:t xml:space="preserve">A BFB ülésnapjait, a résztvevőket és azok részletes feladatait a </w:t>
      </w:r>
      <w:proofErr w:type="spellStart"/>
      <w:r w:rsidR="004A6840" w:rsidRPr="00903EB8">
        <w:t>bv</w:t>
      </w:r>
      <w:proofErr w:type="spellEnd"/>
      <w:r w:rsidR="004A6840" w:rsidRPr="00903EB8">
        <w:t xml:space="preserve">. intézet parancsnoka intézkedésben határozza meg. A BFB ülésein kötelezően részt vesz a biztonsági osztályvezető, a büntetés-végrehajtási osztályvezető, a munkáltatás-biztonsági vezető, vagy az általuk kijelölt személyek, a nyilvántartási szakterület képviselője, az illetékes </w:t>
      </w:r>
      <w:proofErr w:type="spellStart"/>
      <w:r w:rsidR="004A6840" w:rsidRPr="00903EB8">
        <w:t>reintegrációs</w:t>
      </w:r>
      <w:proofErr w:type="spellEnd"/>
      <w:r w:rsidR="004A6840" w:rsidRPr="00903EB8">
        <w:t xml:space="preserve"> tiszt, az egészségügyi szakterület képviselője és a gazdasági vezető által megbízott személy. Indokolt esetben a büntetés-végrehajtási </w:t>
      </w:r>
      <w:proofErr w:type="spellStart"/>
      <w:r w:rsidR="004A6840" w:rsidRPr="00903EB8">
        <w:t>pátfogó</w:t>
      </w:r>
      <w:proofErr w:type="spellEnd"/>
      <w:r w:rsidR="004A6840" w:rsidRPr="00903EB8">
        <w:t xml:space="preserve"> felügyelő és az EFOP tanácsadó is részt vesz a BFB ülésén. A </w:t>
      </w:r>
      <w:proofErr w:type="spellStart"/>
      <w:r w:rsidR="004A6840" w:rsidRPr="00903EB8">
        <w:t>bv</w:t>
      </w:r>
      <w:proofErr w:type="spellEnd"/>
      <w:r w:rsidR="004A6840" w:rsidRPr="00903EB8">
        <w:t>. gazdasági társaság további képviselőit az ügyvezető igazgató jelöli ki a gazdálkodó szervezet alkalmazottai közül.</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903EB8">
      <w:pPr>
        <w:pStyle w:val="NormlWeb"/>
        <w:spacing w:after="0" w:afterAutospacing="0"/>
        <w:ind w:left="568" w:hanging="284"/>
        <w:jc w:val="both"/>
      </w:pPr>
      <w:r>
        <w:t>4.  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AB1A53">
      <w:pPr>
        <w:pStyle w:val="NormlWeb"/>
        <w:spacing w:after="284" w:afterAutospacing="0"/>
        <w:ind w:left="567" w:hanging="284"/>
        <w:jc w:val="both"/>
      </w:pPr>
      <w:r>
        <w:t xml:space="preserve">5.  A BFB a döntésének kialakításához a fentiek betartásával meghallgatja a fogvatartottat, megismeri a tagok véleményét, majd dönt a hatáskörébe utalt ügyekben. Konszenzus </w:t>
      </w:r>
      <w:r>
        <w:lastRenderedPageBreak/>
        <w:t>hiányában a BFB vezetője szavazásra bocsátja a kérdést. Szavazategyenlőség esetén a BFB vezetőjének véleménye a döntő. Amennyiben szavazásra kerül sor, annak eredményét jegyzőkönyvben kell rögzíteni.</w:t>
      </w:r>
    </w:p>
    <w:p w:rsidR="00C447CD" w:rsidRDefault="00C447CD" w:rsidP="00AB1A53">
      <w:pPr>
        <w:pStyle w:val="NormlWeb"/>
        <w:spacing w:after="284" w:afterAutospacing="0"/>
        <w:ind w:left="567" w:hanging="284"/>
        <w:jc w:val="both"/>
      </w:pPr>
      <w:r>
        <w:t xml:space="preserve">6.  A BFB legkésőbb a befogadó részlegbe helyezést követő tizenötödik napon - a kockázat-elemzési vizsgálat eredményének megismerését követően - a fogvatartottat meghallgatja és dönt a fogvatartott elhelyezéséről, foglalkoztatásáról, </w:t>
      </w:r>
      <w:proofErr w:type="spellStart"/>
      <w:r>
        <w:t>reintegrációs</w:t>
      </w:r>
      <w:proofErr w:type="spellEnd"/>
      <w:r>
        <w:t xml:space="preserve"> programba, oktatásba, képzésbe történő bevonásáról, rezsimbesorolásáról és biztonsági kockázati besorolásáról. Amennyiben a fogvatartottat a BFB nem állítja munkába, nem vonja be </w:t>
      </w:r>
      <w:proofErr w:type="spellStart"/>
      <w:r>
        <w:t>reintegrációs</w:t>
      </w:r>
      <w:proofErr w:type="spellEnd"/>
      <w:r>
        <w:t xml:space="preserve"> programba, oktatásba, képzésbe, a rezsimbe sorolásáról és a biztonsági kockázati besorolásáról - a jogszabályban meghatározott körben - akkor is köteles döntést hozni. Amennyiben a fogvatartott kockázatértékelését a BFB végzi, az első besoroláskor főszabályként az általános rezsimbe kell sorolni.</w:t>
      </w:r>
    </w:p>
    <w:p w:rsidR="00C447CD" w:rsidRDefault="00C447CD" w:rsidP="00903EB8">
      <w:pPr>
        <w:pStyle w:val="NormlWeb"/>
        <w:shd w:val="clear" w:color="auto" w:fill="F8F8F8"/>
        <w:spacing w:after="0" w:afterAutospacing="0"/>
        <w:ind w:left="568" w:hanging="284"/>
        <w:jc w:val="both"/>
      </w:pPr>
      <w:r>
        <w:t>7.  </w:t>
      </w:r>
      <w:r w:rsidR="004A6840" w:rsidRPr="00903EB8">
        <w:t xml:space="preserve">A rezsimbe sorolásról, a rezsimbe sorolás megváltoztatásáról, valamint a magas szintű biztonsági kockázati besorolásról a BFB - a büntetések, az intézkedések, egyes kényszerintézkedések és a szabálysértési elzárás végrehajtásáról szóló 2013. évi CCXL. törvény (a továbbiakban: </w:t>
      </w:r>
      <w:proofErr w:type="spellStart"/>
      <w:r w:rsidR="004A6840" w:rsidRPr="00903EB8">
        <w:t>Bv</w:t>
      </w:r>
      <w:proofErr w:type="spellEnd"/>
      <w:r w:rsidR="004A6840" w:rsidRPr="00903EB8">
        <w:t>. tv.) 22. §</w:t>
      </w:r>
      <w:proofErr w:type="spellStart"/>
      <w:r w:rsidR="004A6840" w:rsidRPr="00903EB8">
        <w:t>-ában</w:t>
      </w:r>
      <w:proofErr w:type="spellEnd"/>
      <w:r w:rsidR="004A6840" w:rsidRPr="00903EB8">
        <w:t xml:space="preserve"> foglalt tartalmi elemeket magában foglaló - határozattal dönt (1. és 2. melléklet). A BFB döntéseit az intézetparancsnok által kijelölt szervezeti egység, ennek hiányában a nyilvántartási szakterület rögzíti a Fogvatartotti Alapnyilvántartásban (a továbbiakban: FANY)</w:t>
      </w:r>
      <w:r w:rsidR="004A6840" w:rsidRPr="004A6840">
        <w:rPr>
          <w:shd w:val="clear" w:color="auto" w:fill="EAEAEA"/>
        </w:rPr>
        <w: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 xml:space="preserve">8.  A BFB ülése előtt - az intézet és a </w:t>
      </w:r>
      <w:proofErr w:type="spellStart"/>
      <w:r>
        <w:t>bv</w:t>
      </w:r>
      <w:proofErr w:type="spellEnd"/>
      <w:r>
        <w:t xml:space="preserve">. gazdasági társaság együttműködési megállapodásában, valamint a munkáltatási szabályzatban meghatározott időpontig - a </w:t>
      </w:r>
      <w:proofErr w:type="spellStart"/>
      <w:r>
        <w:t>munkaerőigénylését</w:t>
      </w:r>
      <w:proofErr w:type="spellEnd"/>
    </w:p>
    <w:p w:rsidR="00C447CD" w:rsidRDefault="00C447CD" w:rsidP="00AB1A53">
      <w:pPr>
        <w:pStyle w:val="NormlWeb"/>
        <w:spacing w:before="0" w:beforeAutospacing="0" w:after="0" w:afterAutospacing="0"/>
        <w:ind w:left="1135" w:hanging="284"/>
        <w:jc w:val="both"/>
      </w:pPr>
      <w:proofErr w:type="gramStart"/>
      <w:r>
        <w:rPr>
          <w:i/>
          <w:iCs/>
        </w:rPr>
        <w:t>a</w:t>
      </w:r>
      <w:proofErr w:type="gramEnd"/>
      <w:r>
        <w:rPr>
          <w:i/>
          <w:iCs/>
        </w:rPr>
        <w:t>)  </w:t>
      </w:r>
      <w:r>
        <w:t xml:space="preserve">a </w:t>
      </w:r>
      <w:proofErr w:type="spellStart"/>
      <w:r>
        <w:t>bv</w:t>
      </w:r>
      <w:proofErr w:type="spellEnd"/>
      <w:r>
        <w:t>. gazdasági társaság ügyvezető igazgatója által megbízott személy,</w:t>
      </w:r>
    </w:p>
    <w:p w:rsidR="00C447CD" w:rsidRDefault="00C447CD" w:rsidP="00AB1A53">
      <w:pPr>
        <w:pStyle w:val="NormlWeb"/>
        <w:spacing w:before="0" w:beforeAutospacing="0" w:after="0" w:afterAutospacing="0"/>
        <w:ind w:left="1135" w:hanging="284"/>
        <w:jc w:val="both"/>
      </w:pPr>
      <w:r>
        <w:rPr>
          <w:i/>
          <w:iCs/>
        </w:rPr>
        <w:t>b)  </w:t>
      </w:r>
      <w:r>
        <w:t xml:space="preserve">a </w:t>
      </w:r>
      <w:proofErr w:type="spellStart"/>
      <w:r>
        <w:t>bv.intézet</w:t>
      </w:r>
      <w:proofErr w:type="spellEnd"/>
      <w:r>
        <w:t xml:space="preserve"> gazdasági vezetője, vagy az általa megbízott személy</w:t>
      </w:r>
    </w:p>
    <w:p w:rsidR="00C447CD" w:rsidRDefault="00C447CD" w:rsidP="00AB1A53">
      <w:pPr>
        <w:pStyle w:val="NormlWeb"/>
        <w:spacing w:after="284" w:afterAutospacing="0"/>
        <w:ind w:left="567"/>
        <w:jc w:val="both"/>
      </w:pPr>
      <w:proofErr w:type="gramStart"/>
      <w:r>
        <w:t>írásban</w:t>
      </w:r>
      <w:proofErr w:type="gramEnd"/>
      <w:r>
        <w:t xml:space="preserve"> átadja a </w:t>
      </w:r>
      <w:proofErr w:type="spellStart"/>
      <w:r>
        <w:t>bv</w:t>
      </w:r>
      <w:proofErr w:type="spellEnd"/>
      <w:r>
        <w:t>. intézet parancsnoka intézkedésében kijelölt személynek.</w:t>
      </w:r>
    </w:p>
    <w:p w:rsidR="00C447CD" w:rsidRDefault="00C447CD" w:rsidP="00AB1A53">
      <w:pPr>
        <w:pStyle w:val="NormlWeb"/>
        <w:spacing w:after="284" w:afterAutospacing="0"/>
        <w:ind w:left="567" w:hanging="284"/>
        <w:jc w:val="both"/>
      </w:pPr>
      <w:r>
        <w:t>9.  Az igénylésnek tartalmaznia kell, hogy a munkáltató mely munkahelyre és munkakörbe kéri a munkaerő biztosítását a munkaképesség feltüntetésével.</w:t>
      </w:r>
    </w:p>
    <w:p w:rsidR="00C447CD" w:rsidRDefault="00C447CD" w:rsidP="00AB1A53">
      <w:pPr>
        <w:pStyle w:val="NormlWeb"/>
        <w:spacing w:after="284" w:afterAutospacing="0"/>
        <w:ind w:left="567" w:hanging="284"/>
        <w:jc w:val="both"/>
      </w:pPr>
      <w:r>
        <w:t xml:space="preserve">10. A munkaképesség megítéléséhez a BFB a büntetés-végrehajtási orvos által kiállított "Orvosi nyilatkozat a fogvatartott munkavégző képességéről" című dokumentumot (3. melléklet) tekinti alapdokumentumnak, amelynek megállapításait a </w:t>
      </w:r>
      <w:proofErr w:type="spellStart"/>
      <w:r>
        <w:t>FANY-ban</w:t>
      </w:r>
      <w:proofErr w:type="spellEnd"/>
      <w:r>
        <w:t xml:space="preserve"> is rögzíteni kell. A munkavégző képesség felülvizsgálatát a </w:t>
      </w:r>
      <w:proofErr w:type="spellStart"/>
      <w:r>
        <w:t>bv</w:t>
      </w:r>
      <w:proofErr w:type="spellEnd"/>
      <w:r>
        <w:t xml:space="preserve">. orvosnak a munkaképtelennek nyilvánított fogvatartottak esetében legalább évente, illetve a munkaképesség változásakor a foglalkozás-egészségügyi, vagy egyéb vizsgálat során észlelt és dokumentált egészségi állapot megváltozásakor, illetve a fogvatartott, vagy munkáltató kérésére soron kívül el kell végezni. A fogvatartott megváltozott munkaképessége esetén a </w:t>
      </w:r>
      <w:proofErr w:type="spellStart"/>
      <w:r>
        <w:t>bv</w:t>
      </w:r>
      <w:proofErr w:type="spellEnd"/>
      <w:r>
        <w:t xml:space="preserve">. orvos gondoskodik a </w:t>
      </w:r>
      <w:proofErr w:type="spellStart"/>
      <w:r>
        <w:t>FANY-ban</w:t>
      </w:r>
      <w:proofErr w:type="spellEnd"/>
      <w:r>
        <w:t xml:space="preserve"> való rögzítésről. A munkaképesség negatív változása esetén a </w:t>
      </w:r>
      <w:proofErr w:type="spellStart"/>
      <w:r>
        <w:t>bv</w:t>
      </w:r>
      <w:proofErr w:type="spellEnd"/>
      <w:r>
        <w:t xml:space="preserve">. orvosnak haladéktalan írásbeli tájékoztatási kötelezettsége van az intézkedésre jogosult személy felé. A tájékoztatás rendjét a </w:t>
      </w:r>
      <w:proofErr w:type="spellStart"/>
      <w:r>
        <w:t>bv</w:t>
      </w:r>
      <w:proofErr w:type="spellEnd"/>
      <w:r>
        <w:t>. intézet parancsnoka intézkedésben szabályozza.</w:t>
      </w:r>
    </w:p>
    <w:p w:rsidR="00C447CD" w:rsidRDefault="00C447CD" w:rsidP="00AB1A53">
      <w:pPr>
        <w:pStyle w:val="NormlWeb"/>
        <w:spacing w:after="284" w:afterAutospacing="0"/>
        <w:ind w:left="567"/>
        <w:jc w:val="both"/>
      </w:pPr>
      <w:r>
        <w:t xml:space="preserve">Egy éven túli munkaképtelenség esetén a fogvatartott munkaképtelenségének hosszabb időtartamra, illetve véglegesen történő megállapítását a Büntetés-végrehajtás Központi </w:t>
      </w:r>
      <w:r>
        <w:lastRenderedPageBreak/>
        <w:t>Kórház (a továbbiakban: Központi Kórház) Felülvizsgáló Bizottsága (a továbbiakban FÜV Bizottság) végzi.</w:t>
      </w:r>
    </w:p>
    <w:p w:rsidR="00C447CD" w:rsidRDefault="00C447CD" w:rsidP="00AB1A53">
      <w:pPr>
        <w:pStyle w:val="NormlWeb"/>
        <w:spacing w:after="284" w:afterAutospacing="0"/>
        <w:ind w:left="567"/>
        <w:jc w:val="both"/>
      </w:pPr>
      <w:r>
        <w:t>Amennyiben a fogvatartott nem ért egyet a munkaképesség meghatározásával, az első fokú döntés ellen a FÜV Bizottsághoz, a FÜV Bizottság döntése ellen pedig a Központi Kórház főigazgató főorvosához 15 napon belül írásban panaszt jelenthet be. A panaszt 15 napon belül kell elbírálni és arról a fogvatartottat írásban értesíteni.</w:t>
      </w:r>
    </w:p>
    <w:p w:rsidR="00C447CD" w:rsidRDefault="00C447CD" w:rsidP="00AB1A53">
      <w:pPr>
        <w:pStyle w:val="NormlWeb"/>
        <w:spacing w:after="284" w:afterAutospacing="0"/>
        <w:ind w:left="567" w:hanging="284"/>
        <w:jc w:val="both"/>
      </w:pPr>
      <w:r>
        <w:t xml:space="preserve">11. Az elosztás során - a </w:t>
      </w:r>
      <w:proofErr w:type="spellStart"/>
      <w:r>
        <w:t>bv</w:t>
      </w:r>
      <w:proofErr w:type="spellEnd"/>
      <w:r>
        <w:t xml:space="preserve">. intézet és </w:t>
      </w:r>
      <w:proofErr w:type="spellStart"/>
      <w:r>
        <w:t>bv</w:t>
      </w:r>
      <w:proofErr w:type="spellEnd"/>
      <w:r>
        <w:t xml:space="preserve">. gazdasági társaság folyamatos együttműködésével - biztosítani kell a </w:t>
      </w:r>
      <w:proofErr w:type="spellStart"/>
      <w:r>
        <w:t>bv</w:t>
      </w:r>
      <w:proofErr w:type="spellEnd"/>
      <w:r>
        <w:t>. intézet működéséhez szükséges munkaerőt, valamint azt, hogy a fogvatartott lehetőség szerint a szakképzettségének, illetve képességeinek megfelelő munkakörben dolgozzon.</w:t>
      </w:r>
    </w:p>
    <w:p w:rsidR="00C447CD" w:rsidRDefault="00C447CD" w:rsidP="00AB1A53">
      <w:pPr>
        <w:pStyle w:val="NormlWeb"/>
        <w:spacing w:after="284" w:afterAutospacing="0"/>
        <w:ind w:left="567" w:hanging="284"/>
        <w:jc w:val="both"/>
      </w:pPr>
      <w:r>
        <w:t>12. A fogvatartott munkába állításáról és annak módosításáról - a munkakör, a munkahely és a munkáltató megjelölésével - a BFB dönt.</w:t>
      </w:r>
    </w:p>
    <w:p w:rsidR="00C447CD" w:rsidRDefault="00C447CD" w:rsidP="00AB1A53">
      <w:pPr>
        <w:pStyle w:val="NormlWeb"/>
        <w:spacing w:after="284" w:afterAutospacing="0"/>
        <w:ind w:left="567" w:hanging="284"/>
        <w:jc w:val="both"/>
      </w:pPr>
      <w:r>
        <w:t>13. Más gazdálkodó szervezetnél történő munkavégzésre kijelölése érdekében a fogvatartottnak az első munkába állításkor írásban, a "Nyilatkozat a munkáltatásról" elnevezésű nyomtatvány (4. melléklet) kitöltésével nyilatkoznia kell arról, hogy hozzájárul-e más gazdálkodó szervezetnél történő munkáltatásához, az előzetesen letartóztatottnak pedig - a "Nyilatkozat előzetesen letartóztatott munkáltatásáról" elnevezésű nyomtatványon (4/</w:t>
      </w:r>
      <w:proofErr w:type="gramStart"/>
      <w:r>
        <w:t>a.</w:t>
      </w:r>
      <w:proofErr w:type="gramEnd"/>
      <w:r>
        <w:t xml:space="preserve"> melléklet) - arról, hogy kéri-e a munkáltatás lehetőségét. Az érvényes (a fogvatartott módosítása esetén a legutolsó dátum szerinti) nyilatkozatot a "Munkáltatási könyvvel" (5. melléklet) együtt kell tárolni. Ha a fogvatartott a hozzájárulást akár írásban, akár - jegyzőkönyv felvétele mellett - szóban utóbb visszavonja, a BFB a munkahelyről a fogvatartottat soron kívül leváltja. A más gazdálkodó szervezetnél történő munkáltatás során a </w:t>
      </w:r>
      <w:proofErr w:type="spellStart"/>
      <w:r>
        <w:t>bv</w:t>
      </w:r>
      <w:proofErr w:type="spellEnd"/>
      <w:r>
        <w:t xml:space="preserve">. intézet, illetve a </w:t>
      </w:r>
      <w:proofErr w:type="spellStart"/>
      <w:r>
        <w:t>bv</w:t>
      </w:r>
      <w:proofErr w:type="spellEnd"/>
      <w:r>
        <w:t xml:space="preserve">. gazdasági társaság a </w:t>
      </w:r>
      <w:proofErr w:type="spellStart"/>
      <w:r>
        <w:t>Bv</w:t>
      </w:r>
      <w:proofErr w:type="spellEnd"/>
      <w:r>
        <w:t>. tv. 225. §</w:t>
      </w:r>
      <w:proofErr w:type="spellStart"/>
      <w:r>
        <w:t>-a</w:t>
      </w:r>
      <w:proofErr w:type="spellEnd"/>
      <w:r>
        <w:t xml:space="preserve"> szerint egyes munkáltatói jogokat átengedhet.</w:t>
      </w:r>
    </w:p>
    <w:p w:rsidR="00903EB8" w:rsidRDefault="00903EB8" w:rsidP="00903EB8">
      <w:pPr>
        <w:pStyle w:val="NormlWeb"/>
        <w:shd w:val="clear" w:color="auto" w:fill="F8F8F8"/>
        <w:spacing w:after="0" w:afterAutospacing="0"/>
        <w:ind w:left="568" w:hanging="284"/>
        <w:jc w:val="both"/>
      </w:pPr>
      <w:r w:rsidRPr="00903EB8">
        <w:t>13/</w:t>
      </w:r>
      <w:proofErr w:type="gramStart"/>
      <w:r w:rsidRPr="00903EB8">
        <w:t>A.</w:t>
      </w:r>
      <w:proofErr w:type="gramEnd"/>
      <w:r>
        <w:t xml:space="preserve"> </w:t>
      </w:r>
      <w:r w:rsidRPr="00903EB8">
        <w:t>A Szakutasítás tekintetében más gazdálkodó szervezetnek olyan szervezet (vállalkozó) tekinthető, am</w:t>
      </w:r>
      <w:r>
        <w:t xml:space="preserve">ely nem </w:t>
      </w:r>
      <w:proofErr w:type="spellStart"/>
      <w:r>
        <w:t>bv</w:t>
      </w:r>
      <w:proofErr w:type="spellEnd"/>
      <w:r>
        <w:t>. gazdasági társaság.</w:t>
      </w:r>
    </w:p>
    <w:p w:rsidR="00903EB8" w:rsidRDefault="00903EB8" w:rsidP="00903EB8">
      <w:pPr>
        <w:pStyle w:val="NormlWeb"/>
        <w:spacing w:before="0" w:beforeAutospacing="0" w:after="284" w:afterAutospacing="0"/>
        <w:jc w:val="right"/>
      </w:pPr>
      <w:r>
        <w:rPr>
          <w:i/>
          <w:iCs/>
          <w:sz w:val="20"/>
          <w:szCs w:val="20"/>
        </w:rPr>
        <w:t>Módosította: 43/2017 OP szakutasítás, 2017.03.28.</w:t>
      </w:r>
    </w:p>
    <w:p w:rsidR="00C447CD" w:rsidRDefault="00C447CD" w:rsidP="00903EB8">
      <w:pPr>
        <w:pStyle w:val="NormlWeb"/>
        <w:shd w:val="clear" w:color="auto" w:fill="F8F8F8"/>
        <w:spacing w:after="0" w:afterAutospacing="0"/>
        <w:ind w:left="568" w:hanging="284"/>
        <w:jc w:val="both"/>
      </w:pPr>
      <w:r>
        <w:t>14. </w:t>
      </w:r>
      <w:r w:rsidR="00903EB8" w:rsidRPr="00903EB8">
        <w:t xml:space="preserve">A fogvatartott </w:t>
      </w:r>
      <w:proofErr w:type="spellStart"/>
      <w:r w:rsidR="00903EB8" w:rsidRPr="00903EB8">
        <w:t>bv</w:t>
      </w:r>
      <w:proofErr w:type="spellEnd"/>
      <w:r w:rsidR="00903EB8" w:rsidRPr="00903EB8">
        <w:t>. intézeten kívüli foglalkoztatása esetén az elektronikus távfelügyeleti eszköz alkalmazásáról a biztonsági osztályvezető és a munkáltatási vezető javaslatára a BFB dönt.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 xml:space="preserve">15. A BFB intézetparancsnoki intézkedésben feladatkörrel felruházott tagja a munkahelyre vonatkozó döntést és a munkakör kijelölését feljegyzi a Munkáltatási könyv és a Munkáltatási engedély elnevezésű nyomtatványok (5. és 6. melléklet) megfelelő rovatába. E szakutasítás 54. pontjában meghatározott esetben az Egyszerűsített Munkáltatási Engedély elnevezésű nyomtatványt (6/a. melléklet) a </w:t>
      </w:r>
      <w:proofErr w:type="spellStart"/>
      <w:r>
        <w:t>bv</w:t>
      </w:r>
      <w:proofErr w:type="spellEnd"/>
      <w:r>
        <w:t xml:space="preserve">. intézet, illetve a </w:t>
      </w:r>
      <w:proofErr w:type="spellStart"/>
      <w:r>
        <w:t>bv</w:t>
      </w:r>
      <w:proofErr w:type="spellEnd"/>
      <w:r>
        <w:t xml:space="preserve">. gazdasági </w:t>
      </w:r>
      <w:proofErr w:type="gramStart"/>
      <w:r>
        <w:t>társaság foglalkoztatásért</w:t>
      </w:r>
      <w:proofErr w:type="gramEnd"/>
      <w:r>
        <w:t xml:space="preserve"> felelős munkatársa állítja ki. A munkáltató megbízottja kiállítja a "Beutaló a munkaköri orvosi alkalmassági vizsgálatra" elnevezésű nyomtatványt (7. melléklet) és intézkedik a fogvatartott foglalkozás-egészségügyi vizsgálatának elvégeztetéséről.</w:t>
      </w:r>
    </w:p>
    <w:p w:rsidR="00C447CD" w:rsidRDefault="00C447CD" w:rsidP="00AB1A53">
      <w:pPr>
        <w:pStyle w:val="NormlWeb"/>
        <w:spacing w:after="284" w:afterAutospacing="0"/>
        <w:ind w:left="567" w:hanging="284"/>
        <w:jc w:val="both"/>
      </w:pPr>
      <w:r>
        <w:t>16. A fogvatartott másik munkahelyre, vagy munkakörbe való áthelyezését, illetve leváltását indokolt esetben:</w:t>
      </w:r>
    </w:p>
    <w:p w:rsidR="00C447CD" w:rsidRDefault="00C447CD" w:rsidP="00AB1A53">
      <w:pPr>
        <w:pStyle w:val="NormlWeb"/>
        <w:spacing w:before="0" w:beforeAutospacing="0" w:after="0" w:afterAutospacing="0"/>
        <w:ind w:left="1135" w:hanging="284"/>
        <w:jc w:val="both"/>
      </w:pPr>
      <w:proofErr w:type="gramStart"/>
      <w:r>
        <w:rPr>
          <w:i/>
          <w:iCs/>
        </w:rPr>
        <w:lastRenderedPageBreak/>
        <w:t>a</w:t>
      </w:r>
      <w:proofErr w:type="gramEnd"/>
      <w:r>
        <w:rPr>
          <w:i/>
          <w:iCs/>
        </w:rPr>
        <w:t>)  </w:t>
      </w:r>
      <w:r>
        <w:t xml:space="preserve">a munkáltató megbízottja, </w:t>
      </w:r>
    </w:p>
    <w:p w:rsidR="00C447CD" w:rsidRDefault="00C447CD" w:rsidP="00AB1A53">
      <w:pPr>
        <w:pStyle w:val="NormlWeb"/>
        <w:spacing w:before="0" w:beforeAutospacing="0" w:after="0" w:afterAutospacing="0"/>
        <w:ind w:left="1135" w:hanging="284"/>
        <w:jc w:val="both"/>
      </w:pPr>
      <w:r>
        <w:rPr>
          <w:i/>
          <w:iCs/>
        </w:rPr>
        <w:t xml:space="preserve">b)  </w:t>
      </w:r>
      <w:r>
        <w:t xml:space="preserve"> a </w:t>
      </w:r>
      <w:proofErr w:type="spellStart"/>
      <w:r>
        <w:t>bv</w:t>
      </w:r>
      <w:proofErr w:type="spellEnd"/>
      <w:r>
        <w:t>. orvos,</w:t>
      </w:r>
    </w:p>
    <w:p w:rsidR="00C447CD" w:rsidRDefault="00C447CD" w:rsidP="00AB1A53">
      <w:pPr>
        <w:pStyle w:val="NormlWeb"/>
        <w:spacing w:before="0" w:beforeAutospacing="0" w:after="0" w:afterAutospacing="0"/>
        <w:ind w:left="1135" w:hanging="284"/>
        <w:jc w:val="both"/>
      </w:pPr>
      <w:r>
        <w:rPr>
          <w:i/>
          <w:iCs/>
        </w:rPr>
        <w:t>c)  </w:t>
      </w:r>
      <w:r>
        <w:t xml:space="preserve">a foglalkozás-egészségügyi ellátást végző orvos, </w:t>
      </w:r>
    </w:p>
    <w:p w:rsidR="00C447CD" w:rsidRDefault="00C447CD" w:rsidP="00AB1A53">
      <w:pPr>
        <w:pStyle w:val="NormlWeb"/>
        <w:spacing w:before="0" w:beforeAutospacing="0" w:after="0" w:afterAutospacing="0"/>
        <w:ind w:left="1135" w:hanging="284"/>
        <w:jc w:val="both"/>
      </w:pPr>
      <w:r>
        <w:rPr>
          <w:i/>
          <w:iCs/>
        </w:rPr>
        <w:t>d)  </w:t>
      </w:r>
      <w:r>
        <w:t xml:space="preserve">a </w:t>
      </w:r>
      <w:proofErr w:type="spellStart"/>
      <w:r>
        <w:t>reintegrációs</w:t>
      </w:r>
      <w:proofErr w:type="spellEnd"/>
      <w:r>
        <w:t xml:space="preserve"> tiszt, </w:t>
      </w:r>
    </w:p>
    <w:p w:rsidR="00C447CD" w:rsidRDefault="00C447CD" w:rsidP="00AB1A53">
      <w:pPr>
        <w:pStyle w:val="NormlWeb"/>
        <w:spacing w:before="0" w:beforeAutospacing="0" w:after="0" w:afterAutospacing="0"/>
        <w:ind w:left="1135" w:hanging="284"/>
        <w:jc w:val="both"/>
      </w:pPr>
      <w:proofErr w:type="gramStart"/>
      <w:r>
        <w:rPr>
          <w:i/>
          <w:iCs/>
        </w:rPr>
        <w:t>e</w:t>
      </w:r>
      <w:proofErr w:type="gramEnd"/>
      <w:r>
        <w:rPr>
          <w:i/>
          <w:iCs/>
        </w:rPr>
        <w:t>)  </w:t>
      </w:r>
      <w:r>
        <w:t xml:space="preserve">a </w:t>
      </w:r>
      <w:proofErr w:type="spellStart"/>
      <w:r>
        <w:t>bv</w:t>
      </w:r>
      <w:proofErr w:type="spellEnd"/>
      <w:r>
        <w:t>. osztály megbízottja és a biztonsági osztály vezetője, valamint</w:t>
      </w:r>
    </w:p>
    <w:p w:rsidR="00C447CD" w:rsidRDefault="00C447CD" w:rsidP="00AB1A53">
      <w:pPr>
        <w:pStyle w:val="NormlWeb"/>
        <w:spacing w:before="0" w:beforeAutospacing="0" w:after="0" w:afterAutospacing="0"/>
        <w:ind w:left="1135" w:hanging="284"/>
        <w:jc w:val="both"/>
      </w:pPr>
      <w:proofErr w:type="gramStart"/>
      <w:r>
        <w:rPr>
          <w:i/>
          <w:iCs/>
        </w:rPr>
        <w:t>f</w:t>
      </w:r>
      <w:proofErr w:type="gramEnd"/>
      <w:r>
        <w:rPr>
          <w:i/>
          <w:iCs/>
        </w:rPr>
        <w:t>)</w:t>
      </w:r>
      <w:r>
        <w:t>  a munkáltatás-biztonsági vezető</w:t>
      </w:r>
    </w:p>
    <w:p w:rsidR="00C447CD" w:rsidRDefault="00C447CD" w:rsidP="00AB1A53">
      <w:pPr>
        <w:pStyle w:val="NormlWeb"/>
        <w:spacing w:after="284" w:afterAutospacing="0"/>
        <w:ind w:left="567"/>
        <w:jc w:val="both"/>
      </w:pPr>
      <w:proofErr w:type="gramStart"/>
      <w:r>
        <w:t>írásban</w:t>
      </w:r>
      <w:proofErr w:type="gramEnd"/>
      <w:r>
        <w:t xml:space="preserve"> történő - indokolással ellátott - előterjesztéssel kezdeményezheti. Amennyiben a BFB a javaslat alapján leváltja a fogvatartottat, meg kell vizsgálnia új munkahely, munkakör kijelölésének lehetőségét.</w:t>
      </w:r>
    </w:p>
    <w:p w:rsidR="00C447CD" w:rsidRDefault="00C447CD" w:rsidP="00903EB8">
      <w:pPr>
        <w:pStyle w:val="NormlWeb"/>
        <w:shd w:val="clear" w:color="auto" w:fill="F8F8F8"/>
        <w:spacing w:after="0" w:afterAutospacing="0"/>
        <w:ind w:left="568" w:hanging="284"/>
        <w:jc w:val="both"/>
      </w:pPr>
      <w:r>
        <w:t>17. </w:t>
      </w:r>
      <w:r w:rsidR="00903EB8" w:rsidRPr="00903EB8">
        <w:t xml:space="preserve">Amennyiben a fogvatartott írásban kéri leváltását, másik munkahelyre, vagy munkakörbe történő áthelyezését, akkor a BFB részére a fogvatartott </w:t>
      </w:r>
      <w:proofErr w:type="spellStart"/>
      <w:r w:rsidR="00903EB8" w:rsidRPr="00903EB8">
        <w:t>reintegrációs</w:t>
      </w:r>
      <w:proofErr w:type="spellEnd"/>
      <w:r w:rsidR="00903EB8" w:rsidRPr="00903EB8">
        <w:t xml:space="preserve"> tisztje továbbítja a kérelmet, melynek tartalmaznia kell a kérelem indokát és a gazdasági szakterület vagy a gazdálkodó szervezet erre kijelölt tagjának a javaslatát. A kérelmet a benyújtástól számított 15 napon belül a </w:t>
      </w:r>
      <w:proofErr w:type="spellStart"/>
      <w:r w:rsidR="00903EB8" w:rsidRPr="00903EB8">
        <w:t>BFB-nek</w:t>
      </w:r>
      <w:proofErr w:type="spellEnd"/>
      <w:r w:rsidR="00903EB8" w:rsidRPr="00903EB8">
        <w:t xml:space="preserve"> meg kell vizsgálni</w:t>
      </w:r>
      <w:r w:rsidR="00903EB8">
        <w:t>a és döntést kell hoznia.</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18. A fogvatartott leváltásának, más munkahelyre, munkakörbe történő áthelyezésének vizsgálata során, a fogvatartottat a BFB ülésen meg kell hallgatni és a továbbiakban a BFB e tárgyban hozott döntése alapján kell eljárni. Új munkakör, munkahely esetén a munkaköri orvosi alkalmassági vizsgálatot az új munkakörre, munkahelyre vonatkozóan minden esetben el kell végezni.</w:t>
      </w:r>
    </w:p>
    <w:p w:rsidR="00C447CD" w:rsidRDefault="00C447CD" w:rsidP="00903EB8">
      <w:pPr>
        <w:pStyle w:val="NormlWeb"/>
        <w:spacing w:after="0" w:afterAutospacing="0"/>
        <w:ind w:left="568" w:hanging="284"/>
        <w:jc w:val="both"/>
      </w:pPr>
      <w:r>
        <w:t>19. A fogvatartott munkahelyének, munkakörének változtatását előterjesztő javaslat elbírálása során felül kell vizsgálni a rezsimbe és biztonsági kockázati csoportba sorolását is. Amennyiben a fogvatartott rezsimbe és biztonsági kockázati csoportba sorolása megváltozik, felül kell vizsgálni a munkahelyét, vagy a munkakörét is.</w:t>
      </w:r>
    </w:p>
    <w:p w:rsidR="00903EB8" w:rsidRDefault="00903EB8" w:rsidP="00903EB8">
      <w:pPr>
        <w:pStyle w:val="NormlWeb"/>
        <w:shd w:val="clear" w:color="auto" w:fill="F8F8F8"/>
        <w:spacing w:after="0" w:afterAutospacing="0"/>
        <w:ind w:left="568" w:hanging="284"/>
        <w:jc w:val="both"/>
      </w:pPr>
      <w:r w:rsidRPr="002E14B0">
        <w:t>19/</w:t>
      </w:r>
      <w:proofErr w:type="gramStart"/>
      <w:r w:rsidRPr="002E14B0">
        <w:t>A.</w:t>
      </w:r>
      <w:proofErr w:type="gramEnd"/>
      <w:r w:rsidRPr="002E14B0">
        <w:t xml:space="preserve"> A magas besorolású fogvatartottak 3 havonta, a közepes besorolású fogvatartottak 6 havonta, az alacsony besorolású fogvatartottak tekintetében évente kötelező a biztonsági kockáza</w:t>
      </w:r>
      <w:r>
        <w:t>ti besorolások felülvizsgálata. A besorolás alapjául szolgáló körülmények változása esetén a BFB – halaszthatatlan esetben a parancsnok – az elítélt biztonsági kockázati besorolását az előbbiekben meghatározott határidőktől függetlenül is köteles megváltoztatni.</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20. A BFB vezetője a foglalkoztatásról szóló döntést a bizottsági ülésen közli a fogvatartottal, amennyiben munkáltatás mellett döntött, tájékoztatja, hogy melyik munkahelyet, munkakört jelölte ki részére. A BFB a fogvatartott munkáltatását meghatározó döntését a munkáltatási könyv és engedély megfelelő rovataiban rögzíteni kell.</w:t>
      </w:r>
    </w:p>
    <w:p w:rsidR="00C447CD" w:rsidRDefault="00C447CD" w:rsidP="00AB1A53">
      <w:pPr>
        <w:pStyle w:val="NormlWeb"/>
        <w:spacing w:after="284" w:afterAutospacing="0"/>
        <w:ind w:left="567" w:hanging="284"/>
        <w:jc w:val="both"/>
      </w:pPr>
      <w:r>
        <w:t>21. A munkakör kijelölésére vonatkozó döntés akkor válik véglegessé, ha a munkaköri orvosi alkalmassági vizsgálat eredménye alapján a fogvatartott a munkakört betöltheti. A munkáltató a kedvező orvosi döntést tartalmazó irat kézhezvételét követően, a fogvatartottat 10 napon belül köteles állományba venni.</w:t>
      </w:r>
    </w:p>
    <w:p w:rsidR="00C447CD" w:rsidRDefault="00C447CD" w:rsidP="00AB1A53">
      <w:pPr>
        <w:pStyle w:val="NormlWeb"/>
        <w:spacing w:after="284" w:afterAutospacing="0"/>
        <w:ind w:left="567" w:hanging="284"/>
        <w:jc w:val="both"/>
      </w:pPr>
      <w:r>
        <w:lastRenderedPageBreak/>
        <w:t>22. Ha a munkáltató az elsőfokú munkaköri orvosi alkalmassági véleménnyel nem ért egyet, a "Beutalás másodfokú munkaköri orvosi alkalmassági vizsgálatra" elnevezésű nyomtatványon (8. melléklet) kérheti a munkaköri orvosi alkalmasságnak másodfokon történő megállapítását a munkaköri, szakmai, illetve személyi higiénés alkalmasság orvosi vizsgálatáról és véleményezéséről szóló 33/1998. (VI. 24.) NM rendelet (a továbbiakban: NM rendelet) 12. § (1) bekezdése szerint.</w:t>
      </w:r>
    </w:p>
    <w:p w:rsidR="00C447CD" w:rsidRDefault="00C447CD" w:rsidP="00AB1A53">
      <w:pPr>
        <w:pStyle w:val="NormlWeb"/>
        <w:spacing w:after="284" w:afterAutospacing="0"/>
        <w:ind w:left="567" w:hanging="284"/>
        <w:jc w:val="both"/>
      </w:pPr>
      <w:r>
        <w:t>23. Amennyiben az elsőfokú munkaköri orvosi alkalmassági véleménnyel a fogvatartott nem ért egyet, kérelmi lapon - indokai megjelölésével - kérheti a munkaköri orvosi alkalmasság másodfokon történő megállapítását. A másodfokra történő előterjesztésnél a munkaköri, szakmai, illetve személyi higiénés alkalmasság orvosi vizsgálatáról és véleményezéséről szóló 33/1998. (VI. 24.) NM rendelet fentebb említett pontja szerint kell eljárni.</w:t>
      </w:r>
    </w:p>
    <w:p w:rsidR="00C447CD" w:rsidRDefault="00C447CD" w:rsidP="00AB1A53">
      <w:pPr>
        <w:pStyle w:val="NormlWeb"/>
        <w:spacing w:after="284" w:afterAutospacing="0"/>
        <w:ind w:left="567" w:hanging="284"/>
        <w:jc w:val="both"/>
      </w:pPr>
      <w:r>
        <w:t xml:space="preserve">24. Amennyiben annak feltételei rendelkezésre állnak - a fentiek betartásával - a </w:t>
      </w:r>
      <w:proofErr w:type="spellStart"/>
      <w:r>
        <w:t>bv</w:t>
      </w:r>
      <w:proofErr w:type="spellEnd"/>
      <w:r>
        <w:t xml:space="preserve">. orvos javaslatára a BFB dönt a fogvatartott munkaterápiás foglalkoztatásáról, munkaidejéről, </w:t>
      </w:r>
      <w:proofErr w:type="spellStart"/>
      <w:r>
        <w:t>mun-karendjéről</w:t>
      </w:r>
      <w:proofErr w:type="spellEnd"/>
      <w:r>
        <w:t>.</w:t>
      </w:r>
    </w:p>
    <w:p w:rsidR="00C447CD" w:rsidRDefault="00C447CD" w:rsidP="00AB1A53">
      <w:pPr>
        <w:pStyle w:val="NormlWeb"/>
        <w:spacing w:before="0" w:beforeAutospacing="0" w:after="0" w:afterAutospacing="0"/>
        <w:ind w:left="567" w:hanging="284"/>
        <w:jc w:val="both"/>
      </w:pPr>
      <w:r>
        <w:t>25. Ha a fogvatartott a BFB döntésével nem ért egyet,</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 xml:space="preserve">a biztonsági kockázati besorolására vonatkozó döntés indokairól tájékoztatást kérhet az intézet parancsnokától, akinek a </w:t>
      </w:r>
      <w:proofErr w:type="spellStart"/>
      <w:r>
        <w:t>Bv</w:t>
      </w:r>
      <w:proofErr w:type="spellEnd"/>
      <w:r>
        <w:t>. tv. 26. §</w:t>
      </w:r>
      <w:proofErr w:type="spellStart"/>
      <w:r>
        <w:t>-a</w:t>
      </w:r>
      <w:proofErr w:type="spellEnd"/>
      <w:r>
        <w:t xml:space="preserve"> rendelkezése szerint kell eljárnia, </w:t>
      </w:r>
    </w:p>
    <w:p w:rsidR="00C447CD" w:rsidRDefault="00C447CD" w:rsidP="00AB1A53">
      <w:pPr>
        <w:pStyle w:val="NormlWeb"/>
        <w:spacing w:before="0" w:beforeAutospacing="0" w:after="0" w:afterAutospacing="0"/>
        <w:ind w:left="1134" w:hanging="284"/>
        <w:jc w:val="both"/>
      </w:pPr>
      <w:r>
        <w:rPr>
          <w:i/>
          <w:iCs/>
        </w:rPr>
        <w:t>b)  </w:t>
      </w:r>
      <w:r>
        <w:t xml:space="preserve">az egyéb kérdésekben hozott döntés ellen pedig panasszal fordulhat a parancsnokhoz. A panaszt a </w:t>
      </w:r>
      <w:proofErr w:type="spellStart"/>
      <w:r>
        <w:t>Bv</w:t>
      </w:r>
      <w:proofErr w:type="spellEnd"/>
      <w:r>
        <w:t>. tv. 21. §</w:t>
      </w:r>
      <w:proofErr w:type="spellStart"/>
      <w:r>
        <w:t>-ának</w:t>
      </w:r>
      <w:proofErr w:type="spellEnd"/>
      <w:r>
        <w:t>, valamint 140-142. §</w:t>
      </w:r>
      <w:proofErr w:type="spellStart"/>
      <w:r>
        <w:t>-ai</w:t>
      </w:r>
      <w:proofErr w:type="spellEnd"/>
      <w:r>
        <w:t xml:space="preserve"> rendelkezéseinek alapján kell megvizsgálni. A panasznak a BFB döntés végrehajtására nincs halasztó hatálya.</w:t>
      </w:r>
    </w:p>
    <w:p w:rsidR="00C447CD" w:rsidRDefault="00C447CD" w:rsidP="00AB1A53">
      <w:pPr>
        <w:pStyle w:val="NormlWeb"/>
        <w:spacing w:after="284" w:afterAutospacing="0"/>
        <w:ind w:left="567" w:hanging="284"/>
        <w:jc w:val="both"/>
      </w:pPr>
      <w:r>
        <w:t xml:space="preserve">26. A BFB rendszeresen - legalább </w:t>
      </w:r>
      <w:proofErr w:type="gramStart"/>
      <w:r>
        <w:t>három havonta</w:t>
      </w:r>
      <w:proofErr w:type="gramEnd"/>
      <w:r>
        <w:t xml:space="preserve"> - felülvizsgálja a munkaképes, jogszabály alapján munkavégzésre kötelezett és nem dolgozó fogvatartott munkába állításának lehetőségét. A felülvizsgálat megtörténtét a </w:t>
      </w:r>
      <w:proofErr w:type="spellStart"/>
      <w:r>
        <w:t>FANY-ban</w:t>
      </w:r>
      <w:proofErr w:type="spellEnd"/>
      <w:r>
        <w:t xml:space="preserve"> regisztrálni kell, amelyről a fogvatartott - kérelmére - tájékoztatást kaphat.</w:t>
      </w:r>
    </w:p>
    <w:p w:rsidR="00C447CD" w:rsidRDefault="00C447CD" w:rsidP="00AB1A53">
      <w:pPr>
        <w:pStyle w:val="NormlWeb"/>
        <w:spacing w:after="284" w:afterAutospacing="0"/>
        <w:ind w:left="567" w:hanging="284"/>
        <w:jc w:val="both"/>
      </w:pPr>
      <w:r>
        <w:t>27. A hosszúidős speciális részlegen (a továbbiakban: HSR) történő elhelyezés alkalmazására és megszüntetésére a BFB döntése alapján kerülhet sor, amelyet a BFB háromhavonta felülvizsgál, illetve haladéktalanul megszüntet, ha annak feltételei már nem állnak fenn. A HSR alkalmazásáról való döntés, illetve az elhelyezés felülvizsgálata során a fogvatartottat meg kell hallgatni, valamint a döntésről őt haladéktalanul írásban kell tájékoztatni.</w:t>
      </w:r>
    </w:p>
    <w:p w:rsidR="00C447CD" w:rsidRDefault="00C447CD" w:rsidP="00AB1A53">
      <w:pPr>
        <w:pStyle w:val="NormlWeb"/>
        <w:spacing w:after="284" w:afterAutospacing="0"/>
        <w:ind w:left="567" w:hanging="284"/>
        <w:jc w:val="both"/>
      </w:pPr>
      <w:r>
        <w:t xml:space="preserve">28. Gyógyító-terápiás részlegre helyezés, az elhelyezés meghosszabbítása, illetve a részlegből kihelyezés elbírálása során a BFB a </w:t>
      </w:r>
      <w:proofErr w:type="spellStart"/>
      <w:r>
        <w:t>Bv</w:t>
      </w:r>
      <w:proofErr w:type="spellEnd"/>
      <w:r>
        <w:t>. tv. 106. §</w:t>
      </w:r>
      <w:proofErr w:type="spellStart"/>
      <w:r>
        <w:t>-a</w:t>
      </w:r>
      <w:proofErr w:type="spellEnd"/>
      <w:r>
        <w:t xml:space="preserve"> rendelkezései szerint jár el. A gyógyító-terápiás részlegre helyezés során a BFB megvizsgálja a munkaterápiás foglalkoztatás lehetőségét, amelyről az elítéltet tájékoztatni kell.</w:t>
      </w:r>
    </w:p>
    <w:p w:rsidR="00C447CD" w:rsidRDefault="00C447CD" w:rsidP="00AB1A53">
      <w:pPr>
        <w:pStyle w:val="NormlWeb"/>
        <w:spacing w:after="284" w:afterAutospacing="0"/>
        <w:ind w:left="567" w:hanging="284"/>
        <w:jc w:val="both"/>
      </w:pPr>
      <w:r>
        <w:t xml:space="preserve">29. A BFB hivatalból, vagy a fogvatartott kérelme alapján - a </w:t>
      </w:r>
      <w:proofErr w:type="spellStart"/>
      <w:r>
        <w:t>reintegrációs</w:t>
      </w:r>
      <w:proofErr w:type="spellEnd"/>
      <w:r>
        <w:t xml:space="preserve"> tiszt és szükség szerint pszichológus véleménye alapján - a </w:t>
      </w:r>
      <w:proofErr w:type="spellStart"/>
      <w:r>
        <w:t>Bv</w:t>
      </w:r>
      <w:proofErr w:type="spellEnd"/>
      <w:r>
        <w:t>. tv. 107. §</w:t>
      </w:r>
      <w:proofErr w:type="spellStart"/>
      <w:r>
        <w:t>-ának</w:t>
      </w:r>
      <w:proofErr w:type="spellEnd"/>
      <w:r>
        <w:t xml:space="preserve"> rendelkezései alapján, </w:t>
      </w:r>
      <w:proofErr w:type="spellStart"/>
      <w:r>
        <w:t>pszichoszociális</w:t>
      </w:r>
      <w:proofErr w:type="spellEnd"/>
      <w:r>
        <w:t xml:space="preserve"> részlegen helyezheti el a fogvatartottat, ha személyiségzavarban szenved, vagy mentális állapota miatt különleges gondozást igényel, de a gyógyító-terápiás részlegre helyezés feltételei nem állnak fenn.</w:t>
      </w:r>
    </w:p>
    <w:p w:rsidR="00C447CD" w:rsidRDefault="00C447CD" w:rsidP="00AB1A53">
      <w:pPr>
        <w:pStyle w:val="NormlWeb"/>
        <w:spacing w:after="284" w:afterAutospacing="0"/>
        <w:ind w:left="567" w:hanging="284"/>
        <w:jc w:val="both"/>
      </w:pPr>
      <w:r>
        <w:lastRenderedPageBreak/>
        <w:t xml:space="preserve">30. A </w:t>
      </w:r>
      <w:proofErr w:type="spellStart"/>
      <w:r>
        <w:t>drogprevenciós</w:t>
      </w:r>
      <w:proofErr w:type="spellEnd"/>
      <w:r>
        <w:t xml:space="preserve"> részlegen történő elhelyezésre vonatkozó eljárásban - a fogvatartott saját kezdeményezése alapján adott írásos kérelmére - a BFB a </w:t>
      </w:r>
      <w:proofErr w:type="spellStart"/>
      <w:r>
        <w:t>Bv</w:t>
      </w:r>
      <w:proofErr w:type="spellEnd"/>
      <w:r>
        <w:t xml:space="preserve">. tv. 108. § (1) bekezdése alapján jár el. A </w:t>
      </w:r>
      <w:proofErr w:type="spellStart"/>
      <w:r>
        <w:t>Bv</w:t>
      </w:r>
      <w:proofErr w:type="spellEnd"/>
      <w:r>
        <w:t>. tv. 108. § (4)-(5) pontjában felsorolt esetekben a fogvatartott kihelyezéséről haladéktalanul, de legkésőbb a soron következő ülésen döntést kell hozni.</w:t>
      </w:r>
    </w:p>
    <w:p w:rsidR="00C447CD" w:rsidRDefault="00C447CD" w:rsidP="00AB1A53">
      <w:pPr>
        <w:pStyle w:val="NormlWeb"/>
        <w:spacing w:after="284" w:afterAutospacing="0"/>
        <w:ind w:left="567" w:hanging="284"/>
        <w:jc w:val="both"/>
      </w:pPr>
      <w:r>
        <w:t xml:space="preserve">31. Az alacsony biztonsági kockázatú részlegre helyezés során a BFB a </w:t>
      </w:r>
      <w:proofErr w:type="spellStart"/>
      <w:r>
        <w:t>Bv</w:t>
      </w:r>
      <w:proofErr w:type="spellEnd"/>
      <w:r>
        <w:t xml:space="preserve">. tv. 109. § (1) bekezdése szerint jár el. A </w:t>
      </w:r>
      <w:proofErr w:type="spellStart"/>
      <w:r>
        <w:t>Bv</w:t>
      </w:r>
      <w:proofErr w:type="spellEnd"/>
      <w:r>
        <w:t>. tv. 109. § (3) bekezdésében rögzített esetben a BFB haladéktalanul, de legkésőbb a fogvatartott ellen indított fegyelmi eljárás jogerős lezárása után soron következő BFB ülésen felülvizsgálja a fogvatartott elhelyezését.</w:t>
      </w:r>
    </w:p>
    <w:p w:rsidR="00C447CD" w:rsidRDefault="00C447CD" w:rsidP="00AB1A53">
      <w:pPr>
        <w:pStyle w:val="NormlWeb"/>
        <w:spacing w:before="0" w:beforeAutospacing="0" w:after="0" w:afterAutospacing="0"/>
        <w:ind w:left="567" w:hanging="284"/>
        <w:jc w:val="both"/>
      </w:pPr>
      <w:r>
        <w:t xml:space="preserve">32. A </w:t>
      </w:r>
      <w:proofErr w:type="spellStart"/>
      <w:r>
        <w:t>bv</w:t>
      </w:r>
      <w:proofErr w:type="spellEnd"/>
      <w:r>
        <w:t>. intézet parancsnokának hatáskörei kapcsán a BFB véleményezési, illetve javaslattételi feladatokat is elláthat, így különösen:</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 xml:space="preserve">javaslatot készít a </w:t>
      </w:r>
      <w:proofErr w:type="spellStart"/>
      <w:r>
        <w:t>bv</w:t>
      </w:r>
      <w:proofErr w:type="spellEnd"/>
      <w:r>
        <w:t>. intézet parancsnoka számára a biztonsági zárkába, vagy részlegre helyezés elrendeléséhez, valamint időtartamának meghosszabbításához,</w:t>
      </w:r>
    </w:p>
    <w:p w:rsidR="00C447CD" w:rsidRDefault="00C447CD" w:rsidP="00AB1A53">
      <w:pPr>
        <w:pStyle w:val="NormlWeb"/>
        <w:spacing w:before="0" w:beforeAutospacing="0" w:after="0" w:afterAutospacing="0"/>
        <w:ind w:left="1134" w:hanging="284"/>
        <w:jc w:val="both"/>
      </w:pPr>
      <w:r>
        <w:rPr>
          <w:i/>
          <w:iCs/>
        </w:rPr>
        <w:t>b)  </w:t>
      </w:r>
      <w:r>
        <w:t>javaslatot készít a családterápiás foglalkozás engedélyezéséhez,</w:t>
      </w:r>
    </w:p>
    <w:p w:rsidR="00C447CD" w:rsidRDefault="00C447CD" w:rsidP="00AB1A53">
      <w:pPr>
        <w:pStyle w:val="NormlWeb"/>
        <w:spacing w:before="0" w:beforeAutospacing="0" w:after="0" w:afterAutospacing="0"/>
        <w:ind w:left="1134" w:hanging="284"/>
        <w:jc w:val="both"/>
      </w:pPr>
      <w:r>
        <w:rPr>
          <w:i/>
          <w:iCs/>
        </w:rPr>
        <w:t>c)  </w:t>
      </w:r>
      <w:r>
        <w:t xml:space="preserve">javaslatot tesz a kiemelt figyelmet érdemlő fogvatartottak egyéni kezelési utasításához, egyénre szabott mozgatási, kezelési és egyéb speciális szabályokat tartalmazó helyi rendelkezéséhez a fogvatartott jogainak és kötelezettségeinek teljesítésére, elhelyezésére, ellenőrzésére, a </w:t>
      </w:r>
      <w:proofErr w:type="spellStart"/>
      <w:r>
        <w:t>bv</w:t>
      </w:r>
      <w:proofErr w:type="spellEnd"/>
      <w:r>
        <w:t>. intézeten belüli és azon kívüli mozgására, valamint kapcsolattartására vonatkozó szabályok kialakítására,</w:t>
      </w:r>
    </w:p>
    <w:p w:rsidR="00C447CD" w:rsidRDefault="00C447CD" w:rsidP="00AB1A53">
      <w:pPr>
        <w:pStyle w:val="NormlWeb"/>
        <w:spacing w:before="0" w:beforeAutospacing="0" w:after="0" w:afterAutospacing="0"/>
        <w:ind w:left="1134" w:hanging="284"/>
        <w:jc w:val="both"/>
      </w:pPr>
      <w:r>
        <w:rPr>
          <w:i/>
          <w:iCs/>
        </w:rPr>
        <w:t>d)  </w:t>
      </w:r>
      <w:r>
        <w:t>javaslatot tesz a nemi élet szabadsága és a nemi erkölcs elleni bűncselekményt elkövetők részére létrehozott részlegen történő elhelyezésre.</w:t>
      </w:r>
    </w:p>
    <w:p w:rsidR="00903EB8" w:rsidRDefault="00903EB8" w:rsidP="00903EB8">
      <w:pPr>
        <w:pStyle w:val="NormlWeb"/>
        <w:shd w:val="clear" w:color="auto" w:fill="F8F8F8"/>
        <w:spacing w:after="0" w:afterAutospacing="0"/>
        <w:ind w:left="568" w:hanging="284"/>
        <w:jc w:val="both"/>
      </w:pPr>
      <w:r w:rsidRPr="00903EB8">
        <w:t>32/</w:t>
      </w:r>
      <w:proofErr w:type="gramStart"/>
      <w:r w:rsidRPr="00903EB8">
        <w:t>A.</w:t>
      </w:r>
      <w:proofErr w:type="gramEnd"/>
      <w:r w:rsidRPr="00903EB8">
        <w:t xml:space="preserve"> Amennyiben a Befogadási és </w:t>
      </w:r>
      <w:proofErr w:type="spellStart"/>
      <w:r w:rsidRPr="00903EB8">
        <w:t>Fogvatartási</w:t>
      </w:r>
      <w:proofErr w:type="spellEnd"/>
      <w:r w:rsidRPr="00903EB8">
        <w:t xml:space="preserve"> Bizottság a szabadságvesztés, az elzárás, az előzetes letartóztatás és a rendbírság helyébe lépő elzárás végrehajtásának részletes szabályairól szóló 16/2014. (XII. 19.) IM rendelet 115. § (3) bekezdésében foglaltak alapján az elítélt társadalmi kötődés programba helyezéséről hoz döntést, azt az elítélt meghallgatásakor szóban közölni kell, az erről hozott határozatot pedig legkésőbb a következő munkanap végéig át kell adni az elítélt részére, a büntetés-végrehajtási pártfogó felügyelő egyidejű értesítése mellett.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C447CD">
      <w:pPr>
        <w:pStyle w:val="NormlWeb"/>
        <w:spacing w:after="284" w:afterAutospacing="0"/>
        <w:jc w:val="center"/>
      </w:pPr>
      <w:r>
        <w:rPr>
          <w:b/>
          <w:bCs/>
        </w:rPr>
        <w:br/>
        <w:t>III. Az orvosi vizsgálat költségének viselése a fogvatartott</w:t>
      </w:r>
      <w:r>
        <w:rPr>
          <w:b/>
          <w:bCs/>
        </w:rPr>
        <w:br/>
        <w:t xml:space="preserve">munkába állítása előtt és munkába állítása után </w:t>
      </w:r>
    </w:p>
    <w:p w:rsidR="00C447CD" w:rsidRDefault="00C447CD" w:rsidP="00AB1A53">
      <w:pPr>
        <w:pStyle w:val="NormlWeb"/>
        <w:spacing w:after="284" w:afterAutospacing="0"/>
        <w:ind w:left="567" w:hanging="284"/>
        <w:jc w:val="both"/>
      </w:pPr>
      <w:r>
        <w:t xml:space="preserve">33. A fogvatartott munkahelyének, illetve munkakörének BFB általi kijelöléséig végzett orvosi vizsgálat költségét a </w:t>
      </w:r>
      <w:proofErr w:type="spellStart"/>
      <w:r>
        <w:t>bv</w:t>
      </w:r>
      <w:proofErr w:type="spellEnd"/>
      <w:r>
        <w:t>. intézet viseli.</w:t>
      </w:r>
    </w:p>
    <w:p w:rsidR="00C447CD" w:rsidRDefault="00C447CD" w:rsidP="00AB1A53">
      <w:pPr>
        <w:pStyle w:val="NormlWeb"/>
        <w:spacing w:after="284" w:afterAutospacing="0"/>
        <w:ind w:left="567" w:hanging="284"/>
        <w:jc w:val="both"/>
      </w:pPr>
      <w:r>
        <w:t>34. A BFB kijelölését követő foglalkozás-egészségügyi vizsgálat költségét a munkáltató viseli. Más gazdálkodó szervezetnél történő, illetve szakképzés megkezdését megelőző szakmai alkalmassági vizsgálat végzésének költségét megegyezés alapján viselheti a más gazdálkodó szervezet, illetve a szakképzés (pl.: pályázat) költségébe is beszámítható.</w:t>
      </w:r>
    </w:p>
    <w:p w:rsidR="00C447CD" w:rsidRDefault="00C447CD" w:rsidP="00AB1A53">
      <w:pPr>
        <w:pStyle w:val="NormlWeb"/>
        <w:spacing w:after="284" w:afterAutospacing="0"/>
        <w:ind w:left="567" w:hanging="284"/>
        <w:jc w:val="both"/>
      </w:pPr>
      <w:r>
        <w:t xml:space="preserve">35. Amennyiben a munkaköri orvosi alkalmassági vizsgálat elvégzésére a fogvatartottnak felróható okból került sor, a vizsgálat költségének viselésére a </w:t>
      </w:r>
      <w:proofErr w:type="spellStart"/>
      <w:r>
        <w:t>Bv</w:t>
      </w:r>
      <w:proofErr w:type="spellEnd"/>
      <w:r>
        <w:t xml:space="preserve">. tv. 222. § (2) bekezdése és a szabadságvesztés, az elzárás, az előzetes letartóztatás és a rendbírság </w:t>
      </w:r>
      <w:r>
        <w:lastRenderedPageBreak/>
        <w:t>helyébe lépő elzárás végrehajtásának részletes szabályairól szóló 16/2014. (XII.19.) IM rendelet (a továbbiakban: Rendelet) 175. § (4) bekezdése az irányadó.</w:t>
      </w:r>
    </w:p>
    <w:p w:rsidR="00C447CD" w:rsidRDefault="00C447CD" w:rsidP="00C447CD">
      <w:pPr>
        <w:pStyle w:val="NormlWeb"/>
        <w:spacing w:after="284" w:afterAutospacing="0"/>
        <w:jc w:val="center"/>
      </w:pPr>
      <w:r>
        <w:rPr>
          <w:b/>
          <w:bCs/>
        </w:rPr>
        <w:br/>
        <w:t>IV. Munkáltatási szabályzat</w:t>
      </w:r>
    </w:p>
    <w:p w:rsidR="00C447CD" w:rsidRDefault="00C447CD" w:rsidP="00AB1A53">
      <w:pPr>
        <w:pStyle w:val="NormlWeb"/>
        <w:spacing w:after="284" w:afterAutospacing="0"/>
        <w:ind w:left="567" w:hanging="284"/>
        <w:jc w:val="both"/>
      </w:pPr>
      <w:r>
        <w:t xml:space="preserve">36. A munkáltató a munkáltatás helyi sajátosságainak szabályozása, valamint a biztonsági szabályok betartását biztosító körülmények meghatározása érdekében munkáltatási szabályzatot készít. A </w:t>
      </w:r>
      <w:proofErr w:type="spellStart"/>
      <w:r>
        <w:t>bv</w:t>
      </w:r>
      <w:proofErr w:type="spellEnd"/>
      <w:r>
        <w:t xml:space="preserve">. intézet és a </w:t>
      </w:r>
      <w:proofErr w:type="spellStart"/>
      <w:r>
        <w:t>bv</w:t>
      </w:r>
      <w:proofErr w:type="spellEnd"/>
      <w:r>
        <w:t>. gazdasági társaság közös munkáltatási szabályzatot is készíthet.</w:t>
      </w:r>
    </w:p>
    <w:p w:rsidR="00C447CD" w:rsidRDefault="00C447CD" w:rsidP="00AB1A53">
      <w:pPr>
        <w:pStyle w:val="NormlWeb"/>
        <w:spacing w:before="0" w:beforeAutospacing="0" w:after="0" w:afterAutospacing="0"/>
        <w:ind w:left="567" w:hanging="284"/>
        <w:jc w:val="both"/>
      </w:pPr>
      <w:r>
        <w:t>37. A munkáltatási szabályzat általános része tartalmazza:</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 xml:space="preserve">a munkáltatás során együttműködő szervezeti egységek pontos megnevezését és azok feladatait, </w:t>
      </w:r>
    </w:p>
    <w:p w:rsidR="00C447CD" w:rsidRDefault="00C447CD" w:rsidP="00AB1A53">
      <w:pPr>
        <w:pStyle w:val="NormlWeb"/>
        <w:spacing w:before="0" w:beforeAutospacing="0" w:after="0" w:afterAutospacing="0"/>
        <w:ind w:left="1134" w:hanging="284"/>
        <w:jc w:val="both"/>
      </w:pPr>
      <w:r>
        <w:rPr>
          <w:i/>
          <w:iCs/>
        </w:rPr>
        <w:t>b)  </w:t>
      </w:r>
      <w:r>
        <w:t xml:space="preserve">a szervezeti egységek közötti tájékoztatás, illetve a kapcsolattartás rendszerét, </w:t>
      </w:r>
    </w:p>
    <w:p w:rsidR="00C447CD" w:rsidRDefault="00C447CD" w:rsidP="00AB1A53">
      <w:pPr>
        <w:pStyle w:val="NormlWeb"/>
        <w:spacing w:before="0" w:beforeAutospacing="0" w:after="0" w:afterAutospacing="0"/>
        <w:ind w:left="1134" w:hanging="284"/>
        <w:jc w:val="both"/>
      </w:pPr>
      <w:r>
        <w:rPr>
          <w:i/>
          <w:iCs/>
        </w:rPr>
        <w:t>c)  </w:t>
      </w:r>
      <w:r>
        <w:t xml:space="preserve">a munkába állítás, leváltás, áthelyezés módját, menetét, </w:t>
      </w:r>
    </w:p>
    <w:p w:rsidR="00C447CD" w:rsidRDefault="00C447CD" w:rsidP="00AB1A53">
      <w:pPr>
        <w:pStyle w:val="NormlWeb"/>
        <w:spacing w:before="0" w:beforeAutospacing="0" w:after="0" w:afterAutospacing="0"/>
        <w:ind w:left="1134" w:hanging="284"/>
        <w:jc w:val="both"/>
      </w:pPr>
      <w:r>
        <w:rPr>
          <w:i/>
          <w:iCs/>
        </w:rPr>
        <w:t>d)  </w:t>
      </w:r>
      <w:r>
        <w:t>a munkáltatott fogvatartott részére járó fizetett szabadság kiadásának módját, rendjét, pénzbeli megváltásának lehetőségeit,</w:t>
      </w:r>
    </w:p>
    <w:p w:rsidR="00C447CD" w:rsidRDefault="00C447CD" w:rsidP="00AB1A53">
      <w:pPr>
        <w:pStyle w:val="NormlWeb"/>
        <w:spacing w:before="0" w:beforeAutospacing="0" w:after="0" w:afterAutospacing="0"/>
        <w:ind w:left="1134" w:hanging="284"/>
        <w:jc w:val="both"/>
      </w:pPr>
      <w:proofErr w:type="gramStart"/>
      <w:r>
        <w:rPr>
          <w:i/>
          <w:iCs/>
        </w:rPr>
        <w:t>e</w:t>
      </w:r>
      <w:proofErr w:type="gramEnd"/>
      <w:r>
        <w:rPr>
          <w:i/>
          <w:iCs/>
        </w:rPr>
        <w:t>)  </w:t>
      </w:r>
      <w:r>
        <w:t>a rendkívüli munkavégzés elrendelésének helyi sajátosságait,</w:t>
      </w:r>
    </w:p>
    <w:p w:rsidR="00C447CD" w:rsidRDefault="00C447CD" w:rsidP="00AB1A53">
      <w:pPr>
        <w:pStyle w:val="NormlWeb"/>
        <w:spacing w:before="0" w:beforeAutospacing="0" w:after="0" w:afterAutospacing="0"/>
        <w:ind w:left="1134" w:hanging="284"/>
        <w:jc w:val="both"/>
      </w:pPr>
      <w:proofErr w:type="gramStart"/>
      <w:r>
        <w:rPr>
          <w:i/>
          <w:iCs/>
        </w:rPr>
        <w:t>f</w:t>
      </w:r>
      <w:proofErr w:type="gramEnd"/>
      <w:r>
        <w:rPr>
          <w:i/>
          <w:iCs/>
        </w:rPr>
        <w:t>)  </w:t>
      </w:r>
      <w:r>
        <w:t>a fogvatartottak munkaügyi panaszainak ügyében követendő eljárásrendet,</w:t>
      </w:r>
    </w:p>
    <w:p w:rsidR="00903EB8" w:rsidRDefault="00903EB8" w:rsidP="00903EB8">
      <w:pPr>
        <w:pStyle w:val="NormlWeb"/>
        <w:shd w:val="clear" w:color="auto" w:fill="F8F8F8"/>
        <w:spacing w:before="0" w:beforeAutospacing="0" w:after="0" w:afterAutospacing="0"/>
        <w:ind w:left="1134" w:hanging="284"/>
        <w:jc w:val="both"/>
      </w:pPr>
      <w:proofErr w:type="gramStart"/>
      <w:r>
        <w:rPr>
          <w:i/>
          <w:iCs/>
        </w:rPr>
        <w:t>g</w:t>
      </w:r>
      <w:proofErr w:type="gramEnd"/>
      <w:r>
        <w:rPr>
          <w:i/>
          <w:iCs/>
        </w:rPr>
        <w:t>)</w:t>
      </w:r>
      <w:r>
        <w:rPr>
          <w:i/>
          <w:iCs/>
        </w:rPr>
        <w:tab/>
      </w:r>
      <w:r w:rsidRPr="00903EB8">
        <w:rPr>
          <w:iCs/>
        </w:rPr>
        <w:t>személyi állományra vonatkozó feladat és felelősségi körök meghatározását, ellenőrzési nyomvonal kialakítását.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before="0" w:beforeAutospacing="0" w:after="0" w:afterAutospacing="0"/>
        <w:ind w:left="567" w:hanging="284"/>
        <w:jc w:val="both"/>
      </w:pPr>
      <w:r>
        <w:t>38. A munkáltatási szabályzat speciális része tartalmazza:</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a munkahelyeket, a munkaköröket és a kialakított kategóriákat,</w:t>
      </w:r>
    </w:p>
    <w:p w:rsidR="00C447CD" w:rsidRDefault="00C447CD" w:rsidP="00AB1A53">
      <w:pPr>
        <w:pStyle w:val="NormlWeb"/>
        <w:spacing w:before="0" w:beforeAutospacing="0" w:after="0" w:afterAutospacing="0"/>
        <w:ind w:left="1134" w:hanging="284"/>
        <w:jc w:val="both"/>
      </w:pPr>
      <w:r>
        <w:rPr>
          <w:i/>
          <w:iCs/>
        </w:rPr>
        <w:t>b)  </w:t>
      </w:r>
      <w:r>
        <w:t xml:space="preserve">a munkahelyre, vagy munkakörre vonatkozó jelzéseket és azok munkahelyenkénti </w:t>
      </w:r>
      <w:proofErr w:type="spellStart"/>
      <w:r>
        <w:t>vi-selésének</w:t>
      </w:r>
      <w:proofErr w:type="spellEnd"/>
      <w:r>
        <w:t xml:space="preserve"> szabályait, beleértve a "szabadmozgó" igazolványt is, </w:t>
      </w:r>
    </w:p>
    <w:p w:rsidR="00C447CD" w:rsidRDefault="00C447CD" w:rsidP="00AB1A53">
      <w:pPr>
        <w:pStyle w:val="NormlWeb"/>
        <w:spacing w:before="0" w:beforeAutospacing="0" w:after="0" w:afterAutospacing="0"/>
        <w:ind w:left="1134" w:hanging="284"/>
        <w:jc w:val="both"/>
      </w:pPr>
      <w:r>
        <w:rPr>
          <w:i/>
          <w:iCs/>
        </w:rPr>
        <w:t>c)  </w:t>
      </w:r>
      <w:r>
        <w:t xml:space="preserve">a munkavégzéshez szükséges tájékoztatás és irányítás, valamint a munkavégzéshez előírt oktatások helyi rendjét, </w:t>
      </w:r>
    </w:p>
    <w:p w:rsidR="00C447CD" w:rsidRDefault="00C447CD" w:rsidP="00AB1A53">
      <w:pPr>
        <w:pStyle w:val="NormlWeb"/>
        <w:spacing w:before="0" w:beforeAutospacing="0" w:after="0" w:afterAutospacing="0"/>
        <w:ind w:left="1134" w:hanging="284"/>
        <w:jc w:val="both"/>
      </w:pPr>
      <w:r>
        <w:rPr>
          <w:i/>
          <w:iCs/>
        </w:rPr>
        <w:t>d)  </w:t>
      </w:r>
      <w:r>
        <w:t>a munkaköri leírás átadásának dátumát,</w:t>
      </w:r>
    </w:p>
    <w:p w:rsidR="00C447CD" w:rsidRDefault="00C447CD" w:rsidP="00AB1A53">
      <w:pPr>
        <w:pStyle w:val="NormlWeb"/>
        <w:spacing w:before="0" w:beforeAutospacing="0" w:after="0" w:afterAutospacing="0"/>
        <w:ind w:left="1134" w:hanging="284"/>
        <w:jc w:val="both"/>
      </w:pPr>
      <w:proofErr w:type="gramStart"/>
      <w:r>
        <w:rPr>
          <w:i/>
          <w:iCs/>
        </w:rPr>
        <w:t>e</w:t>
      </w:r>
      <w:proofErr w:type="gramEnd"/>
      <w:r>
        <w:rPr>
          <w:i/>
          <w:iCs/>
        </w:rPr>
        <w:t>)  </w:t>
      </w:r>
      <w:r>
        <w:t>az általános, munkahelyi és szükség szerint munkaköri munkarendet, valamint több műszakos foglalkoztatás esetén a műszakok munkaidejét, illetve a váltások időpontját,</w:t>
      </w:r>
    </w:p>
    <w:p w:rsidR="00C447CD" w:rsidRDefault="00C447CD" w:rsidP="00AB1A53">
      <w:pPr>
        <w:pStyle w:val="NormlWeb"/>
        <w:spacing w:before="0" w:beforeAutospacing="0" w:after="0" w:afterAutospacing="0"/>
        <w:ind w:left="1134" w:hanging="284"/>
        <w:jc w:val="both"/>
      </w:pPr>
      <w:proofErr w:type="gramStart"/>
      <w:r>
        <w:rPr>
          <w:i/>
          <w:iCs/>
        </w:rPr>
        <w:t>f</w:t>
      </w:r>
      <w:proofErr w:type="gramEnd"/>
      <w:r>
        <w:rPr>
          <w:i/>
          <w:iCs/>
        </w:rPr>
        <w:t>)  </w:t>
      </w:r>
      <w:r>
        <w:t>a munkáltatónál szükség szerinti bontásban az alkalmazott munkaidőkeretet, a munkavégzés rendszeres előkészítő és befejező tevékenységeit, amelyek a munkaidőbe nem számítanak bele,</w:t>
      </w:r>
    </w:p>
    <w:p w:rsidR="00C447CD" w:rsidRDefault="00C447CD" w:rsidP="00AB1A53">
      <w:pPr>
        <w:pStyle w:val="NormlWeb"/>
        <w:spacing w:before="0" w:beforeAutospacing="0" w:after="0" w:afterAutospacing="0"/>
        <w:ind w:left="1134" w:hanging="284"/>
        <w:jc w:val="both"/>
      </w:pPr>
      <w:proofErr w:type="gramStart"/>
      <w:r>
        <w:rPr>
          <w:i/>
          <w:iCs/>
        </w:rPr>
        <w:t>g</w:t>
      </w:r>
      <w:proofErr w:type="gramEnd"/>
      <w:r>
        <w:rPr>
          <w:i/>
          <w:iCs/>
        </w:rPr>
        <w:t>)  </w:t>
      </w:r>
      <w:r>
        <w:t xml:space="preserve">a díjazási rendszert, </w:t>
      </w:r>
    </w:p>
    <w:p w:rsidR="00C447CD" w:rsidRDefault="00C447CD" w:rsidP="00AB1A53">
      <w:pPr>
        <w:pStyle w:val="NormlWeb"/>
        <w:spacing w:before="0" w:beforeAutospacing="0" w:after="0" w:afterAutospacing="0"/>
        <w:ind w:left="1134" w:hanging="284"/>
        <w:jc w:val="both"/>
      </w:pPr>
      <w:proofErr w:type="gramStart"/>
      <w:r>
        <w:rPr>
          <w:i/>
          <w:iCs/>
        </w:rPr>
        <w:t>h</w:t>
      </w:r>
      <w:proofErr w:type="gramEnd"/>
      <w:r>
        <w:rPr>
          <w:i/>
          <w:iCs/>
        </w:rPr>
        <w:t>)  </w:t>
      </w:r>
      <w:r>
        <w:t>a munkadíjpótlékokat,</w:t>
      </w:r>
    </w:p>
    <w:p w:rsidR="00C447CD" w:rsidRDefault="00C447CD" w:rsidP="00AB1A53">
      <w:pPr>
        <w:pStyle w:val="NormlWeb"/>
        <w:spacing w:before="0" w:beforeAutospacing="0" w:after="0" w:afterAutospacing="0"/>
        <w:ind w:left="1134" w:hanging="284"/>
        <w:jc w:val="both"/>
      </w:pPr>
      <w:r>
        <w:rPr>
          <w:i/>
          <w:iCs/>
        </w:rPr>
        <w:t>i)  </w:t>
      </w:r>
      <w:r>
        <w:t xml:space="preserve">a munkadíj elszámolásának rendjét, </w:t>
      </w:r>
    </w:p>
    <w:p w:rsidR="00C447CD" w:rsidRDefault="00C447CD" w:rsidP="00AB1A53">
      <w:pPr>
        <w:pStyle w:val="NormlWeb"/>
        <w:spacing w:before="0" w:beforeAutospacing="0" w:after="0" w:afterAutospacing="0"/>
        <w:ind w:left="1134" w:hanging="284"/>
        <w:jc w:val="both"/>
      </w:pPr>
      <w:r>
        <w:rPr>
          <w:i/>
          <w:iCs/>
        </w:rPr>
        <w:t>j)  </w:t>
      </w:r>
      <w:r>
        <w:t xml:space="preserve">a munkadíjjegyzék elkészítéséért, ellenőrzéséért felelős személyeket, </w:t>
      </w:r>
    </w:p>
    <w:p w:rsidR="00C447CD" w:rsidRDefault="00C447CD" w:rsidP="00AB1A53">
      <w:pPr>
        <w:pStyle w:val="NormlWeb"/>
        <w:spacing w:before="0" w:beforeAutospacing="0" w:after="0" w:afterAutospacing="0"/>
        <w:ind w:left="1134" w:hanging="284"/>
        <w:jc w:val="both"/>
      </w:pPr>
      <w:r>
        <w:rPr>
          <w:i/>
          <w:iCs/>
        </w:rPr>
        <w:t>k)  </w:t>
      </w:r>
      <w:r>
        <w:t xml:space="preserve">a munkáltatással kapcsolatos nyilvántartások vezetésének rendjét, </w:t>
      </w:r>
    </w:p>
    <w:p w:rsidR="00C447CD" w:rsidRDefault="00C447CD" w:rsidP="00AB1A53">
      <w:pPr>
        <w:pStyle w:val="NormlWeb"/>
        <w:spacing w:before="0" w:beforeAutospacing="0" w:after="0" w:afterAutospacing="0"/>
        <w:ind w:left="1134" w:hanging="284"/>
        <w:jc w:val="both"/>
      </w:pPr>
      <w:proofErr w:type="gramStart"/>
      <w:r>
        <w:rPr>
          <w:i/>
          <w:iCs/>
        </w:rPr>
        <w:t>l</w:t>
      </w:r>
      <w:proofErr w:type="gramEnd"/>
      <w:r>
        <w:rPr>
          <w:i/>
          <w:iCs/>
        </w:rPr>
        <w:t>)  </w:t>
      </w:r>
      <w:r>
        <w:t>a mellékletek kitöltésének, kezelésének és nyilvántartásának rendjét, a jelentési kötelezettségek végrehajtásának rendjét,</w:t>
      </w:r>
    </w:p>
    <w:p w:rsidR="00C447CD" w:rsidRDefault="00C447CD" w:rsidP="00AB1A53">
      <w:pPr>
        <w:pStyle w:val="NormlWeb"/>
        <w:spacing w:before="0" w:beforeAutospacing="0" w:after="0" w:afterAutospacing="0"/>
        <w:ind w:left="1134" w:hanging="284"/>
        <w:jc w:val="both"/>
      </w:pPr>
      <w:proofErr w:type="gramStart"/>
      <w:r>
        <w:rPr>
          <w:i/>
          <w:iCs/>
        </w:rPr>
        <w:t>m</w:t>
      </w:r>
      <w:proofErr w:type="gramEnd"/>
      <w:r>
        <w:rPr>
          <w:i/>
          <w:iCs/>
        </w:rPr>
        <w:t>)  </w:t>
      </w:r>
      <w:r>
        <w:t>az egészséget nem veszélyeztető és biztonságos munkavégzés általános szabályait, valamint a munkafolyamatokat, illetve a munkaköröket munkavédelmi szempontból veszélyességi fokozatok szerint,</w:t>
      </w:r>
    </w:p>
    <w:p w:rsidR="00C447CD" w:rsidRDefault="00C447CD" w:rsidP="00AB1A53">
      <w:pPr>
        <w:pStyle w:val="NormlWeb"/>
        <w:spacing w:before="0" w:beforeAutospacing="0" w:after="0" w:afterAutospacing="0"/>
        <w:ind w:left="1134" w:hanging="284"/>
        <w:jc w:val="both"/>
      </w:pPr>
      <w:r>
        <w:rPr>
          <w:i/>
          <w:iCs/>
        </w:rPr>
        <w:t>n)  </w:t>
      </w:r>
      <w:r>
        <w:t>a külső gazdálkodó szervezettel kötött - a fogvatartottak munkáltatását biztosító - bérmunkaszerződések főbb szempontjait (jelen szakutasítás 9. mellékletében foglaltak figyelembe vételével)</w:t>
      </w:r>
    </w:p>
    <w:p w:rsidR="00C447CD" w:rsidRDefault="00C447CD" w:rsidP="00AB1A53">
      <w:pPr>
        <w:pStyle w:val="NormlWeb"/>
        <w:spacing w:before="0" w:beforeAutospacing="0" w:after="0" w:afterAutospacing="0"/>
        <w:ind w:left="1134" w:hanging="284"/>
        <w:jc w:val="both"/>
      </w:pPr>
      <w:r>
        <w:rPr>
          <w:i/>
          <w:iCs/>
        </w:rPr>
        <w:lastRenderedPageBreak/>
        <w:t>o)  </w:t>
      </w:r>
      <w:r>
        <w:t>a munkabalesetek során követendő eljárásrendet,</w:t>
      </w:r>
    </w:p>
    <w:p w:rsidR="00C447CD" w:rsidRDefault="00C447CD" w:rsidP="00AB1A53">
      <w:pPr>
        <w:pStyle w:val="NormlWeb"/>
        <w:spacing w:before="0" w:beforeAutospacing="0" w:after="0" w:afterAutospacing="0"/>
        <w:ind w:left="1134" w:hanging="284"/>
        <w:jc w:val="both"/>
      </w:pPr>
      <w:r>
        <w:rPr>
          <w:i/>
          <w:iCs/>
        </w:rPr>
        <w:t>p)  </w:t>
      </w:r>
      <w:r>
        <w:t>a kártérítési felelősség szabályait, a kártérítési eljárás helyi folyamatát.</w:t>
      </w:r>
    </w:p>
    <w:p w:rsidR="00C447CD" w:rsidRDefault="00C447CD" w:rsidP="00AB1A53">
      <w:pPr>
        <w:pStyle w:val="NormlWeb"/>
        <w:spacing w:after="284" w:afterAutospacing="0"/>
        <w:ind w:left="567" w:hanging="284"/>
        <w:jc w:val="both"/>
      </w:pPr>
      <w:r>
        <w:t>39. A külső gazdálkodó szervezettel kötendő bérmunkaszerződéseket a "Szempontok, illetve módszertani útmutató a munkáltató által külső gazdálkodó szervezettel kötött, a fogvatartottak munkáltatását biztosító szerződéshez" elnevezésű nyomtatvány (9. melléklet) alapján kell megkötni és a megkötött szerződés eredeti példányát a munkáltató rendelkezése szerint szükséges megőrizni.</w:t>
      </w:r>
    </w:p>
    <w:p w:rsidR="00C447CD" w:rsidRDefault="00C447CD" w:rsidP="00C447CD">
      <w:pPr>
        <w:pStyle w:val="NormlWeb"/>
        <w:spacing w:after="284" w:afterAutospacing="0"/>
        <w:jc w:val="center"/>
      </w:pPr>
      <w:r>
        <w:rPr>
          <w:b/>
          <w:bCs/>
        </w:rPr>
        <w:br/>
        <w:t xml:space="preserve">V. </w:t>
      </w:r>
      <w:proofErr w:type="gramStart"/>
      <w:r>
        <w:rPr>
          <w:b/>
          <w:bCs/>
        </w:rPr>
        <w:t>A</w:t>
      </w:r>
      <w:proofErr w:type="gramEnd"/>
      <w:r>
        <w:rPr>
          <w:b/>
          <w:bCs/>
        </w:rPr>
        <w:t xml:space="preserve"> fogvatartott munkáltatásánál rendszeresített és jogszabály által</w:t>
      </w:r>
      <w:r>
        <w:rPr>
          <w:b/>
          <w:bCs/>
        </w:rPr>
        <w:br/>
        <w:t>elrendelt nyomtatványok kiállítása, kezelése és vezetése</w:t>
      </w:r>
    </w:p>
    <w:p w:rsidR="00C447CD" w:rsidRDefault="00C447CD" w:rsidP="00903EB8">
      <w:pPr>
        <w:pStyle w:val="NormlWeb"/>
        <w:shd w:val="clear" w:color="auto" w:fill="F8F8F8"/>
        <w:spacing w:before="0" w:beforeAutospacing="0" w:after="0" w:afterAutospacing="0"/>
        <w:ind w:left="567" w:hanging="284"/>
        <w:jc w:val="both"/>
      </w:pPr>
      <w:r>
        <w:t>40. </w:t>
      </w:r>
      <w:r w:rsidR="00903EB8" w:rsidRPr="00903EB8">
        <w:t>A befogadási eljárás során, amennyiben a fogvatartott munkába állítása is megtörténik a nyilvántartási szakterület a fogvatartott személyi és büntetés-végrehajtás adatait feljegyzi</w:t>
      </w:r>
    </w:p>
    <w:p w:rsidR="00C447CD" w:rsidRDefault="00C447CD" w:rsidP="00903EB8">
      <w:pPr>
        <w:pStyle w:val="NormlWeb"/>
        <w:shd w:val="clear" w:color="auto" w:fill="F8F8F8"/>
        <w:spacing w:before="0" w:beforeAutospacing="0" w:after="0" w:afterAutospacing="0"/>
        <w:ind w:left="1134" w:hanging="284"/>
        <w:jc w:val="both"/>
      </w:pPr>
      <w:proofErr w:type="gramStart"/>
      <w:r>
        <w:rPr>
          <w:i/>
          <w:iCs/>
        </w:rPr>
        <w:t>a</w:t>
      </w:r>
      <w:proofErr w:type="gramEnd"/>
      <w:r>
        <w:rPr>
          <w:i/>
          <w:iCs/>
        </w:rPr>
        <w:t>)  </w:t>
      </w:r>
      <w:r w:rsidR="00903EB8" w:rsidRPr="00903EB8">
        <w:t>a Munkáltatási könyv (5. melléklet) és</w:t>
      </w:r>
      <w:r>
        <w:t xml:space="preserve"> </w:t>
      </w:r>
    </w:p>
    <w:p w:rsidR="00C447CD" w:rsidRDefault="00C447CD" w:rsidP="00903EB8">
      <w:pPr>
        <w:pStyle w:val="NormlWeb"/>
        <w:shd w:val="clear" w:color="auto" w:fill="F8F8F8"/>
        <w:spacing w:before="0" w:beforeAutospacing="0" w:after="0" w:afterAutospacing="0"/>
        <w:ind w:left="1134" w:hanging="284"/>
        <w:jc w:val="both"/>
      </w:pPr>
      <w:r>
        <w:rPr>
          <w:i/>
          <w:iCs/>
        </w:rPr>
        <w:t>b)  </w:t>
      </w:r>
      <w:r w:rsidR="00903EB8" w:rsidRPr="00903EB8">
        <w:t>a Munkáltatási engedély (6. melléklet)</w:t>
      </w:r>
      <w:r>
        <w:t xml:space="preserve"> </w:t>
      </w:r>
    </w:p>
    <w:p w:rsidR="00C447CD" w:rsidRDefault="00903EB8" w:rsidP="00903EB8">
      <w:pPr>
        <w:pStyle w:val="NormlWeb"/>
        <w:shd w:val="clear" w:color="auto" w:fill="F8F8F8"/>
        <w:spacing w:before="0" w:beforeAutospacing="0" w:after="0" w:afterAutospacing="0"/>
        <w:ind w:left="567"/>
        <w:jc w:val="both"/>
      </w:pPr>
      <w:proofErr w:type="gramStart"/>
      <w:r w:rsidRPr="00903EB8">
        <w:t>megfelelő</w:t>
      </w:r>
      <w:proofErr w:type="gramEnd"/>
      <w:r w:rsidRPr="00903EB8">
        <w:t xml:space="preserve"> rovataiba, és a nyomtatványokat a BFB rendelkezésére bocsátja</w:t>
      </w:r>
      <w:r w:rsidR="00C447CD">
        <w:t>.</w:t>
      </w:r>
    </w:p>
    <w:p w:rsidR="00C447CD" w:rsidRDefault="00903EB8" w:rsidP="00903EB8">
      <w:pPr>
        <w:pStyle w:val="NormlWeb"/>
        <w:shd w:val="clear" w:color="auto" w:fill="F8F8F8"/>
        <w:spacing w:after="0" w:afterAutospacing="0"/>
        <w:ind w:left="567"/>
        <w:jc w:val="both"/>
      </w:pPr>
      <w:r w:rsidRPr="00903EB8">
        <w:t>A fogvatartott személyi és büntetés-végrehajtási adatainak feljegyzése mellett a fogvatartott fényképét mindkét okmányon el kell helyezni</w:t>
      </w:r>
      <w:r w:rsidR="00C447CD">
        <w: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41. A Munkáltatási engedélyt és a Munkáltatási könyvet egy-egy példányban kell kitölteni. Ezt a munkáltató által megbízott személy kezeli. A Munkáltatási engedélyen feljegyzett adatok tekintetében a szükséges változtatást csak a BFB rendelkezése alapján lehet végrehajtani. A fogvatartotti állományból történő törlése után a fenti mellékleteket a büntetés-végrehajtási iratokhoz kell csatolni.</w:t>
      </w:r>
    </w:p>
    <w:p w:rsidR="00C447CD" w:rsidRDefault="00C447CD" w:rsidP="00903EB8">
      <w:pPr>
        <w:pStyle w:val="NormlWeb"/>
        <w:shd w:val="clear" w:color="auto" w:fill="F8F8F8"/>
        <w:spacing w:after="0" w:afterAutospacing="0"/>
        <w:ind w:left="568" w:hanging="284"/>
        <w:jc w:val="both"/>
      </w:pPr>
      <w:r>
        <w:t>42. </w:t>
      </w:r>
      <w:r w:rsidR="00903EB8" w:rsidRPr="00903EB8">
        <w:t xml:space="preserve">A </w:t>
      </w:r>
      <w:proofErr w:type="spellStart"/>
      <w:r w:rsidR="00903EB8" w:rsidRPr="00903EB8">
        <w:t>bv</w:t>
      </w:r>
      <w:proofErr w:type="spellEnd"/>
      <w:r w:rsidR="00903EB8" w:rsidRPr="00903EB8">
        <w:t xml:space="preserve">. orvos a befogadási eljárás során végzett orvosi vizsgálatot követően két példányban – a foglalkozás-egészségügyi ellátással kapcsolatos feladatok végrehajtásának rendjéről szóló 14/2017. (II. 6.) OP szakutasításban foglaltak alapján – kiállítja az "Orvosi nyilatkozat a fogvatartott munkavégző képességéről" elnevezésű nyomtatványt (3. melléklet), amely egyik példányát átadja a </w:t>
      </w:r>
      <w:proofErr w:type="spellStart"/>
      <w:r w:rsidR="00903EB8" w:rsidRPr="00903EB8">
        <w:t>BFB-nek</w:t>
      </w:r>
      <w:proofErr w:type="spellEnd"/>
      <w:r w:rsidR="00903EB8" w:rsidRPr="00903EB8">
        <w:t xml:space="preserve">. Ezt a példányt a döntés után a fogvatartott egészségügyi iratai között kell megőrizni, a másik példányt a körlet-főfelügyelőnek kell átadni. A fogvatartott munkavégző képességét a </w:t>
      </w:r>
      <w:proofErr w:type="spellStart"/>
      <w:r w:rsidR="00903EB8" w:rsidRPr="00903EB8">
        <w:t>bv</w:t>
      </w:r>
      <w:proofErr w:type="spellEnd"/>
      <w:r w:rsidR="00903EB8" w:rsidRPr="00903EB8">
        <w:t>. orvos rögzíti a FŐNIX Egészségügyi alrendszerben, valamint rávezeti a Munkáltatási engedély "Munkavégzéssel kapcsolat</w:t>
      </w:r>
      <w:r w:rsidR="00903EB8">
        <w:t>os speciális előírás" rovatába.</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43. A fogvatartott munkaköri alkalmasságának vizsgálatát és véleményezését első fokon végző orvos kiállítja a "A munkavállaló egészségügyi törzslapja" elnevezésű nyomtatványt (10. melléklet). A kiállított nyomtatványt a fogvatartott egészségügyi iratai között kell elhelyezni és megőrizni, a munkáltató változása esetén a továbbiakban is felhasználni.</w:t>
      </w:r>
    </w:p>
    <w:p w:rsidR="00C447CD" w:rsidRDefault="00C447CD" w:rsidP="00AB1A53">
      <w:pPr>
        <w:pStyle w:val="NormlWeb"/>
        <w:spacing w:after="284" w:afterAutospacing="0"/>
        <w:ind w:left="567" w:hanging="284"/>
        <w:jc w:val="both"/>
      </w:pPr>
      <w:r>
        <w:t xml:space="preserve">44. A </w:t>
      </w:r>
      <w:proofErr w:type="spellStart"/>
      <w:r>
        <w:t>bv</w:t>
      </w:r>
      <w:proofErr w:type="spellEnd"/>
      <w:r>
        <w:t xml:space="preserve">. orvos által átadott "Járványügyi érdekből tett egészségügyi nyilatkozat" elnevezésű nyomtatványt (11. melléklet) a fogvatartott három példányban tölti ki. Egy példányt a </w:t>
      </w:r>
      <w:proofErr w:type="spellStart"/>
      <w:r>
        <w:t>bv</w:t>
      </w:r>
      <w:proofErr w:type="spellEnd"/>
      <w:r>
        <w:t xml:space="preserve">. orvos elhelyez a fogvatartott egészségügyi anyagában, egy példányt a </w:t>
      </w:r>
      <w:r>
        <w:lastRenderedPageBreak/>
        <w:t>munkaköri alkalmasságot vizsgáló orvosnak, egy példányt pedig a fogvatartott részére kell átadni. A járványügyi érdekből kiemelt munkakörben foglalkoztatott fogvatartott esetében a foglalkozás-egészségügyi szolgálat orvosa kiállítja a "Járványügyi érdekből tett egészségügyi nyilatkozat" elnevezésű nyomtatványt, amelyet a fogvatartott egészségügyi anyagában helyez el, valamint az "Egészségügyi nyilatkozat és vizsgálati adatok" címet viselő kiskönyvet, amelyet a munkáltató megbízottjának ad át az alkalmassági véleménnyel együtt.</w:t>
      </w:r>
    </w:p>
    <w:p w:rsidR="00C447CD" w:rsidRDefault="00C447CD" w:rsidP="00AB1A53">
      <w:pPr>
        <w:pStyle w:val="NormlWeb"/>
        <w:spacing w:after="284" w:afterAutospacing="0"/>
        <w:ind w:left="567" w:hanging="284"/>
        <w:jc w:val="both"/>
      </w:pPr>
      <w:r>
        <w:t>45. A fogvatartott munkaköri orvosi alkalmasságát véleményező orvos kiállítja az "Elsőfokú munkaköri orvosi alkalmassági vélemény" elnevezésű nyomtatványt (12. melléklet), és továbbítja azt a munkáltatónak. A munkáltató megbízottja tájékoztatja a BFB vezetőjét a fogvatartott munkaköri alkalmasságáról. A kitöltött nyomtatványt a Munkáltatási könyv mellékleteként kell kezelni.</w:t>
      </w:r>
    </w:p>
    <w:p w:rsidR="00C447CD" w:rsidRDefault="00C447CD" w:rsidP="00AB1A53">
      <w:pPr>
        <w:pStyle w:val="NormlWeb"/>
        <w:spacing w:after="284" w:afterAutospacing="0"/>
        <w:ind w:left="567" w:hanging="284"/>
        <w:jc w:val="both"/>
      </w:pPr>
      <w:r>
        <w:t xml:space="preserve">46. Ha a fogvatartott, vagy a munkáltató nem ért </w:t>
      </w:r>
      <w:proofErr w:type="gramStart"/>
      <w:r>
        <w:t>egyet</w:t>
      </w:r>
      <w:proofErr w:type="gramEnd"/>
      <w:r>
        <w:t xml:space="preserve"> a fogvatartott alkalmasságát első fokon vizsgáló orvos véleményével, jelen intézkedés 22., illetve 23. pontjában megjelöltek szerint kell eljárni.</w:t>
      </w:r>
    </w:p>
    <w:p w:rsidR="00C447CD" w:rsidRDefault="00C447CD" w:rsidP="00AB1A53">
      <w:pPr>
        <w:pStyle w:val="NormlWeb"/>
        <w:spacing w:after="284" w:afterAutospacing="0"/>
        <w:ind w:left="567" w:hanging="284"/>
        <w:jc w:val="both"/>
      </w:pPr>
      <w:r>
        <w:t xml:space="preserve">47. Új munkahely, illetve munkakör esetén, a munkáltató megbízottja kiállítja a "Beutaló munkaköri orvosi alkalmassági vizsgálatra" elnevezésű nyomtatványt (7. melléklet), és intézkedik a fogvatartott orvosi kivizsgálásáról. A BFB megbízottja a munkahelyre vonatkozó döntést és a munkakör kijelölését feljegyzi a mellékletben található nyomtatványokon. </w:t>
      </w:r>
    </w:p>
    <w:p w:rsidR="00C447CD" w:rsidRDefault="00C447CD" w:rsidP="00AB1A53">
      <w:pPr>
        <w:pStyle w:val="NormlWeb"/>
        <w:spacing w:after="284" w:afterAutospacing="0"/>
        <w:ind w:left="567" w:hanging="284"/>
        <w:jc w:val="both"/>
      </w:pPr>
      <w:r>
        <w:t xml:space="preserve">48. A fogvatartott munkaköri orvosi alkalmasságát másodfokon véleményező orvos által kiállított "Másodfokú munkaköri orvosi alkalmassági vélemény" elnevezésű nyomtatványt (13. melléklet) a munkáltatónak kell átadni. A munkáltató megbízottja tájékoztatja a BFB vezetőjét a fogvatartott munkaköri alkalmasságáról. A kitöltött nyomtatványt a Munkáltatási könyv mellékleteként kell kezelni. </w:t>
      </w:r>
    </w:p>
    <w:p w:rsidR="00C447CD" w:rsidRDefault="00C447CD" w:rsidP="00903EB8">
      <w:pPr>
        <w:pStyle w:val="NormlWeb"/>
        <w:shd w:val="clear" w:color="auto" w:fill="F8F8F8"/>
        <w:spacing w:after="284" w:afterAutospacing="0"/>
        <w:ind w:left="567" w:hanging="284"/>
        <w:jc w:val="both"/>
      </w:pPr>
      <w:r>
        <w:t>49. </w:t>
      </w:r>
      <w:r w:rsidR="00903EB8" w:rsidRPr="00903EB8">
        <w:t>A munka megkezdése előtt - ideértve a betanulási időt is - a munkáltató fogvatartottanként két példányban kiállítja a "Tájékoztatás a besorolásról és munkadíjról, illetve a fogvatartottat érintő egyes munkaügyi kérdésekről" nyomtatványt (14. melléklet), illetve átadja a fogvatartott munkaköri leírását (15. melléklet). A munkadíj megváltozásakor csak a "Tájékoztatás a besorolásról és a munkadíjról, illetve a fogvatartottat érintő egyes munkaügyi kérdésekről" elnevezésű nyomtatványt (14. melléklet) kell a fogvatartott részére átadni. A tájékoztatás és a munkaköri leírás (egyéni, vagy csoportos) egy-egy példányának átvételét a fogvatartott aláírásával ismeri el a másodpéldányon. A másodpéldányt a Munkáltatási könyv mellékleteként kell megőrizni.</w:t>
      </w:r>
    </w:p>
    <w:p w:rsidR="00C447CD" w:rsidRDefault="00903EB8" w:rsidP="00903EB8">
      <w:pPr>
        <w:pStyle w:val="NormlWeb"/>
        <w:shd w:val="clear" w:color="auto" w:fill="F8F8F8"/>
        <w:spacing w:after="0" w:afterAutospacing="0"/>
        <w:ind w:left="567"/>
        <w:jc w:val="both"/>
      </w:pPr>
      <w:r w:rsidRPr="00903EB8">
        <w:t xml:space="preserve">Csoportos munkaköri leírás esetén – annak átvételét – jegyzéken kell dokumentálni és a fogvatartottal aláíratatni. Az átvételi </w:t>
      </w:r>
      <w:proofErr w:type="gramStart"/>
      <w:r w:rsidRPr="00903EB8">
        <w:t>jegyzéke(</w:t>
      </w:r>
      <w:proofErr w:type="spellStart"/>
      <w:proofErr w:type="gramEnd"/>
      <w:r w:rsidRPr="00903EB8">
        <w:t>ke</w:t>
      </w:r>
      <w:proofErr w:type="spellEnd"/>
      <w:r w:rsidRPr="00903EB8">
        <w:t>)t, illetve a tőpéldányt a Munkáltatási könyvekkel együtt kell tárolni azzal, hogy a munkaköri leírást nem kell a Munkáltatási könyvben elhelyezni, de mellékleteinek felsorolásánál rögzíteni kell a csoportos munkaköri leírás meglétét.</w:t>
      </w:r>
      <w:r w:rsidR="00C447CD">
        <w:t xml:space="preserve"> </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 xml:space="preserve">50. A "Havi munkadíjjegyzék" elnevezésű nyomtatványt (16. melléklet) kettő példányban kell kiállítani. </w:t>
      </w:r>
    </w:p>
    <w:p w:rsidR="00C447CD" w:rsidRDefault="00C447CD" w:rsidP="00AB1A53">
      <w:pPr>
        <w:pStyle w:val="NormlWeb"/>
        <w:spacing w:after="284" w:afterAutospacing="0"/>
        <w:ind w:left="567" w:hanging="284"/>
        <w:jc w:val="both"/>
      </w:pPr>
      <w:r>
        <w:lastRenderedPageBreak/>
        <w:t>51. A munkavédelmi oktatást a munkavédelemről szóló 1993. évi XCIII. törvény és az egészséget nem veszélyeztető és biztonságos munkavégzés szabályairól szóló 24/2015. (III.18.) OP szakutasítás alapján, illetve a tűzvédelmi oktatást a vonatkozó rendelkezések szerint kell végrehajtani és dokumentálni.</w:t>
      </w:r>
    </w:p>
    <w:p w:rsidR="00C447CD" w:rsidRDefault="00C447CD" w:rsidP="00C447CD">
      <w:pPr>
        <w:pStyle w:val="NormlWeb"/>
        <w:spacing w:after="284" w:afterAutospacing="0"/>
        <w:jc w:val="center"/>
      </w:pPr>
      <w:r>
        <w:rPr>
          <w:b/>
          <w:bCs/>
        </w:rPr>
        <w:br/>
        <w:t xml:space="preserve">VI. </w:t>
      </w:r>
      <w:proofErr w:type="gramStart"/>
      <w:r>
        <w:rPr>
          <w:b/>
          <w:bCs/>
        </w:rPr>
        <w:t>A</w:t>
      </w:r>
      <w:proofErr w:type="gramEnd"/>
      <w:r>
        <w:rPr>
          <w:b/>
          <w:bCs/>
        </w:rPr>
        <w:t xml:space="preserve"> fogvatartottak munkáltatási adatainak nyilvántartása</w:t>
      </w:r>
    </w:p>
    <w:p w:rsidR="00C447CD" w:rsidRDefault="00C447CD" w:rsidP="00AB1A53">
      <w:pPr>
        <w:pStyle w:val="NormlWeb"/>
        <w:spacing w:before="0" w:beforeAutospacing="0" w:after="0" w:afterAutospacing="0"/>
        <w:ind w:left="567" w:hanging="284"/>
        <w:jc w:val="both"/>
      </w:pPr>
      <w:r>
        <w:t>52. A munkáltató e feladattal megbízott dolgozója a fogvatartottakról a szakutasítás mellékletei, illetve a Munkáltatási szabályzatban meghatározottak szerinti nyilvántartást vezet. A nyilvántartás tartalmazza különösen:</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 xml:space="preserve">a fogvatartott nevét, nyilvántartási számát, </w:t>
      </w:r>
    </w:p>
    <w:p w:rsidR="00C447CD" w:rsidRDefault="00C447CD" w:rsidP="00AB1A53">
      <w:pPr>
        <w:pStyle w:val="NormlWeb"/>
        <w:spacing w:before="0" w:beforeAutospacing="0" w:after="0" w:afterAutospacing="0"/>
        <w:ind w:left="1134" w:hanging="284"/>
        <w:jc w:val="both"/>
      </w:pPr>
      <w:r>
        <w:rPr>
          <w:i/>
          <w:iCs/>
        </w:rPr>
        <w:t>b)  </w:t>
      </w:r>
      <w:r>
        <w:t xml:space="preserve">naponkénti bontásban - amennyiben rendeltetésszerű munkavégzés helyét elhagyja, a munkakezdés és a befejezés óra, perccel regisztrált időpontját is, a ténylegesen ledolgozott munkaidőt, az adott napi állásidő tartamát és annak okát (anyaghiány, áramszünet, egyéb ok), </w:t>
      </w:r>
    </w:p>
    <w:p w:rsidR="00C447CD" w:rsidRDefault="00C447CD" w:rsidP="00AB1A53">
      <w:pPr>
        <w:pStyle w:val="NormlWeb"/>
        <w:spacing w:before="0" w:beforeAutospacing="0" w:after="0" w:afterAutospacing="0"/>
        <w:ind w:left="1134" w:hanging="284"/>
        <w:jc w:val="both"/>
      </w:pPr>
      <w:r>
        <w:rPr>
          <w:i/>
          <w:iCs/>
        </w:rPr>
        <w:t>c)  </w:t>
      </w:r>
      <w:r>
        <w:t xml:space="preserve">a rendkívüli munkavégzés időpontját és időtartamát, </w:t>
      </w:r>
    </w:p>
    <w:p w:rsidR="00C447CD" w:rsidRDefault="00C447CD" w:rsidP="00AB1A53">
      <w:pPr>
        <w:pStyle w:val="NormlWeb"/>
        <w:spacing w:before="0" w:beforeAutospacing="0" w:after="0" w:afterAutospacing="0"/>
        <w:ind w:left="1134" w:hanging="284"/>
        <w:jc w:val="both"/>
      </w:pPr>
      <w:r>
        <w:rPr>
          <w:i/>
          <w:iCs/>
        </w:rPr>
        <w:t>d)  </w:t>
      </w:r>
      <w:r>
        <w:t xml:space="preserve">alkalmazott anyagi ösztönzést, </w:t>
      </w:r>
    </w:p>
    <w:p w:rsidR="00C447CD" w:rsidRDefault="00C447CD" w:rsidP="00AB1A53">
      <w:pPr>
        <w:pStyle w:val="NormlWeb"/>
        <w:spacing w:before="0" w:beforeAutospacing="0" w:after="0" w:afterAutospacing="0"/>
        <w:ind w:left="1134" w:hanging="284"/>
        <w:jc w:val="both"/>
      </w:pPr>
      <w:proofErr w:type="gramStart"/>
      <w:r>
        <w:rPr>
          <w:i/>
          <w:iCs/>
        </w:rPr>
        <w:t>e</w:t>
      </w:r>
      <w:proofErr w:type="gramEnd"/>
      <w:r>
        <w:rPr>
          <w:i/>
          <w:iCs/>
        </w:rPr>
        <w:t>)  </w:t>
      </w:r>
      <w:r>
        <w:t xml:space="preserve">az általános munkarendtől eltérően dolgozók heti pihenőidő-nyilvántartását, </w:t>
      </w:r>
    </w:p>
    <w:p w:rsidR="00C447CD" w:rsidRDefault="00C447CD" w:rsidP="00AB1A53">
      <w:pPr>
        <w:pStyle w:val="NormlWeb"/>
        <w:spacing w:before="0" w:beforeAutospacing="0" w:after="0" w:afterAutospacing="0"/>
        <w:ind w:left="1134" w:hanging="284"/>
        <w:jc w:val="both"/>
      </w:pPr>
      <w:proofErr w:type="gramStart"/>
      <w:r>
        <w:rPr>
          <w:i/>
          <w:iCs/>
        </w:rPr>
        <w:t>f</w:t>
      </w:r>
      <w:proofErr w:type="gramEnd"/>
      <w:r>
        <w:rPr>
          <w:i/>
          <w:iCs/>
        </w:rPr>
        <w:t>)  </w:t>
      </w:r>
      <w:r>
        <w:t xml:space="preserve">a munkadíj-elszámoláshoz szükséges egyéb adatokat, </w:t>
      </w:r>
    </w:p>
    <w:p w:rsidR="00C447CD" w:rsidRDefault="00C447CD" w:rsidP="00AB1A53">
      <w:pPr>
        <w:pStyle w:val="NormlWeb"/>
        <w:spacing w:before="0" w:beforeAutospacing="0" w:after="0" w:afterAutospacing="0"/>
        <w:ind w:left="1134" w:hanging="284"/>
        <w:jc w:val="both"/>
      </w:pPr>
      <w:proofErr w:type="gramStart"/>
      <w:r>
        <w:rPr>
          <w:i/>
          <w:iCs/>
        </w:rPr>
        <w:t>g</w:t>
      </w:r>
      <w:proofErr w:type="gramEnd"/>
      <w:r>
        <w:rPr>
          <w:i/>
          <w:iCs/>
        </w:rPr>
        <w:t>)  </w:t>
      </w:r>
      <w:r>
        <w:t xml:space="preserve">ha a munkáltatás szerződés alapján más gazdálkodó szervezetnél történik, akkor az a) pontban foglaltak mellett a fogvatartott születési idejét, anyja nevét. </w:t>
      </w:r>
    </w:p>
    <w:p w:rsidR="00C447CD" w:rsidRDefault="00C447CD" w:rsidP="00AB1A53">
      <w:pPr>
        <w:pStyle w:val="NormlWeb"/>
        <w:spacing w:after="284" w:afterAutospacing="0"/>
        <w:ind w:left="567" w:hanging="284"/>
        <w:jc w:val="both"/>
      </w:pPr>
      <w:r>
        <w:t>53. </w:t>
      </w:r>
    </w:p>
    <w:p w:rsidR="00C447CD" w:rsidRDefault="00C447CD" w:rsidP="00AB1A53">
      <w:pPr>
        <w:pStyle w:val="NormlWeb"/>
        <w:spacing w:before="0" w:beforeAutospacing="0" w:after="0" w:afterAutospacing="0"/>
        <w:ind w:left="1135" w:hanging="284"/>
        <w:jc w:val="both"/>
      </w:pPr>
      <w:proofErr w:type="gramStart"/>
      <w:r>
        <w:rPr>
          <w:i/>
          <w:iCs/>
        </w:rPr>
        <w:t>a</w:t>
      </w:r>
      <w:proofErr w:type="gramEnd"/>
      <w:r>
        <w:rPr>
          <w:i/>
          <w:iCs/>
        </w:rPr>
        <w:t>)  </w:t>
      </w:r>
      <w:r>
        <w:t>Az 52. a)</w:t>
      </w:r>
      <w:proofErr w:type="spellStart"/>
      <w:r>
        <w:t>-c</w:t>
      </w:r>
      <w:proofErr w:type="spellEnd"/>
      <w:r>
        <w:t>) pont szerinti adatok munkavégzés helyén történő nyilvántartásának formáját a munkáltató a Munkáltatási szabályzatban határozza meg.</w:t>
      </w:r>
    </w:p>
    <w:p w:rsidR="00C447CD" w:rsidRDefault="00C447CD" w:rsidP="00AB1A53">
      <w:pPr>
        <w:pStyle w:val="NormlWeb"/>
        <w:spacing w:before="0" w:beforeAutospacing="0" w:after="0" w:afterAutospacing="0"/>
        <w:ind w:left="1135" w:hanging="284"/>
        <w:jc w:val="both"/>
      </w:pPr>
      <w:r>
        <w:rPr>
          <w:i/>
          <w:iCs/>
        </w:rPr>
        <w:t>b)  </w:t>
      </w:r>
      <w:r>
        <w:t>Az 52. a)</w:t>
      </w:r>
      <w:proofErr w:type="spellStart"/>
      <w:r>
        <w:t>-c</w:t>
      </w:r>
      <w:proofErr w:type="spellEnd"/>
      <w:r>
        <w:t>) pontok szerinti nyilvántartáson túl a biztonsági szakterület vonatkozásában a Munkahelyi szolgálati naplóba a foglalkoztatási biztonsági felelős köteles feljegyezni a távozás, illetve visszaérkezés okát és időpontját, a távozó fogvatartott nevét, nyilvántartási számát. E tekintetben az ellenőrzési tevékenységet a munkáltatás-biztonsági vezető és/vagy a biztonsági tiszt látja el.</w:t>
      </w:r>
    </w:p>
    <w:p w:rsidR="00C447CD" w:rsidRDefault="00C447CD" w:rsidP="00903EB8">
      <w:pPr>
        <w:pStyle w:val="NormlWeb"/>
        <w:shd w:val="clear" w:color="auto" w:fill="F8F8F8"/>
        <w:spacing w:after="0" w:afterAutospacing="0"/>
        <w:ind w:left="568" w:hanging="284"/>
        <w:jc w:val="both"/>
      </w:pPr>
      <w:r>
        <w:t>54. </w:t>
      </w:r>
      <w:r w:rsidR="00903EB8" w:rsidRPr="00903EB8">
        <w:t>A Munkáltatási könyvet a munkáltató központi munkaügyi szakterületén kell tárolni és megőrizni. A Munkáltatási engedélyt a munkavégzés helyén kell tárolni és megőrizni. Amennyiben a munkavégzés helye olyan külső helyszínen van, ahol nem biztosított a Munkáltatási engedély tárolása, megőrzése, ott vagy a Munkáltatási engedély hiteles fénymásolatát, vagy annak kivonatát - a fényképet, illetve a fogvatartott személyi azonosító adatait tartalmazó példányát -, mint Egyszerűsített Munkáltatási Engedély elnevezésű nyomtatványt (6/</w:t>
      </w:r>
      <w:proofErr w:type="gramStart"/>
      <w:r w:rsidR="00903EB8" w:rsidRPr="00903EB8">
        <w:t>a.</w:t>
      </w:r>
      <w:proofErr w:type="gramEnd"/>
      <w:r w:rsidR="00903EB8" w:rsidRPr="00903EB8">
        <w:t xml:space="preserve"> melléklet) kell a foglalkoztatási felügyelőnél tartani.</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C447CD">
      <w:pPr>
        <w:pStyle w:val="NormlWeb"/>
        <w:spacing w:after="284" w:afterAutospacing="0"/>
        <w:jc w:val="center"/>
      </w:pPr>
      <w:r>
        <w:rPr>
          <w:b/>
          <w:bCs/>
        </w:rPr>
        <w:br/>
        <w:t xml:space="preserve">VII. </w:t>
      </w:r>
      <w:proofErr w:type="gramStart"/>
      <w:r>
        <w:rPr>
          <w:b/>
          <w:bCs/>
        </w:rPr>
        <w:t>A</w:t>
      </w:r>
      <w:proofErr w:type="gramEnd"/>
      <w:r>
        <w:rPr>
          <w:b/>
          <w:bCs/>
        </w:rPr>
        <w:t xml:space="preserve"> fogvatartott oktatásban, szakképzésben, </w:t>
      </w:r>
      <w:r>
        <w:rPr>
          <w:b/>
          <w:bCs/>
        </w:rPr>
        <w:br/>
        <w:t>továbbképzésben való részvétele</w:t>
      </w:r>
    </w:p>
    <w:p w:rsidR="00C447CD" w:rsidRDefault="00C447CD" w:rsidP="00AB1A53">
      <w:pPr>
        <w:pStyle w:val="NormlWeb"/>
        <w:spacing w:after="284" w:afterAutospacing="0"/>
        <w:ind w:left="567" w:hanging="284"/>
        <w:jc w:val="both"/>
      </w:pPr>
      <w:r>
        <w:t xml:space="preserve">55. Ha a fogvatartott szakképzésben, továbbképzésben vesz részt, a képzés ellentételezése, illetve költségeinek viselése tekintetében a </w:t>
      </w:r>
      <w:proofErr w:type="spellStart"/>
      <w:r>
        <w:t>Bv</w:t>
      </w:r>
      <w:proofErr w:type="spellEnd"/>
      <w:r>
        <w:t>. tv. 181. §</w:t>
      </w:r>
      <w:proofErr w:type="spellStart"/>
      <w:r>
        <w:t>-ában</w:t>
      </w:r>
      <w:proofErr w:type="spellEnd"/>
      <w:r>
        <w:t>, 182. §</w:t>
      </w:r>
      <w:proofErr w:type="spellStart"/>
      <w:r>
        <w:t>-ában</w:t>
      </w:r>
      <w:proofErr w:type="spellEnd"/>
      <w:r>
        <w:t xml:space="preserve"> és 184. §</w:t>
      </w:r>
      <w:proofErr w:type="spellStart"/>
      <w:r>
        <w:t>-ának</w:t>
      </w:r>
      <w:proofErr w:type="spellEnd"/>
      <w:r>
        <w:t xml:space="preserve"> (3) bekezdésében foglaltak az irányadók. </w:t>
      </w:r>
    </w:p>
    <w:p w:rsidR="00C447CD" w:rsidRDefault="00C447CD" w:rsidP="00AB1A53">
      <w:pPr>
        <w:pStyle w:val="NormlWeb"/>
        <w:spacing w:after="284" w:afterAutospacing="0"/>
        <w:ind w:left="567" w:hanging="284"/>
        <w:jc w:val="both"/>
      </w:pPr>
      <w:r>
        <w:lastRenderedPageBreak/>
        <w:t xml:space="preserve">56. A munkába állított fogvatartott oktatásban, szakképzésben, továbbképzésben való részvételét - a </w:t>
      </w:r>
      <w:proofErr w:type="spellStart"/>
      <w:r>
        <w:t>Bv</w:t>
      </w:r>
      <w:proofErr w:type="spellEnd"/>
      <w:r>
        <w:t>. tv. 183. §</w:t>
      </w:r>
      <w:proofErr w:type="spellStart"/>
      <w:r>
        <w:t>-ában</w:t>
      </w:r>
      <w:proofErr w:type="spellEnd"/>
      <w:r>
        <w:t xml:space="preserve"> biztosított kedvezmények érvényesítése érdekében - a Munkáltatási könyv megfelelő rovatába fel kell jegyezni. A megjegyzés rovatba, a fogvatartott nyilatkozata alapján továbbá fel kell vezetni, hogy a fogvatartott a kedvezményeket igénybe veszi-e, vagy nem.</w:t>
      </w:r>
    </w:p>
    <w:p w:rsidR="00C447CD" w:rsidRDefault="00C447CD" w:rsidP="00AB1A53">
      <w:pPr>
        <w:pStyle w:val="NormlWeb"/>
        <w:spacing w:after="284" w:afterAutospacing="0"/>
        <w:ind w:left="567" w:hanging="284"/>
        <w:jc w:val="both"/>
      </w:pPr>
      <w:r>
        <w:t xml:space="preserve">57. Előzetesen letartóztatott esetében a Rendelet 196. § (2) bekezdésében leírtakra tekintettel a szakképzés, oktatás csak </w:t>
      </w:r>
      <w:proofErr w:type="spellStart"/>
      <w:r>
        <w:t>bv</w:t>
      </w:r>
      <w:proofErr w:type="spellEnd"/>
      <w:r>
        <w:t>. intézetben történhet.</w:t>
      </w:r>
    </w:p>
    <w:p w:rsidR="00C447CD" w:rsidRDefault="00C447CD" w:rsidP="00C447CD">
      <w:pPr>
        <w:pStyle w:val="NormlWeb"/>
        <w:spacing w:after="284" w:afterAutospacing="0"/>
        <w:jc w:val="center"/>
      </w:pPr>
      <w:r>
        <w:rPr>
          <w:b/>
          <w:bCs/>
        </w:rPr>
        <w:br/>
        <w:t>VIII. Rendkívüli munkavégzés</w:t>
      </w:r>
    </w:p>
    <w:p w:rsidR="00C447CD" w:rsidRDefault="00C447CD" w:rsidP="00AB1A53">
      <w:pPr>
        <w:pStyle w:val="NormlWeb"/>
        <w:spacing w:after="284" w:afterAutospacing="0"/>
        <w:ind w:left="567" w:hanging="284"/>
        <w:jc w:val="both"/>
      </w:pPr>
      <w:r>
        <w:t>58. A rendkívüli munkavégzést elsősorban szabadidőben kell megváltani. A rendkívüli munkaidő ellentételezéseként adott szabadidőt, vagy heti pihenőnapot (heti pihenőidőt) legkésőbb az elrendelt rendkívüli munkaidőben történő munkavégzést követő hónapban, egyenlőtlen munkaidő-beosztás alkalmazása esetén legkésőbb a munkaidőkeret, vagy az elszámolási időszak végéig kell kiadni. Ettől eltérően munkaidőkereten felül végzett munka esetén a szabadidőt legkésőbb a következő munkaidőkeret végéig kell kiadni.</w:t>
      </w:r>
    </w:p>
    <w:p w:rsidR="00C447CD" w:rsidRDefault="00C447CD" w:rsidP="00AB1A53">
      <w:pPr>
        <w:pStyle w:val="NormlWeb"/>
        <w:spacing w:after="284" w:afterAutospacing="0"/>
        <w:ind w:left="567" w:hanging="284"/>
        <w:jc w:val="both"/>
      </w:pPr>
      <w:r>
        <w:t xml:space="preserve">59. Amennyiben a munkáltató érdekkörében felmerült ok miatt, vagy az előző pont alapján a szabadidő kiadására nem kerül sor, akkor az elrendelt rendkívüli munkaidőben történő </w:t>
      </w:r>
      <w:proofErr w:type="spellStart"/>
      <w:r>
        <w:t>mun-kavégzést</w:t>
      </w:r>
      <w:proofErr w:type="spellEnd"/>
      <w:r>
        <w:t xml:space="preserve"> követő hónap végén, illetve az elszámolási időszak végén pénzbeli megváltással kell elszámolni a rendkívüli munkavégzést a következő pontok szerint.</w:t>
      </w:r>
    </w:p>
    <w:p w:rsidR="00C447CD" w:rsidRDefault="00C447CD" w:rsidP="00AB1A53">
      <w:pPr>
        <w:pStyle w:val="NormlWeb"/>
        <w:spacing w:after="284" w:afterAutospacing="0"/>
        <w:ind w:left="567" w:hanging="284"/>
        <w:jc w:val="both"/>
      </w:pPr>
      <w:r>
        <w:t>60. Munkanapon elrendelt rendkívüli munkavégzés esetén a rendes munkaidőre járó munkadíján felül a munkáltató a fogvatartott besorolása szerinti munkadíj 50 százalékának megfelelő többlet munkadíjat állapít meg.</w:t>
      </w:r>
    </w:p>
    <w:p w:rsidR="00C447CD" w:rsidRDefault="00C447CD" w:rsidP="00AB1A53">
      <w:pPr>
        <w:pStyle w:val="NormlWeb"/>
        <w:spacing w:after="284" w:afterAutospacing="0"/>
        <w:ind w:left="567" w:hanging="284"/>
        <w:jc w:val="both"/>
      </w:pPr>
      <w:r>
        <w:t>61. Munkaidő-beosztás szerinti heti pihenőnapra elrendelt rendkívüli munkavégzés esetén a munkaidőre járó munkadíján felül a munkáltató a fogvatartott besorolása szerinti munkadíj 100 százalékának megfelelő többlet munkadíjat állapít meg. A többlet munkadíj mértéke 50 százalék, ha a munkáltató másik heti pihenő napot (heti pihenő időt) biztosít.</w:t>
      </w:r>
    </w:p>
    <w:p w:rsidR="00C447CD" w:rsidRDefault="00C447CD" w:rsidP="004A6840">
      <w:pPr>
        <w:pStyle w:val="NormlWeb"/>
        <w:spacing w:before="0" w:beforeAutospacing="0" w:after="0" w:afterAutospacing="0"/>
        <w:ind w:left="567" w:hanging="284"/>
        <w:jc w:val="both"/>
      </w:pPr>
      <w:r>
        <w:t>62. 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AB1A53">
      <w:pPr>
        <w:pStyle w:val="NormlWeb"/>
        <w:spacing w:after="284" w:afterAutospacing="0"/>
        <w:ind w:left="567" w:hanging="284"/>
        <w:jc w:val="both"/>
      </w:pPr>
      <w:r>
        <w:t xml:space="preserve">63. Munkaszüneti napon és heti pihenőnapon rendkívüli munkavégzésre kötelezett fogvatartottat - a munkaszüneti </w:t>
      </w:r>
      <w:proofErr w:type="gramStart"/>
      <w:r>
        <w:t>napon</w:t>
      </w:r>
      <w:proofErr w:type="gramEnd"/>
      <w:r>
        <w:t xml:space="preserve"> a munkaidő-beosztás alapján végzett munka utáni díjon felül - a pihenőidőben végzett rendkívüli munkaidő 100%-os többlet munkadíja is megilleti.</w:t>
      </w:r>
    </w:p>
    <w:p w:rsidR="00C447CD" w:rsidRDefault="00C447CD" w:rsidP="004A6840">
      <w:pPr>
        <w:pStyle w:val="NormlWeb"/>
        <w:spacing w:before="0" w:beforeAutospacing="0" w:after="0" w:afterAutospacing="0"/>
        <w:ind w:left="567" w:hanging="284"/>
        <w:jc w:val="both"/>
      </w:pPr>
      <w:r>
        <w:t xml:space="preserve">64. 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4A6840">
      <w:pPr>
        <w:pStyle w:val="NormlWeb"/>
        <w:spacing w:after="284" w:afterAutospacing="0"/>
        <w:jc w:val="center"/>
      </w:pPr>
      <w:r>
        <w:rPr>
          <w:b/>
          <w:bCs/>
        </w:rPr>
        <w:br/>
        <w:t xml:space="preserve">IX. </w:t>
      </w:r>
      <w:proofErr w:type="gramStart"/>
      <w:r>
        <w:rPr>
          <w:b/>
          <w:bCs/>
        </w:rPr>
        <w:t>A</w:t>
      </w:r>
      <w:proofErr w:type="gramEnd"/>
      <w:r>
        <w:rPr>
          <w:b/>
          <w:bCs/>
        </w:rPr>
        <w:t xml:space="preserve"> fogvatartott munkadíjának elszámolása, illetve</w:t>
      </w:r>
      <w:r>
        <w:rPr>
          <w:b/>
          <w:bCs/>
        </w:rPr>
        <w:br/>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903EB8">
      <w:pPr>
        <w:pStyle w:val="NormlWeb"/>
        <w:shd w:val="clear" w:color="auto" w:fill="F8F8F8"/>
        <w:spacing w:after="0" w:afterAutospacing="0"/>
        <w:ind w:left="568" w:hanging="284"/>
        <w:jc w:val="both"/>
      </w:pPr>
      <w:r>
        <w:lastRenderedPageBreak/>
        <w:t>66. </w:t>
      </w:r>
      <w:r w:rsidR="00903EB8" w:rsidRPr="00903EB8">
        <w:t xml:space="preserve">Amennyiben a munkáltató a </w:t>
      </w:r>
      <w:proofErr w:type="spellStart"/>
      <w:r w:rsidR="00903EB8" w:rsidRPr="00903EB8">
        <w:t>Bv</w:t>
      </w:r>
      <w:proofErr w:type="spellEnd"/>
      <w:r w:rsidR="00903EB8" w:rsidRPr="00903EB8">
        <w:t>. tv. 262. § (1) bekezdés szerinti éves besorolási munkadíj megállapítása során a tárgy évre vonatkozó munkadíjról, ösztöndíjról, a munkaterápiás foglalkoztatás pénzbeli térítési díjról és a tartási költséghez való hozzájárulásról szóló BVOP utasítás alapján meghatározza, hogy havi-, napi- vagy óradíjat alkalmaz, akkor a fogvatartotti munkadíj számfejtése (arányosítás) során nem térhet el.</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before="0" w:beforeAutospacing="0" w:after="0" w:afterAutospacing="0"/>
        <w:ind w:left="567" w:hanging="284"/>
        <w:jc w:val="both"/>
      </w:pPr>
      <w:r>
        <w:t xml:space="preserve">67. A fogvatartott munkadíjának számfejtését a munkáltató végzi az alábbiak szerint: </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 xml:space="preserve">ha a munkáltató a </w:t>
      </w:r>
      <w:proofErr w:type="spellStart"/>
      <w:r>
        <w:t>bv</w:t>
      </w:r>
      <w:proofErr w:type="spellEnd"/>
      <w:r>
        <w:t xml:space="preserve">. intézet, akkor a számfejtés alapján a tartási költségekhez történő hozzájárulás levonása után a fogvatartottaknak járó munkadíjat az intézet letéti számlájára a tárgyhónapot követő 10-ig átutalja. </w:t>
      </w:r>
    </w:p>
    <w:p w:rsidR="00C447CD" w:rsidRDefault="00C447CD" w:rsidP="00AB1A53">
      <w:pPr>
        <w:pStyle w:val="NormlWeb"/>
        <w:spacing w:before="0" w:beforeAutospacing="0" w:after="0" w:afterAutospacing="0"/>
        <w:ind w:left="1134" w:hanging="284"/>
        <w:jc w:val="both"/>
      </w:pPr>
      <w:r>
        <w:rPr>
          <w:i/>
          <w:iCs/>
        </w:rPr>
        <w:t>b)  </w:t>
      </w:r>
      <w:r>
        <w:t xml:space="preserve">ha a munkáltató a </w:t>
      </w:r>
      <w:proofErr w:type="spellStart"/>
      <w:r>
        <w:t>bv</w:t>
      </w:r>
      <w:proofErr w:type="spellEnd"/>
      <w:r>
        <w:t xml:space="preserve">. gazdasági társaság, akkor a munkadíj teljes összegét a számfejtés alapján átutalja a tárgyhónapot követő 10-ig az intézet letéti számlájára. Amennyiben munkaszüneti napra esik a határidő, akkor az azt követő első munkanapon kell az utalást teljesíteni. A </w:t>
      </w:r>
      <w:proofErr w:type="spellStart"/>
      <w:r>
        <w:t>bv</w:t>
      </w:r>
      <w:proofErr w:type="spellEnd"/>
      <w:r>
        <w:t xml:space="preserve">. gazdasági társaság az átutalással egyidejűleg az intézet rendelkezésére bocsátja a számfejtésről szóló tételes kimutatást, külön feltüntetve a tartási költséghez történő hozzájárulás összegét, illetve külön feltüntetve a fogvatartottat megillető részt. A könyvelési feladatok és az egyeztetések után a tartási költséghez való hozzájárulás összegét a </w:t>
      </w:r>
      <w:proofErr w:type="spellStart"/>
      <w:r>
        <w:t>bv</w:t>
      </w:r>
      <w:proofErr w:type="spellEnd"/>
      <w:r>
        <w:t xml:space="preserve">. intézet a letéti számláról átutalja az előirányzat-felhasználási keretszámlára. </w:t>
      </w:r>
    </w:p>
    <w:p w:rsidR="00271B81" w:rsidRDefault="00271B81" w:rsidP="00271B81">
      <w:pPr>
        <w:pStyle w:val="NormlWeb"/>
        <w:shd w:val="clear" w:color="auto" w:fill="F8F8F8"/>
        <w:spacing w:after="0" w:afterAutospacing="0"/>
        <w:ind w:left="568" w:hanging="284"/>
        <w:jc w:val="both"/>
      </w:pPr>
      <w:r w:rsidRPr="00271B81">
        <w:t>67/</w:t>
      </w:r>
      <w:proofErr w:type="gramStart"/>
      <w:r w:rsidRPr="00271B81">
        <w:t>A.</w:t>
      </w:r>
      <w:proofErr w:type="gramEnd"/>
      <w:r w:rsidRPr="00271B81">
        <w:t xml:space="preserve"> A fél órát meg nem haladó éjszakai munka félórának, a fél órát meghaladó éjszakai munka teljes órának számít. A </w:t>
      </w:r>
      <w:proofErr w:type="spellStart"/>
      <w:r w:rsidRPr="00271B81">
        <w:t>Bv</w:t>
      </w:r>
      <w:proofErr w:type="spellEnd"/>
      <w:r w:rsidRPr="00271B81">
        <w:t>. tv. 263. § (2) bekezdés szerinti pótlék az eseti jelleggel éjszakai munkát végző fogvatartottat is megilleti.</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 xml:space="preserve">68. Haladéktalanul el kell végezni a munkadíj számfejtését, elszámolását annak a fogvatartottnak, aki szabadul, vagy végleg másik </w:t>
      </w:r>
      <w:proofErr w:type="spellStart"/>
      <w:r>
        <w:t>bv</w:t>
      </w:r>
      <w:proofErr w:type="spellEnd"/>
      <w:r>
        <w:t xml:space="preserve">. intézetbe átszállították. Amennyiben a </w:t>
      </w:r>
      <w:proofErr w:type="spellStart"/>
      <w:r>
        <w:t>bv</w:t>
      </w:r>
      <w:proofErr w:type="spellEnd"/>
      <w:r>
        <w:t xml:space="preserve">. gazdasági társaság által a munkadíj azonnali kifizetésére nincs mód, azt a </w:t>
      </w:r>
      <w:proofErr w:type="spellStart"/>
      <w:r>
        <w:t>bv</w:t>
      </w:r>
      <w:proofErr w:type="spellEnd"/>
      <w:r>
        <w:t xml:space="preserve">. intézet előlegezi meg, amelyet a </w:t>
      </w:r>
      <w:proofErr w:type="spellStart"/>
      <w:r>
        <w:t>bv</w:t>
      </w:r>
      <w:proofErr w:type="spellEnd"/>
      <w:r>
        <w:t>. gazdasági társaság 5 munkanapon belül rendezni köteles.</w:t>
      </w:r>
    </w:p>
    <w:p w:rsidR="00C447CD" w:rsidRDefault="00C447CD" w:rsidP="00271B81">
      <w:pPr>
        <w:pStyle w:val="NormlWeb"/>
        <w:shd w:val="clear" w:color="auto" w:fill="F8F8F8"/>
        <w:spacing w:after="0" w:afterAutospacing="0"/>
        <w:ind w:left="568" w:hanging="284"/>
        <w:jc w:val="both"/>
      </w:pPr>
      <w:r>
        <w:t>69. </w:t>
      </w:r>
      <w:r w:rsidR="00271B81" w:rsidRPr="00271B81">
        <w:t>A havi munkadíjjegyzéket (16. melléklet) a számfejtés alapján a munkáltató fogvatartottanként két példányban állítja ki. Egy példányt a munkáltató őriz meg, egy példányt a tárgyhónapot követő 20-ig a fogvatartottnak kell átadni, aki annak átvételét aláírásával igazolja.</w:t>
      </w:r>
      <w:r>
        <w:t xml:space="preserve"> </w:t>
      </w:r>
    </w:p>
    <w:p w:rsidR="00271B81" w:rsidRDefault="00271B81" w:rsidP="00271B81">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70. Szabaduláskor a fogvatartott részére a büntetés-végrehajtási jogviszonya alatti foglalkoztatását bizonyító "Igazolás fogvatartott foglalkoztatásáról" elnevezésű nyomtatványt (17. melléklet) kell átadni.</w:t>
      </w:r>
    </w:p>
    <w:p w:rsidR="00C447CD" w:rsidRDefault="00C447CD" w:rsidP="00AB1A53">
      <w:pPr>
        <w:pStyle w:val="NormlWeb"/>
        <w:spacing w:after="284" w:afterAutospacing="0"/>
        <w:ind w:left="567" w:hanging="284"/>
        <w:jc w:val="both"/>
      </w:pPr>
      <w:r>
        <w:t xml:space="preserve">71. A fogvatartottak munkadíjáról, a munkaterápiás foglalkoztatás pénzbeli térítési díjáról és a tartási költséghez való hozzájárulásról minden évre vonatkozóan az országos parancsnok külön utasításban rendelkezik. </w:t>
      </w:r>
    </w:p>
    <w:p w:rsidR="00C447CD" w:rsidRDefault="00C447CD" w:rsidP="00AB1A53">
      <w:pPr>
        <w:pStyle w:val="NormlWeb"/>
        <w:spacing w:after="284" w:afterAutospacing="0"/>
        <w:ind w:left="567" w:hanging="284"/>
        <w:jc w:val="both"/>
      </w:pPr>
      <w:r>
        <w:t xml:space="preserve">72. A munkáltatás történhet teljes napi munkaidőben - 8 órában, vagy a Munkáltatási </w:t>
      </w:r>
      <w:proofErr w:type="spellStart"/>
      <w:r>
        <w:t>Sza-bályzatban</w:t>
      </w:r>
      <w:proofErr w:type="spellEnd"/>
      <w:r>
        <w:t xml:space="preserve">, órában rögzített általános teljes napi munkaidőnél rövidebb napi teljes munkaidőben -, illetve részmunkaidőben, melynek időtartamát a munkáltató a Munkáltatási Szabályzatban határozza meg. A tartási költség tekintetében az általános </w:t>
      </w:r>
      <w:r>
        <w:lastRenderedPageBreak/>
        <w:t xml:space="preserve">napi teljes munkaidő 8 óra. Abban az esetben, ha a munkáltató a </w:t>
      </w:r>
      <w:proofErr w:type="spellStart"/>
      <w:r>
        <w:t>Bv</w:t>
      </w:r>
      <w:proofErr w:type="spellEnd"/>
      <w:r>
        <w:t xml:space="preserve">. tv. 233. § (2) bekezdésben foglaltakat alkalmazza, a díjazás és a tartási költség teljes munkaidős foglalkoztatásként kezelendő. </w:t>
      </w:r>
    </w:p>
    <w:p w:rsidR="00C447CD" w:rsidRDefault="00C447CD" w:rsidP="00AB1A53">
      <w:pPr>
        <w:pStyle w:val="NormlWeb"/>
        <w:spacing w:after="284" w:afterAutospacing="0"/>
        <w:ind w:left="567" w:hanging="284"/>
        <w:jc w:val="both"/>
      </w:pPr>
      <w:r>
        <w:t>73. 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AB1A53">
      <w:pPr>
        <w:pStyle w:val="NormlWeb"/>
        <w:spacing w:after="284" w:afterAutospacing="0"/>
        <w:ind w:left="567" w:hanging="284"/>
        <w:jc w:val="both"/>
      </w:pPr>
      <w:r>
        <w:t xml:space="preserve">74. A részmunkaidőben való foglalkoztatás esetén a tartási költségekhez való hozzájárulás összegét - a </w:t>
      </w:r>
      <w:proofErr w:type="spellStart"/>
      <w:r>
        <w:t>Bv</w:t>
      </w:r>
      <w:proofErr w:type="spellEnd"/>
      <w:r>
        <w:t>. tv. 133. § (3) bekezdésére figyelemmel - arányosan csökkenteni kell. Az arányosítás (arányosított napi tartási hozzájárulás megállapítása) a munkáltatási szabályzatban a munkakörhöz meghatározott munkarend szerinti óraszám (óra/nap) és a teljes munkaidő (8 óra/nap) aránya alapján történik. Amennyiben a fogvatartott munkarendje szerinti munkaideje a hét napjaira egyenlőtlenül van elosztva, akkor a munkaköri besorolásánál ennek átlagát kell napi munkaidőként megjelölni, illetve az arányosításnál figyelembe venni. A havi tartási hozzájárulás megállapítása a tartási hozzájárulással terhelt órák és az egy órára számított tartási hozzájárulás szorzata. A pihenő- és ünnepnapokra számítandó tartási hozzájárulás a munkakörhöz meghatározott munkarend szerinti napi óraszám mértékével számítandó.</w:t>
      </w:r>
    </w:p>
    <w:p w:rsidR="00C447CD" w:rsidRDefault="00C447CD" w:rsidP="00AB1A53">
      <w:pPr>
        <w:pStyle w:val="NormlWeb"/>
        <w:spacing w:before="0" w:beforeAutospacing="0" w:after="0" w:afterAutospacing="0"/>
        <w:ind w:left="567"/>
        <w:jc w:val="both"/>
      </w:pPr>
      <w:r>
        <w:t xml:space="preserve">E tekintetben ledolgozott és tartási hozzájárulással terhelt munkaórának számít: </w:t>
      </w:r>
    </w:p>
    <w:p w:rsidR="00C447CD" w:rsidRDefault="00C447CD" w:rsidP="00AB1A53">
      <w:pPr>
        <w:pStyle w:val="NormlWeb"/>
        <w:spacing w:before="0" w:beforeAutospacing="0" w:after="0" w:afterAutospacing="0"/>
        <w:ind w:left="1134" w:hanging="284"/>
        <w:jc w:val="both"/>
      </w:pPr>
      <w:r>
        <w:t>-  teljes értékűen ledolgozott munkaórák 100%-</w:t>
      </w:r>
      <w:proofErr w:type="gramStart"/>
      <w:r>
        <w:t>a</w:t>
      </w:r>
      <w:proofErr w:type="gramEnd"/>
    </w:p>
    <w:p w:rsidR="00C447CD" w:rsidRDefault="00C447CD" w:rsidP="00AB1A53">
      <w:pPr>
        <w:pStyle w:val="NormlWeb"/>
        <w:spacing w:before="0" w:beforeAutospacing="0" w:after="0" w:afterAutospacing="0"/>
        <w:ind w:left="1134" w:hanging="284"/>
        <w:jc w:val="both"/>
      </w:pPr>
      <w:r>
        <w:t>-  tanuló időn és állásidőn töltött órák 50%-</w:t>
      </w:r>
      <w:proofErr w:type="gramStart"/>
      <w:r>
        <w:t>a</w:t>
      </w:r>
      <w:proofErr w:type="gramEnd"/>
    </w:p>
    <w:p w:rsidR="00C447CD" w:rsidRDefault="00C447CD" w:rsidP="00AB1A53">
      <w:pPr>
        <w:pStyle w:val="NormlWeb"/>
        <w:spacing w:before="0" w:beforeAutospacing="0" w:after="0" w:afterAutospacing="0"/>
        <w:ind w:left="1134" w:hanging="284"/>
        <w:jc w:val="both"/>
      </w:pPr>
      <w:r>
        <w:t>-  önhibából kieső munkaórák 100%-</w:t>
      </w:r>
      <w:proofErr w:type="gramStart"/>
      <w:r>
        <w:t>a.</w:t>
      </w:r>
      <w:proofErr w:type="gramEnd"/>
    </w:p>
    <w:p w:rsidR="00C447CD" w:rsidRDefault="00C447CD" w:rsidP="00AB1A53">
      <w:pPr>
        <w:pStyle w:val="NormlWeb"/>
        <w:spacing w:before="0" w:beforeAutospacing="0" w:after="0" w:afterAutospacing="0"/>
        <w:ind w:left="567"/>
        <w:jc w:val="both"/>
      </w:pPr>
      <w:r>
        <w:t xml:space="preserve">Önhibából kieső munkaórának kell figyelembe venni különösen </w:t>
      </w:r>
      <w:proofErr w:type="gramStart"/>
      <w:r>
        <w:t>a</w:t>
      </w:r>
      <w:proofErr w:type="gramEnd"/>
      <w:r>
        <w:t>:</w:t>
      </w:r>
    </w:p>
    <w:p w:rsidR="00C447CD" w:rsidRDefault="00C447CD" w:rsidP="00AB1A53">
      <w:pPr>
        <w:pStyle w:val="NormlWeb"/>
        <w:spacing w:before="0" w:beforeAutospacing="0" w:after="0" w:afterAutospacing="0"/>
        <w:ind w:left="1134" w:hanging="284"/>
        <w:jc w:val="both"/>
      </w:pPr>
      <w:r>
        <w:t xml:space="preserve">- büntetés-végrehajtás rendjét, biztonságát veszélyeztető magatartás, </w:t>
      </w:r>
    </w:p>
    <w:p w:rsidR="00C447CD" w:rsidRDefault="00C447CD" w:rsidP="00AB1A53">
      <w:pPr>
        <w:pStyle w:val="NormlWeb"/>
        <w:spacing w:before="0" w:beforeAutospacing="0" w:after="0" w:afterAutospacing="0"/>
        <w:ind w:left="1134" w:hanging="284"/>
        <w:jc w:val="both"/>
      </w:pPr>
      <w:r>
        <w:t>- fegyelmi büntetés,</w:t>
      </w:r>
    </w:p>
    <w:p w:rsidR="00C447CD" w:rsidRDefault="00C447CD" w:rsidP="00AB1A53">
      <w:pPr>
        <w:pStyle w:val="NormlWeb"/>
        <w:spacing w:before="0" w:beforeAutospacing="0" w:after="0" w:afterAutospacing="0"/>
        <w:ind w:left="1134" w:hanging="284"/>
        <w:jc w:val="both"/>
      </w:pPr>
      <w:r>
        <w:t>- munkavégzés megtagadása,</w:t>
      </w:r>
    </w:p>
    <w:p w:rsidR="00C447CD" w:rsidRDefault="00C447CD" w:rsidP="00AB1A53">
      <w:pPr>
        <w:pStyle w:val="NormlWeb"/>
        <w:spacing w:before="0" w:beforeAutospacing="0" w:after="0" w:afterAutospacing="0"/>
        <w:ind w:left="1134" w:hanging="284"/>
        <w:jc w:val="both"/>
      </w:pPr>
      <w:r>
        <w:t>- szándékos egészségrongálás</w:t>
      </w:r>
    </w:p>
    <w:p w:rsidR="00C447CD" w:rsidRDefault="00C447CD" w:rsidP="00AB1A53">
      <w:pPr>
        <w:pStyle w:val="NormlWeb"/>
        <w:spacing w:before="0" w:beforeAutospacing="0" w:after="0" w:afterAutospacing="0"/>
        <w:ind w:left="567"/>
        <w:jc w:val="both"/>
      </w:pPr>
      <w:proofErr w:type="gramStart"/>
      <w:r>
        <w:t>miatt</w:t>
      </w:r>
      <w:proofErr w:type="gramEnd"/>
      <w:r>
        <w:t xml:space="preserve"> kieső munkaórákat. </w:t>
      </w:r>
    </w:p>
    <w:p w:rsidR="00C447CD" w:rsidRDefault="00C447CD" w:rsidP="00AB1A53">
      <w:pPr>
        <w:pStyle w:val="NormlWeb"/>
        <w:spacing w:after="284" w:afterAutospacing="0"/>
        <w:ind w:left="567"/>
        <w:jc w:val="both"/>
      </w:pPr>
      <w:r>
        <w:t xml:space="preserve">Nem számítanak ledolgozott munkaórának a </w:t>
      </w:r>
      <w:proofErr w:type="spellStart"/>
      <w:r>
        <w:t>Bv</w:t>
      </w:r>
      <w:proofErr w:type="spellEnd"/>
      <w:r>
        <w:t>. törvény 223.§</w:t>
      </w:r>
      <w:proofErr w:type="spellStart"/>
      <w:r>
        <w:t>-ában</w:t>
      </w:r>
      <w:proofErr w:type="spellEnd"/>
      <w:r>
        <w:t xml:space="preserve"> meghatározott esetkörök azzal, hogy a 223.§ (2) bekezdés c) pontjában foglaltakat orvosi igazolással kell alátámasztani.</w:t>
      </w:r>
    </w:p>
    <w:p w:rsidR="00C447CD" w:rsidRDefault="00C447CD" w:rsidP="00AB1A53">
      <w:pPr>
        <w:pStyle w:val="NormlWeb"/>
        <w:spacing w:after="284" w:afterAutospacing="0"/>
        <w:ind w:left="567"/>
        <w:jc w:val="both"/>
      </w:pPr>
      <w:r>
        <w:t>Arányosítás során az átlagos napi munkaidőt 2 tizedesig, az arányosított napi tartási hozzájárulást forint összegre kerekítve kell alkalmazni.</w:t>
      </w:r>
    </w:p>
    <w:p w:rsidR="00C447CD" w:rsidRDefault="00C447CD" w:rsidP="00AB1A53">
      <w:pPr>
        <w:pStyle w:val="NormlWeb"/>
        <w:spacing w:after="284" w:afterAutospacing="0"/>
        <w:ind w:left="567" w:hanging="284"/>
        <w:jc w:val="both"/>
      </w:pPr>
      <w:r>
        <w:t>75. A munkáltatásban részt nem vevő elítélt esetében a tárgyhónapot megelőző havi tartási költség kerül levonásra. Abban az esetben, ha a munkadíj, rendszeres pénzellátás vagy szabad letéti pénz nem fedezi az aktuális tartási költséget, a különbözet összege tartozásként nem jegyezhető elő.</w:t>
      </w:r>
    </w:p>
    <w:p w:rsidR="00C447CD" w:rsidRDefault="00C447CD" w:rsidP="00E6178E">
      <w:pPr>
        <w:pStyle w:val="NormlWeb"/>
        <w:shd w:val="clear" w:color="auto" w:fill="F8F8F8"/>
        <w:spacing w:after="0" w:afterAutospacing="0"/>
        <w:ind w:left="568" w:hanging="284"/>
        <w:jc w:val="both"/>
      </w:pPr>
      <w:r>
        <w:t>76. </w:t>
      </w:r>
      <w:r w:rsidR="00E6178E" w:rsidRPr="00E6178E">
        <w:t xml:space="preserve">Az ösztöndíjból, kiegészítő ösztöndíjból, </w:t>
      </w:r>
      <w:proofErr w:type="spellStart"/>
      <w:r w:rsidR="00E6178E" w:rsidRPr="00E6178E">
        <w:t>külkórházban</w:t>
      </w:r>
      <w:proofErr w:type="spellEnd"/>
      <w:r w:rsidR="00E6178E" w:rsidRPr="00E6178E">
        <w:t xml:space="preserve"> kezelt fogvatartottól, önhibán kívüli betegség esetén, anyasági támogatásból és/vagy családi pótlékból tartási költségekhez</w:t>
      </w:r>
      <w:r w:rsidR="00E6178E">
        <w:t xml:space="preserve"> való hozzájárulás nem vonható.</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C447CD">
      <w:pPr>
        <w:pStyle w:val="NormlWeb"/>
        <w:spacing w:after="284" w:afterAutospacing="0"/>
        <w:jc w:val="center"/>
      </w:pPr>
      <w:r>
        <w:rPr>
          <w:b/>
          <w:bCs/>
        </w:rPr>
        <w:br/>
        <w:t xml:space="preserve">X. </w:t>
      </w:r>
      <w:proofErr w:type="gramStart"/>
      <w:r>
        <w:rPr>
          <w:b/>
          <w:bCs/>
        </w:rPr>
        <w:t>A</w:t>
      </w:r>
      <w:proofErr w:type="gramEnd"/>
      <w:r>
        <w:rPr>
          <w:b/>
          <w:bCs/>
        </w:rPr>
        <w:t xml:space="preserve"> fogvatartott fizetett szabadsága</w:t>
      </w:r>
    </w:p>
    <w:p w:rsidR="00C447CD" w:rsidRDefault="00C447CD" w:rsidP="00AB1A53">
      <w:pPr>
        <w:pStyle w:val="NormlWeb"/>
        <w:spacing w:after="284" w:afterAutospacing="0"/>
        <w:ind w:left="567" w:hanging="284"/>
        <w:jc w:val="both"/>
      </w:pPr>
      <w:r>
        <w:lastRenderedPageBreak/>
        <w:t>77. A fogvatartott fizetett szabadsága kiszámításához szükséges adatokról a munkáltatónak naprakész, összesített kimutatással kell rendelkeznie, erre szolgál a "Fizetett szabadság nyilvántartó lap" elnevezésű nyomtatvány (18. melléklet). Amennyiben a fogvatartott kérelmezi szabadságának kiadását, azt a munkáltatóhoz írásban kell benyújtania. Erről a fogvatartottakat a "Tájékoztatás a besorolásról és a munkadíjról, illetve a fogvatartott érintő munkaügyi kérdésekről" elnevezésű nyomtatványon (14. melléklet) tájékoztatni kell.</w:t>
      </w:r>
    </w:p>
    <w:p w:rsidR="00C447CD" w:rsidRDefault="00C447CD" w:rsidP="00E6178E">
      <w:pPr>
        <w:pStyle w:val="NormlWeb"/>
        <w:shd w:val="clear" w:color="auto" w:fill="F8F8F8"/>
        <w:spacing w:after="0" w:afterAutospacing="0"/>
        <w:ind w:left="568" w:hanging="284"/>
        <w:jc w:val="both"/>
      </w:pPr>
      <w:r>
        <w:t>78. </w:t>
      </w:r>
      <w:r w:rsidR="00E6178E" w:rsidRPr="00E6178E">
        <w:t>A 77. pont szerinti nyilvántartó lapot a Munkáltatási könyv mellékleteként kell kezelni. Amennyiben azt elektronikusan vezetik, akkor a nyilvántartási lapot a tárgyévet követő január 15-ig nyomtatott és aláírással hitelesített formában a Munkáltatási könyvben kell elhelyezni. Ha a fogvatartott a munkáltató állományából kikerül, a nyilvántartó lapon szereplő adatokat összesíteni kell és le kell zárni</w:t>
      </w:r>
      <w:r>
        <w:t xml:space="preserve">. </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E6178E">
      <w:pPr>
        <w:pStyle w:val="NormlWeb"/>
        <w:shd w:val="clear" w:color="auto" w:fill="F8F8F8"/>
        <w:spacing w:after="0" w:afterAutospacing="0"/>
        <w:ind w:left="568" w:hanging="284"/>
        <w:jc w:val="both"/>
      </w:pPr>
      <w:r>
        <w:t>79. </w:t>
      </w:r>
      <w:r w:rsidR="00E6178E" w:rsidRPr="00E6178E">
        <w:t xml:space="preserve">A fizetett szabadság idejére járó díjazás mértéke az előző havi ledolgozott egy munkanapra járó munkadíj és a szabadságos napok szorzatának összege. Amennyiben az előző hónapban nem dolgozott a fogvatartott, akkor a besorolás szerinti egy munkanapra jutó munkadíját kell figyelembe venni. A díjazás napi átlagának számításánál a </w:t>
      </w:r>
      <w:proofErr w:type="spellStart"/>
      <w:r w:rsidR="00E6178E" w:rsidRPr="00E6178E">
        <w:t>Bv</w:t>
      </w:r>
      <w:proofErr w:type="spellEnd"/>
      <w:r w:rsidR="00E6178E" w:rsidRPr="00E6178E">
        <w:t>. tv. 252. § (2) és (3) bekezdése szerinti napokat ledolgozott munkanapként kell figyelembe venni.</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C447CD">
      <w:pPr>
        <w:pStyle w:val="NormlWeb"/>
        <w:spacing w:after="284" w:afterAutospacing="0"/>
        <w:jc w:val="center"/>
      </w:pPr>
      <w:r>
        <w:rPr>
          <w:b/>
          <w:bCs/>
        </w:rPr>
        <w:br/>
        <w:t>XI. Jogérvényesítés</w:t>
      </w:r>
    </w:p>
    <w:p w:rsidR="00C447CD" w:rsidRDefault="00C447CD" w:rsidP="00AB1A53">
      <w:pPr>
        <w:pStyle w:val="NormlWeb"/>
        <w:spacing w:after="284" w:afterAutospacing="0"/>
        <w:ind w:left="567" w:hanging="284"/>
        <w:jc w:val="both"/>
      </w:pPr>
      <w:r>
        <w:t>80. A fogvatartott munkaügyi tárgyú kérelmét, panaszát írásban vagy szóban terjesztheti elő. A szóban előterjesztett kérelmet vagy panaszt írásba kell foglalni, amennyiben az helyben nem oldható meg vagy a rendezésének eredményét a fogvatartott nem fogadja el.</w:t>
      </w:r>
    </w:p>
    <w:p w:rsidR="00C447CD" w:rsidRDefault="00C447CD" w:rsidP="00AB1A53">
      <w:pPr>
        <w:pStyle w:val="NormlWeb"/>
        <w:spacing w:after="284" w:afterAutospacing="0"/>
        <w:ind w:left="567" w:hanging="284"/>
        <w:jc w:val="both"/>
      </w:pPr>
      <w:r>
        <w:t>81. A büntetés-végrehajtási intézetekben fogvatartottak tekintetében a munkavédelmi hatóság, valamint a munkaügyi hatósági jogkör gyakorlójának a kijelöléséről szóló 306/2014. (XII.5.) Korm. rendelet 2. §</w:t>
      </w:r>
      <w:proofErr w:type="spellStart"/>
      <w:r>
        <w:t>-</w:t>
      </w:r>
      <w:proofErr w:type="gramStart"/>
      <w:r>
        <w:t>a</w:t>
      </w:r>
      <w:proofErr w:type="spellEnd"/>
      <w:proofErr w:type="gramEnd"/>
      <w:r>
        <w:t xml:space="preserve"> alapján munkaügyi hatóságként első fokon a büntetés-végrehajtás országos parancsnoka jár el.</w:t>
      </w:r>
    </w:p>
    <w:p w:rsidR="00C447CD" w:rsidRDefault="00C447CD" w:rsidP="00AB1A53">
      <w:pPr>
        <w:pStyle w:val="NormlWeb"/>
        <w:spacing w:after="284" w:afterAutospacing="0"/>
        <w:ind w:left="567" w:hanging="284"/>
        <w:jc w:val="both"/>
      </w:pPr>
      <w:r>
        <w:t xml:space="preserve">82. A munkáltató, illetve a </w:t>
      </w:r>
      <w:proofErr w:type="spellStart"/>
      <w:r>
        <w:t>bv</w:t>
      </w:r>
      <w:proofErr w:type="spellEnd"/>
      <w:r>
        <w:t xml:space="preserve">. intézet köteles a fogvatartotti munkaügyi kérelem, panasz saját hatáskörben történő rendezése iránti intézkedéseket megtenni és amennyiben a fogvatartott ezt nem fogadja el, akkor azt a </w:t>
      </w:r>
      <w:proofErr w:type="spellStart"/>
      <w:r>
        <w:t>bv</w:t>
      </w:r>
      <w:proofErr w:type="spellEnd"/>
      <w:r>
        <w:t>. intézet parancsnoka köteles - a vonatkozó dokumentáció megküldésével egyidejűleg - a BVOP országos parancsnokához, mint munkaügyi hatósághoz felterjeszteni. Erről a fogvatartottat írásban tájékoztatni kell. A fogvatartotti munkaügyi kérelem, panasz kezelésének helyi rendjét a Munkáltatási szabályzatban kell a munkáltatónak meghatároznia.</w:t>
      </w:r>
    </w:p>
    <w:p w:rsidR="00C447CD" w:rsidRDefault="00C447CD" w:rsidP="00C447CD">
      <w:pPr>
        <w:pStyle w:val="NormlWeb"/>
        <w:spacing w:after="284" w:afterAutospacing="0"/>
        <w:jc w:val="center"/>
      </w:pPr>
      <w:r>
        <w:rPr>
          <w:b/>
          <w:bCs/>
        </w:rPr>
        <w:br/>
        <w:t>XII. Anyagi ösztönzés alkalmazásáról</w:t>
      </w:r>
    </w:p>
    <w:p w:rsidR="00C447CD" w:rsidRDefault="00C447CD" w:rsidP="00E6178E">
      <w:pPr>
        <w:pStyle w:val="NormlWeb"/>
        <w:shd w:val="clear" w:color="auto" w:fill="F8F8F8"/>
        <w:spacing w:after="0" w:afterAutospacing="0"/>
        <w:ind w:left="568" w:hanging="284"/>
        <w:jc w:val="both"/>
      </w:pPr>
      <w:r>
        <w:t>83</w:t>
      </w:r>
      <w:r w:rsidR="00E6178E" w:rsidRPr="00E6178E">
        <w:t xml:space="preserve"> A </w:t>
      </w:r>
      <w:proofErr w:type="spellStart"/>
      <w:r w:rsidR="00E6178E" w:rsidRPr="00E6178E">
        <w:t>Bv</w:t>
      </w:r>
      <w:proofErr w:type="spellEnd"/>
      <w:r w:rsidR="00E6178E" w:rsidRPr="00E6178E">
        <w:t xml:space="preserve">. tv. 264. § (1) bekezdésének d) pontjában meghatározott tárgyjutalomként természetbeni juttatást kell alkalmazni. A munkáltató az anyagi ösztönzésről írásban havonta tájékoztatja a </w:t>
      </w:r>
      <w:proofErr w:type="spellStart"/>
      <w:r w:rsidR="00E6178E" w:rsidRPr="00E6178E">
        <w:t>bv</w:t>
      </w:r>
      <w:proofErr w:type="spellEnd"/>
      <w:r w:rsidR="00E6178E" w:rsidRPr="00E6178E">
        <w:t>. intézetet.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C447CD">
      <w:pPr>
        <w:pStyle w:val="NormlWeb"/>
        <w:spacing w:after="284" w:afterAutospacing="0"/>
        <w:jc w:val="center"/>
      </w:pPr>
      <w:r>
        <w:rPr>
          <w:b/>
          <w:bCs/>
        </w:rPr>
        <w:lastRenderedPageBreak/>
        <w:br/>
        <w:t>XIII. Az elítéltek más gazdálkodó szervezettel kötött szerződés alapján</w:t>
      </w:r>
      <w:r>
        <w:rPr>
          <w:b/>
          <w:bCs/>
        </w:rPr>
        <w:br/>
        <w:t xml:space="preserve">a </w:t>
      </w:r>
      <w:proofErr w:type="spellStart"/>
      <w:r>
        <w:rPr>
          <w:b/>
          <w:bCs/>
        </w:rPr>
        <w:t>bv</w:t>
      </w:r>
      <w:proofErr w:type="spellEnd"/>
      <w:r>
        <w:rPr>
          <w:b/>
          <w:bCs/>
        </w:rPr>
        <w:t xml:space="preserve">. intézet, illetve </w:t>
      </w:r>
      <w:proofErr w:type="spellStart"/>
      <w:r>
        <w:rPr>
          <w:b/>
          <w:bCs/>
        </w:rPr>
        <w:t>bv</w:t>
      </w:r>
      <w:proofErr w:type="spellEnd"/>
      <w:r>
        <w:rPr>
          <w:b/>
          <w:bCs/>
        </w:rPr>
        <w:t>. gazdasági társaság</w:t>
      </w:r>
      <w:r w:rsidR="00AB1A53">
        <w:rPr>
          <w:b/>
          <w:bCs/>
        </w:rPr>
        <w:br/>
      </w:r>
      <w:r>
        <w:rPr>
          <w:b/>
          <w:bCs/>
        </w:rPr>
        <w:t xml:space="preserve">területén és azon kívül történő munkavégzése </w:t>
      </w:r>
    </w:p>
    <w:p w:rsidR="00C447CD" w:rsidRDefault="00C447CD" w:rsidP="00AB1A53">
      <w:pPr>
        <w:pStyle w:val="NormlWeb"/>
        <w:spacing w:after="284" w:afterAutospacing="0"/>
        <w:ind w:left="567" w:hanging="284"/>
        <w:jc w:val="both"/>
      </w:pPr>
      <w:r>
        <w:t xml:space="preserve">84. Más gazdálkodó szervezetnél történő munkáltatás megkezdése előtt, amennyiben a </w:t>
      </w:r>
      <w:proofErr w:type="spellStart"/>
      <w:r>
        <w:t>Bv</w:t>
      </w:r>
      <w:proofErr w:type="spellEnd"/>
      <w:r>
        <w:t>. tv. 225. §</w:t>
      </w:r>
      <w:proofErr w:type="spellStart"/>
      <w:r>
        <w:t>-a</w:t>
      </w:r>
      <w:proofErr w:type="spellEnd"/>
      <w:r>
        <w:t xml:space="preserve"> szerint a </w:t>
      </w:r>
      <w:proofErr w:type="spellStart"/>
      <w:r>
        <w:t>bv</w:t>
      </w:r>
      <w:proofErr w:type="spellEnd"/>
      <w:r>
        <w:t xml:space="preserve">. intézet vagy a </w:t>
      </w:r>
      <w:proofErr w:type="spellStart"/>
      <w:r>
        <w:t>bv</w:t>
      </w:r>
      <w:proofErr w:type="spellEnd"/>
      <w:r>
        <w:t xml:space="preserve">. gazdasági társaság egyes munkáltatói jogokat átenged, szükséges megvizsgálni, hogy a munkába állítását megelőzően a fogvatartott írásbeli hozzájárulása rendelkezésre áll-e. </w:t>
      </w:r>
    </w:p>
    <w:p w:rsidR="00C447CD" w:rsidRDefault="00C447CD" w:rsidP="00AB1A53">
      <w:pPr>
        <w:pStyle w:val="NormlWeb"/>
        <w:spacing w:after="284" w:afterAutospacing="0"/>
        <w:ind w:left="567" w:hanging="284"/>
        <w:jc w:val="both"/>
      </w:pPr>
      <w:r>
        <w:t xml:space="preserve">85. A fogvatartott munkába állításának engedélyezése előtt különösen mérlegelni kell az egyes elítéltek által elkövetett bűncselekmény jellegét, a </w:t>
      </w:r>
      <w:proofErr w:type="spellStart"/>
      <w:r>
        <w:t>bv</w:t>
      </w:r>
      <w:proofErr w:type="spellEnd"/>
      <w:r>
        <w:t>. intézetben tanúsított magatartásukat, a szabadságvesztés tartamát, illetve annak fokozatát.</w:t>
      </w:r>
    </w:p>
    <w:p w:rsidR="00C447CD" w:rsidRDefault="00C447CD" w:rsidP="00AB1A53">
      <w:pPr>
        <w:pStyle w:val="NormlWeb"/>
        <w:spacing w:after="284" w:afterAutospacing="0"/>
        <w:ind w:left="567" w:hanging="284"/>
        <w:jc w:val="both"/>
      </w:pPr>
      <w:r>
        <w:t xml:space="preserve">86. A </w:t>
      </w:r>
      <w:proofErr w:type="spellStart"/>
      <w:r>
        <w:t>bv</w:t>
      </w:r>
      <w:proofErr w:type="spellEnd"/>
      <w:r>
        <w:t xml:space="preserve">. intézet, illetve </w:t>
      </w:r>
      <w:proofErr w:type="spellStart"/>
      <w:r>
        <w:t>bv</w:t>
      </w:r>
      <w:proofErr w:type="spellEnd"/>
      <w:r>
        <w:t xml:space="preserve">. gazdasági társaság területén kívül az elítélt egyénileg nem </w:t>
      </w:r>
      <w:proofErr w:type="spellStart"/>
      <w:r>
        <w:t>fog-lalkoztatható</w:t>
      </w:r>
      <w:proofErr w:type="spellEnd"/>
      <w:r>
        <w:t>, továbbá ezeken kívül felügyelet nélkül - ellenőrzéssel - csak az enyhébb végrehajtási szabályok hatálya alatt álló és az átmeneti részlegbe sorolt elítélt foglalkoztatható.</w:t>
      </w:r>
    </w:p>
    <w:p w:rsidR="00C447CD" w:rsidRDefault="00C447CD" w:rsidP="00AB1A53">
      <w:pPr>
        <w:pStyle w:val="NormlWeb"/>
        <w:spacing w:after="284" w:afterAutospacing="0"/>
        <w:ind w:left="567" w:hanging="284"/>
        <w:jc w:val="both"/>
      </w:pPr>
      <w:r>
        <w:t xml:space="preserve">87. Nem engedélyezhető felügyelet nélküli munkáltatás, ha az elítélt a bűncselekményt szervezetten, vagy fegyveresen követte el, illetve ha nem bocsátható feltételes szabadságra. </w:t>
      </w:r>
    </w:p>
    <w:p w:rsidR="00C447CD" w:rsidRDefault="00C447CD" w:rsidP="00AB1A53">
      <w:pPr>
        <w:pStyle w:val="NormlWeb"/>
        <w:spacing w:after="284" w:afterAutospacing="0"/>
        <w:ind w:left="567" w:hanging="284"/>
        <w:jc w:val="both"/>
      </w:pPr>
      <w:r>
        <w:t>88. 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AB1A53">
      <w:pPr>
        <w:pStyle w:val="NormlWeb"/>
        <w:spacing w:after="284" w:afterAutospacing="0"/>
        <w:ind w:left="567" w:hanging="284"/>
        <w:jc w:val="both"/>
      </w:pPr>
      <w:r>
        <w:t>89. A szerződés megkötése előtt be kell szerezni a szerződő félről szóló - harminc napnál nem régebbi - hivatalos cégmásolatot, különös tekintettel a korábbi és a jelenlegi tulajdonosok személyére és a cég tevékenységi körére öt éven belüli időszakra vonatkozóan. Szükség esetén az illetékes rendőri szervet kell megkeresni állásfoglalás adása, illetve a kockázatok csökkentéséhez szükséges információk beszerzése céljából.</w:t>
      </w:r>
    </w:p>
    <w:p w:rsidR="00C447CD" w:rsidRDefault="00C447CD" w:rsidP="00AB1A53">
      <w:pPr>
        <w:pStyle w:val="NormlWeb"/>
        <w:spacing w:after="284" w:afterAutospacing="0"/>
        <w:ind w:left="567" w:hanging="284"/>
        <w:jc w:val="both"/>
      </w:pPr>
      <w:r>
        <w:t xml:space="preserve">90. Egyéni vállalkozó szerződő esetén az engedélyt kiadó illetékes szervhez kell fordulni a szükséges információért. </w:t>
      </w:r>
    </w:p>
    <w:p w:rsidR="00C447CD" w:rsidRDefault="00C447CD" w:rsidP="00AB1A53">
      <w:pPr>
        <w:pStyle w:val="NormlWeb"/>
        <w:spacing w:after="284" w:afterAutospacing="0"/>
        <w:ind w:left="567" w:hanging="284"/>
        <w:jc w:val="both"/>
      </w:pPr>
      <w:r>
        <w:t>91. Nem köthető szerződés nyilvános helyen végzendő szórakoztató, vagy vendéglátó-ipari tevékenységre, valamint szórakoztató, vagy vendéglátó-ipari egységben végzendő munkára, továbbá bármilyen hatósági eljárás alatt álló cég munkahelyein végzendő munkára, amely negatívan befolyásolja a büntetés-végrehajtási szervezet társadalmi megítélését.</w:t>
      </w:r>
    </w:p>
    <w:p w:rsidR="00C447CD" w:rsidRDefault="00C447CD" w:rsidP="00AB1A53">
      <w:pPr>
        <w:pStyle w:val="NormlWeb"/>
        <w:spacing w:after="284" w:afterAutospacing="0"/>
        <w:ind w:left="567" w:hanging="284"/>
        <w:jc w:val="both"/>
      </w:pPr>
      <w:r>
        <w:t xml:space="preserve">92. A </w:t>
      </w:r>
      <w:proofErr w:type="spellStart"/>
      <w:r>
        <w:t>bv</w:t>
      </w:r>
      <w:proofErr w:type="spellEnd"/>
      <w:r>
        <w:t xml:space="preserve">. intézet vagy a </w:t>
      </w:r>
      <w:proofErr w:type="spellStart"/>
      <w:r>
        <w:t>bv</w:t>
      </w:r>
      <w:proofErr w:type="spellEnd"/>
      <w:r>
        <w:t>. gazdasági társaság területén kívül történő munkavégzésre vonatkozó szerződés akkor köthető meg, ha a munkáltató megbízottja személyes vizsgálat után megállapította, hogy a munkahely a szerződésben megfogalmazott feltételeken túl munkavédelmi, foglalkozás-egészségügyi és biztonsági szempontból is megfelel a vonatkozó jogszabályi előírásoknak. Az erre vonatkozó megállapításokat a munkáltató a szerződéshez csatolja.</w:t>
      </w:r>
    </w:p>
    <w:p w:rsidR="00C447CD" w:rsidRDefault="00C447CD" w:rsidP="00AB1A53">
      <w:pPr>
        <w:pStyle w:val="NormlWeb"/>
        <w:spacing w:after="284" w:afterAutospacing="0"/>
        <w:ind w:left="567" w:hanging="284"/>
        <w:jc w:val="both"/>
      </w:pPr>
      <w:r>
        <w:lastRenderedPageBreak/>
        <w:t xml:space="preserve">93. A szerződésben az intézkedés "Szempontok, illetve módszertani útmutató a munkáltató által külső gazdálkodó szervezettel kötött, a fogvatartott munkáltatását biztosító szerződések előkészítéséhez" elnevezésű nyomtatványában (9. melléklet) meghatározott szempontokra kötelezően ki kell térni. </w:t>
      </w:r>
    </w:p>
    <w:p w:rsidR="00C447CD" w:rsidRDefault="00C447CD" w:rsidP="00AB1A53">
      <w:pPr>
        <w:pStyle w:val="NormlWeb"/>
        <w:spacing w:after="284" w:afterAutospacing="0"/>
        <w:ind w:left="567" w:hanging="284"/>
        <w:jc w:val="both"/>
      </w:pPr>
      <w:r>
        <w:t xml:space="preserve">94. A szerződésben rögzíteni kell, hogy a tulajdonos személyében történő változásról, vagy a tevékenységi kör megváltozásáról a szerződő más gazdálkodó szervezet a </w:t>
      </w:r>
      <w:proofErr w:type="spellStart"/>
      <w:r>
        <w:t>bv</w:t>
      </w:r>
      <w:proofErr w:type="spellEnd"/>
      <w:r>
        <w:t xml:space="preserve">. intézetet, illetve a </w:t>
      </w:r>
      <w:proofErr w:type="spellStart"/>
      <w:r>
        <w:t>bv</w:t>
      </w:r>
      <w:proofErr w:type="spellEnd"/>
      <w:r>
        <w:t>. gazdasági társaságot köteles értesíteni, továbbá azt, hogy ebben az esetben a szerződés azonnali hatályú felmondásának lehet helye.</w:t>
      </w:r>
    </w:p>
    <w:p w:rsidR="00C447CD" w:rsidRDefault="00C447CD" w:rsidP="00AB1A53">
      <w:pPr>
        <w:pStyle w:val="NormlWeb"/>
        <w:spacing w:after="284" w:afterAutospacing="0"/>
        <w:ind w:left="567" w:hanging="284"/>
        <w:jc w:val="both"/>
      </w:pPr>
      <w:r>
        <w:t xml:space="preserve">95. A </w:t>
      </w:r>
      <w:proofErr w:type="spellStart"/>
      <w:r>
        <w:t>bv</w:t>
      </w:r>
      <w:proofErr w:type="spellEnd"/>
      <w:r>
        <w:t xml:space="preserve">. intézet vagy a </w:t>
      </w:r>
      <w:proofErr w:type="spellStart"/>
      <w:r>
        <w:t>bv</w:t>
      </w:r>
      <w:proofErr w:type="spellEnd"/>
      <w:r>
        <w:t xml:space="preserve">. gazdasági társaság részéről a szerződést aláíró felelős azért, hogy a </w:t>
      </w:r>
      <w:proofErr w:type="spellStart"/>
      <w:r>
        <w:t>bv</w:t>
      </w:r>
      <w:proofErr w:type="spellEnd"/>
      <w:r>
        <w:t>. jogszabályok, előírások a szerződéskötéskor és a munkáltatás során érvényesüljenek. A szerződés aláírását megelőzően a "Szempontok, illetve módszertani útmutató a munkáltató által külső gazdálkodó szervezettel kötött, a fogvatartott munkáltatását biztosító szerződések előkészítéséhez" elnevezésű nyomtatványában (9. melléklet) megfelelően a BVOP előzetes véleményét be kell szerezni.</w:t>
      </w:r>
    </w:p>
    <w:p w:rsidR="00C447CD" w:rsidRDefault="00C447CD" w:rsidP="00C447CD">
      <w:pPr>
        <w:pStyle w:val="NormlWeb"/>
        <w:spacing w:after="284" w:afterAutospacing="0"/>
        <w:jc w:val="center"/>
      </w:pPr>
      <w:r>
        <w:rPr>
          <w:b/>
          <w:bCs/>
        </w:rPr>
        <w:br/>
        <w:t xml:space="preserve">XIV. </w:t>
      </w:r>
      <w:proofErr w:type="gramStart"/>
      <w:r>
        <w:rPr>
          <w:b/>
          <w:bCs/>
        </w:rPr>
        <w:t>A</w:t>
      </w:r>
      <w:proofErr w:type="gramEnd"/>
      <w:r>
        <w:rPr>
          <w:b/>
          <w:bCs/>
        </w:rPr>
        <w:t xml:space="preserve"> munkáltató által külső gazdálkodó szervezettel kötött, a fogvatartottak munkáltatását</w:t>
      </w:r>
      <w:r w:rsidR="00AB1A53">
        <w:rPr>
          <w:b/>
          <w:bCs/>
        </w:rPr>
        <w:t xml:space="preserve"> </w:t>
      </w:r>
      <w:r>
        <w:rPr>
          <w:b/>
          <w:bCs/>
        </w:rPr>
        <w:t>biztosító szerződések aláírása, ellenjegyzése</w:t>
      </w:r>
    </w:p>
    <w:p w:rsidR="00C447CD" w:rsidRDefault="00C447CD" w:rsidP="00AB1A53">
      <w:pPr>
        <w:pStyle w:val="NormlWeb"/>
        <w:spacing w:after="284" w:afterAutospacing="0"/>
        <w:ind w:left="567" w:hanging="284"/>
        <w:jc w:val="both"/>
      </w:pPr>
      <w:r>
        <w:t xml:space="preserve">96. A </w:t>
      </w:r>
      <w:proofErr w:type="spellStart"/>
      <w:r>
        <w:t>bv</w:t>
      </w:r>
      <w:proofErr w:type="spellEnd"/>
      <w:r>
        <w:t xml:space="preserve">. intézet által kötendő szerződést a parancsnok - távollétében az általa arra írásban meghatalmazott személy - kötheti meg. A szerződést a jogtanácsos és a gazdasági vezető </w:t>
      </w:r>
      <w:proofErr w:type="spellStart"/>
      <w:r>
        <w:t>ellenjegyzi</w:t>
      </w:r>
      <w:proofErr w:type="spellEnd"/>
      <w:r>
        <w:t xml:space="preserve">. A </w:t>
      </w:r>
      <w:proofErr w:type="spellStart"/>
      <w:r>
        <w:t>bv</w:t>
      </w:r>
      <w:proofErr w:type="spellEnd"/>
      <w:r>
        <w:t xml:space="preserve">. gazdasági társaság által kötendő szerződést a gazdálkodó szervezetekre előírt módon kell megkötni. </w:t>
      </w:r>
    </w:p>
    <w:p w:rsidR="00C447CD" w:rsidRDefault="00C447CD" w:rsidP="00AB1A53">
      <w:pPr>
        <w:pStyle w:val="NormlWeb"/>
        <w:spacing w:after="284" w:afterAutospacing="0"/>
        <w:ind w:left="567" w:hanging="284"/>
        <w:jc w:val="both"/>
      </w:pPr>
      <w:r>
        <w:t>97. Az előírásoknak megfelelő őrzést, felügyeletet, illetve az ellenőrzést a szerződés megkötésével egy időben kell megtervezni, meg kell határozni az ellenőrzés formáját, gyakoriságát, valamint az ellenőrzések elvégzéséért felelős személyeket.</w:t>
      </w:r>
    </w:p>
    <w:p w:rsidR="00C447CD" w:rsidRDefault="00C447CD" w:rsidP="00AB1A53">
      <w:pPr>
        <w:pStyle w:val="NormlWeb"/>
        <w:spacing w:after="284" w:afterAutospacing="0"/>
        <w:ind w:left="567" w:hanging="284"/>
        <w:jc w:val="both"/>
      </w:pPr>
      <w:r>
        <w:t>98. A szerződés aláírásával egyidejűleg meg kell határozni a munkavégzés körülményeinek munkavédelmi, munkaegészségügyi, kémiai biztonsági, tűzvédelmi, foglalkozás-egészségügyi szempontú ellenőrzésének rendjét. Ezzel egyidejűleg rögzíteni kell az egészséget nem veszélyeztető és biztonságos munkavégzés szabályait, a munkavédelemre/kémiai biztonságra vonatkozó szabályokban előírt védőintézkedések megvalósítását és az egységes és átfogó megelőzési stratégia kialakítását, amely kiterjed a munkafolyamatra, a technológiára, a munkaszervezésre, a munkafeltételekre, a szociális kapcsolatokra és a munkakörnyezeti tényezők hatására.</w:t>
      </w:r>
    </w:p>
    <w:p w:rsidR="00C447CD" w:rsidRDefault="00C447CD" w:rsidP="00AB1A53">
      <w:pPr>
        <w:pStyle w:val="NormlWeb"/>
        <w:spacing w:after="284" w:afterAutospacing="0"/>
        <w:ind w:left="567" w:hanging="284"/>
        <w:jc w:val="both"/>
      </w:pPr>
      <w:r>
        <w:t xml:space="preserve">99. A </w:t>
      </w:r>
      <w:proofErr w:type="spellStart"/>
      <w:r>
        <w:t>bv</w:t>
      </w:r>
      <w:proofErr w:type="spellEnd"/>
      <w:r>
        <w:t xml:space="preserve">. intézet parancsnoka intézkedésben szabályozza a szakmai alapfeladatai ellátását elősegítő vállalkozási tevékenység keretében más gazdálkodó szervezettel kötött szerződés alapján a </w:t>
      </w:r>
      <w:proofErr w:type="spellStart"/>
      <w:r>
        <w:t>bv</w:t>
      </w:r>
      <w:proofErr w:type="spellEnd"/>
      <w:r>
        <w:t>. intézet területén és azon kívül történő munkavégzés előkészítésével, ellenőrzésével kapcsolatos feladatokat, továbbá a feladatok elvégzésére kijelöli az intézkedésben foglaltak végrehajtásáért felelős személyeket.</w:t>
      </w:r>
    </w:p>
    <w:p w:rsidR="00C447CD" w:rsidRDefault="00C447CD" w:rsidP="00C447CD">
      <w:pPr>
        <w:pStyle w:val="NormlWeb"/>
        <w:spacing w:after="284" w:afterAutospacing="0"/>
        <w:jc w:val="center"/>
      </w:pPr>
      <w:r>
        <w:rPr>
          <w:b/>
          <w:bCs/>
        </w:rPr>
        <w:br/>
        <w:t>XV. Az előzetesen letartóztatott munkáltatása</w:t>
      </w:r>
    </w:p>
    <w:p w:rsidR="00C447CD" w:rsidRDefault="00C447CD" w:rsidP="00AB1A53">
      <w:pPr>
        <w:pStyle w:val="NormlWeb"/>
        <w:spacing w:after="284" w:afterAutospacing="0"/>
        <w:ind w:left="567" w:hanging="284"/>
        <w:jc w:val="both"/>
      </w:pPr>
      <w:r>
        <w:lastRenderedPageBreak/>
        <w:t xml:space="preserve">100. Az előzetesen letartóztatott munkáltatásánál a </w:t>
      </w:r>
      <w:proofErr w:type="spellStart"/>
      <w:r>
        <w:t>Bv</w:t>
      </w:r>
      <w:proofErr w:type="spellEnd"/>
      <w:r>
        <w:t>. tv. 407. §</w:t>
      </w:r>
      <w:proofErr w:type="spellStart"/>
      <w:r>
        <w:t>-ában</w:t>
      </w:r>
      <w:proofErr w:type="spellEnd"/>
      <w:r>
        <w:t xml:space="preserve"> és a Rendelet 196. §</w:t>
      </w:r>
      <w:proofErr w:type="spellStart"/>
      <w:r>
        <w:t>-ában</w:t>
      </w:r>
      <w:proofErr w:type="spellEnd"/>
      <w:r>
        <w:t xml:space="preserve"> foglaltak alkalmazandók azzal, hogy az előzetesen letartóztatott </w:t>
      </w:r>
      <w:proofErr w:type="spellStart"/>
      <w:r>
        <w:t>bv</w:t>
      </w:r>
      <w:proofErr w:type="spellEnd"/>
      <w:r>
        <w:t>. intézeten kívüli munkahelyen nem foglalkoztatható.</w:t>
      </w:r>
    </w:p>
    <w:p w:rsidR="00C447CD" w:rsidRDefault="00C447CD" w:rsidP="00AB1A53">
      <w:pPr>
        <w:pStyle w:val="NormlWeb"/>
        <w:spacing w:after="284" w:afterAutospacing="0"/>
        <w:ind w:left="567" w:hanging="284"/>
        <w:jc w:val="both"/>
      </w:pPr>
      <w:r>
        <w:t xml:space="preserve">101. Amennyiben az előzetesen letartóztatott a munkavégzésre irányuló kérelmét visszavonja, munkáltatását azonnal fel kell függeszteni. A munkavégzésre irányuló kérelmet, vagy annak visszavonását a </w:t>
      </w:r>
      <w:proofErr w:type="spellStart"/>
      <w:r>
        <w:t>reintegrációs</w:t>
      </w:r>
      <w:proofErr w:type="spellEnd"/>
      <w:r>
        <w:t xml:space="preserve"> tiszt haladéktalanul átadja a BFB vezetőjének, amely kérelmet a BFB a soron következő ülésén megvizsgálja és a szükséges intézkedéseket megteszi.</w:t>
      </w:r>
    </w:p>
    <w:p w:rsidR="00C447CD" w:rsidRDefault="00C447CD" w:rsidP="00AB1A53">
      <w:pPr>
        <w:pStyle w:val="NormlWeb"/>
        <w:spacing w:after="284" w:afterAutospacing="0"/>
        <w:ind w:left="567" w:hanging="284"/>
        <w:jc w:val="both"/>
      </w:pPr>
      <w:r>
        <w:t xml:space="preserve">102. A munkavégzés iránt benyújtott kérelem elbírálása során a BFB a </w:t>
      </w:r>
      <w:proofErr w:type="spellStart"/>
      <w:r>
        <w:t>Bv</w:t>
      </w:r>
      <w:proofErr w:type="spellEnd"/>
      <w:r>
        <w:t>. tv. 407. § (2) be-kezdésében foglaltak figyelembe vételével jár el.</w:t>
      </w:r>
    </w:p>
    <w:p w:rsidR="00C447CD" w:rsidRDefault="00C447CD" w:rsidP="00AB1A53">
      <w:pPr>
        <w:pStyle w:val="NormlWeb"/>
        <w:spacing w:after="284" w:afterAutospacing="0"/>
        <w:ind w:left="567" w:hanging="284"/>
        <w:jc w:val="both"/>
      </w:pPr>
      <w:r>
        <w:t>103. A BFB ülésén az előzetesen letartóztatottat a bizottság vezetője tájékoztatja arról, hogy ha kérelme alapján munkába állítják, akkor a kijelölt munkát köteles elvégezni, továbbá az intézet/gazdasági társaság által biztosított formaruha/munkaruha viselete számára is kötelező a munkavégzés ideje alatt, míg látogatófogadáskor, szállításkor és előállítása során saját ruházatát viselheti. Tájékoztatni kell továbbá arról, hogy az előzetesen letartóztatott munkavégzése esetén az elhelyezés számára kivételesen zárt körleten lévő lakóhelyiségben is biztosítható.</w:t>
      </w:r>
    </w:p>
    <w:p w:rsidR="00C447CD" w:rsidRDefault="00C447CD" w:rsidP="00AB1A53">
      <w:pPr>
        <w:pStyle w:val="NormlWeb"/>
        <w:spacing w:after="284" w:afterAutospacing="0"/>
        <w:ind w:left="567" w:hanging="284"/>
        <w:jc w:val="both"/>
      </w:pPr>
      <w:r>
        <w:t xml:space="preserve">104. Amennyiben az előzetesen letartóztatott munkáltatásban vesz részt, a munkáltatás megkezdését megelőzően tájékoztatni kell a </w:t>
      </w:r>
      <w:proofErr w:type="spellStart"/>
      <w:r>
        <w:t>Bv</w:t>
      </w:r>
      <w:proofErr w:type="spellEnd"/>
      <w:r>
        <w:t>. tv. 407. § (3) bekezdésében foglaltakról.</w:t>
      </w:r>
    </w:p>
    <w:p w:rsidR="00C447CD" w:rsidRDefault="00C447CD" w:rsidP="00AB1A53">
      <w:pPr>
        <w:pStyle w:val="NormlWeb"/>
        <w:spacing w:after="284" w:afterAutospacing="0"/>
        <w:ind w:left="567" w:hanging="284"/>
        <w:jc w:val="both"/>
      </w:pPr>
      <w:r>
        <w:t xml:space="preserve">105. Az előzetesen letartóztatott a fizetett szabadságát a </w:t>
      </w:r>
      <w:proofErr w:type="spellStart"/>
      <w:r>
        <w:t>bv</w:t>
      </w:r>
      <w:proofErr w:type="spellEnd"/>
      <w:r>
        <w:t>. intézetben tölti le a számára kijelölt zárkában, vagy lakóhelyiségben. Ennek ideje alatt az intézetben fizetett szabadságukat töltő elítéltekkel együtt is elhelyezhető. Kivételt képez ez alól, hogy az ügyész, illetve a bíróság rendelkezése alapján ugyanabban a büntetőügyben szereplő más fogvatartottaktól el kell különíteni.</w:t>
      </w:r>
    </w:p>
    <w:p w:rsidR="00C447CD" w:rsidRDefault="00C447CD" w:rsidP="00AB1A53">
      <w:pPr>
        <w:pStyle w:val="NormlWeb"/>
        <w:spacing w:after="284" w:afterAutospacing="0"/>
        <w:ind w:left="567" w:hanging="284"/>
        <w:jc w:val="both"/>
      </w:pPr>
      <w:r>
        <w:t xml:space="preserve">106. Előzetesen letartóztatottnál a munkáltatással összefüggő okmányok kiállítása csak akkor szükséges, ha a BFB kérelmére munkába állította. Ez alól kivétel az "Orvosi nyilatkozat a fogvatartott munkavégző képességéről" elnevezésű nyomtatvány (3. melléklet), amelyet a befogadási eljárás során tölt ki a </w:t>
      </w:r>
      <w:proofErr w:type="spellStart"/>
      <w:r>
        <w:t>bv</w:t>
      </w:r>
      <w:proofErr w:type="spellEnd"/>
      <w:r>
        <w:t xml:space="preserve">. orvos. </w:t>
      </w:r>
    </w:p>
    <w:p w:rsidR="00C447CD" w:rsidRDefault="00C447CD" w:rsidP="00AB1A53">
      <w:pPr>
        <w:pStyle w:val="NormlWeb"/>
        <w:spacing w:after="284" w:afterAutospacing="0"/>
        <w:ind w:left="567" w:hanging="284"/>
        <w:jc w:val="both"/>
      </w:pPr>
      <w:r>
        <w:t>107. Elzárást és pénzbüntetést helyettesítő szabadságvesztést töltő fogvatartott esetében az előzetesen letartóztatott esetében érvényes szabályok szerint kell eljárni.</w:t>
      </w:r>
    </w:p>
    <w:p w:rsidR="00C447CD" w:rsidRDefault="00C447CD" w:rsidP="00C447CD">
      <w:pPr>
        <w:pStyle w:val="NormlWeb"/>
        <w:spacing w:after="284" w:afterAutospacing="0"/>
        <w:jc w:val="center"/>
      </w:pPr>
      <w:r>
        <w:rPr>
          <w:b/>
          <w:bCs/>
        </w:rPr>
        <w:br/>
        <w:t>XVI. Fiatalkorú fogvatartott munkáltatása</w:t>
      </w:r>
    </w:p>
    <w:p w:rsidR="00C447CD" w:rsidRDefault="00C447CD" w:rsidP="00AB1A53">
      <w:pPr>
        <w:pStyle w:val="NormlWeb"/>
        <w:spacing w:after="284" w:afterAutospacing="0"/>
        <w:ind w:left="567" w:hanging="284"/>
        <w:jc w:val="both"/>
      </w:pPr>
      <w:r>
        <w:t>108. Munkáltatásban csak a 16. életévét betöltött fogvatartott vehet részt.</w:t>
      </w:r>
    </w:p>
    <w:p w:rsidR="00C447CD" w:rsidRDefault="00C447CD" w:rsidP="00AB1A53">
      <w:pPr>
        <w:pStyle w:val="NormlWeb"/>
        <w:spacing w:after="284" w:afterAutospacing="0"/>
        <w:ind w:left="567" w:hanging="284"/>
        <w:jc w:val="both"/>
      </w:pPr>
      <w:r>
        <w:t>109. 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C447CD">
      <w:pPr>
        <w:pStyle w:val="NormlWeb"/>
        <w:spacing w:after="284" w:afterAutospacing="0"/>
        <w:jc w:val="center"/>
      </w:pPr>
      <w:r>
        <w:rPr>
          <w:b/>
          <w:bCs/>
        </w:rPr>
        <w:lastRenderedPageBreak/>
        <w:br/>
        <w:t xml:space="preserve">XVII. </w:t>
      </w:r>
      <w:proofErr w:type="gramStart"/>
      <w:r>
        <w:rPr>
          <w:b/>
          <w:bCs/>
        </w:rPr>
        <w:t>A</w:t>
      </w:r>
      <w:proofErr w:type="gramEnd"/>
      <w:r>
        <w:rPr>
          <w:b/>
          <w:bCs/>
        </w:rPr>
        <w:t xml:space="preserve"> munkára kivonuláskor és visszakíséréskor</w:t>
      </w:r>
      <w:r>
        <w:rPr>
          <w:b/>
          <w:bCs/>
        </w:rPr>
        <w:br/>
        <w:t>a fogvatartott átadása-átvétele</w:t>
      </w:r>
    </w:p>
    <w:p w:rsidR="00C447CD" w:rsidRDefault="00C447CD" w:rsidP="00AB1A53">
      <w:pPr>
        <w:pStyle w:val="NormlWeb"/>
        <w:spacing w:after="284" w:afterAutospacing="0"/>
        <w:ind w:left="567" w:hanging="284"/>
        <w:jc w:val="both"/>
      </w:pPr>
      <w:r>
        <w:t xml:space="preserve">110. A munkáltató megbízottja a parancsnok által, vagy a </w:t>
      </w:r>
      <w:proofErr w:type="spellStart"/>
      <w:r>
        <w:t>bv</w:t>
      </w:r>
      <w:proofErr w:type="spellEnd"/>
      <w:r>
        <w:t xml:space="preserve">. intézet és a </w:t>
      </w:r>
      <w:proofErr w:type="spellStart"/>
      <w:r>
        <w:t>bv</w:t>
      </w:r>
      <w:proofErr w:type="spellEnd"/>
      <w:r>
        <w:t xml:space="preserve">. gazdasági társaság között létrejött Együttműködési megállapodásban meghatározott időpontban, kimutatáson közli a körlet-főfelügyelővel a munkába állított fogvatartott nevét, nyilvántartási számát és azt, hogy a körleten a fogvatartottat a munkahelyre történő kísérés céljából mikor - óra, perc - kell átadni és a munka befejezése után mikor - óra, perc - kísérik vissza. </w:t>
      </w:r>
    </w:p>
    <w:p w:rsidR="00C447CD" w:rsidRDefault="00C447CD" w:rsidP="00AB1A53">
      <w:pPr>
        <w:pStyle w:val="NormlWeb"/>
        <w:spacing w:after="284" w:afterAutospacing="0"/>
        <w:ind w:left="567" w:hanging="284"/>
        <w:jc w:val="both"/>
      </w:pPr>
      <w:r>
        <w:t xml:space="preserve">111. A megjelölt kimutatás alapján - a büntetés-végrehajtási szervezet Biztonsági Szabályzatának vonatkozó előírásai alapján - a foglalkoztatási biztonsági felelős, vagy az általa kijelölt felügyelő a fogvatartottat a körleten, illetve a feladat végrehajtására alkalmas helyen átveszi, illetve átadja. </w:t>
      </w:r>
    </w:p>
    <w:p w:rsidR="00C447CD" w:rsidRDefault="00C447CD" w:rsidP="00AB1A53">
      <w:pPr>
        <w:pStyle w:val="NormlWeb"/>
        <w:spacing w:after="284" w:afterAutospacing="0"/>
        <w:ind w:left="567" w:hanging="284"/>
        <w:jc w:val="both"/>
      </w:pPr>
      <w:r>
        <w:t xml:space="preserve">112. A hivatali munkaidő befejezéséig a munkáltató megbízottja, az egészségügyi, a gazdasági, a </w:t>
      </w:r>
      <w:proofErr w:type="spellStart"/>
      <w:r>
        <w:t>bv</w:t>
      </w:r>
      <w:proofErr w:type="spellEnd"/>
      <w:r>
        <w:t>. és a biztonsági osztály vezetője rendelkezik a körlet-főfelügyelő felé, hogy a kimutatáson szereplők közül mely fogvatartott milyen okból, mikor és mennyi ideig nem adható ki munkára a következő naptól. A következő munkakezdés előtt a kimutatáson feljegyzett adatokban történt változást a körlet-főfelügyelő, vagy a körletfelügyelő rögzíti. Hivatali munkaidőn kívül a biztonsági tiszt jogosult a fentiek szerinti intézkedésre.</w:t>
      </w:r>
    </w:p>
    <w:p w:rsidR="00C447CD" w:rsidRDefault="00C447CD" w:rsidP="00AB1A53">
      <w:pPr>
        <w:pStyle w:val="NormlWeb"/>
        <w:spacing w:after="284" w:afterAutospacing="0"/>
        <w:ind w:left="567" w:hanging="284"/>
        <w:jc w:val="both"/>
      </w:pPr>
      <w:r>
        <w:t xml:space="preserve">113. Ha a fogvatartottat munkavégzésre az elhelyezési részlegről nem lehet kiadni, akkor a körlet-főfelügyelő, vagy a körletfelügyelő, a kivonuló helyettesíthetőségére tekintettel kellő időben tájékoztatja a fogvatartott átvételére jogosult személyt és a fogvatartottat. </w:t>
      </w:r>
    </w:p>
    <w:p w:rsidR="00C447CD" w:rsidRDefault="00C447CD" w:rsidP="00AB1A53">
      <w:pPr>
        <w:pStyle w:val="NormlWeb"/>
        <w:spacing w:after="284" w:afterAutospacing="0"/>
        <w:ind w:left="567" w:hanging="284"/>
        <w:jc w:val="both"/>
      </w:pPr>
      <w:r>
        <w:t xml:space="preserve">114. A kimutatást az elhelyezési részleg szolgálati naplójának mellékleteként kell megőrizni. </w:t>
      </w:r>
    </w:p>
    <w:p w:rsidR="00C447CD" w:rsidRDefault="00C447CD" w:rsidP="00AB1A53">
      <w:pPr>
        <w:pStyle w:val="NormlWeb"/>
        <w:spacing w:after="284" w:afterAutospacing="0"/>
        <w:ind w:left="567" w:hanging="284"/>
        <w:jc w:val="both"/>
      </w:pPr>
      <w:r>
        <w:t xml:space="preserve">115. A külső szerv tagja, vagy megbízottja a fogvatartott meghallgatását a munkaterületen nem végezheti. </w:t>
      </w:r>
    </w:p>
    <w:p w:rsidR="00C447CD" w:rsidRDefault="00C447CD" w:rsidP="00C447CD">
      <w:pPr>
        <w:pStyle w:val="NormlWeb"/>
        <w:spacing w:after="284" w:afterAutospacing="0"/>
        <w:jc w:val="center"/>
      </w:pPr>
      <w:r>
        <w:rPr>
          <w:b/>
          <w:bCs/>
        </w:rPr>
        <w:br/>
        <w:t xml:space="preserve">XVIII. Biztonsági ellenőrzés, vizsgálat és szemle, illetve </w:t>
      </w:r>
      <w:r>
        <w:rPr>
          <w:b/>
          <w:bCs/>
        </w:rPr>
        <w:br/>
        <w:t xml:space="preserve">átfogó vizsgálata munkaterületen és a munkahelyen </w:t>
      </w:r>
    </w:p>
    <w:p w:rsidR="00C447CD" w:rsidRDefault="00C447CD" w:rsidP="00AB1A53">
      <w:pPr>
        <w:pStyle w:val="NormlWeb"/>
        <w:spacing w:after="284" w:afterAutospacing="0"/>
        <w:ind w:left="567" w:hanging="284"/>
        <w:jc w:val="both"/>
      </w:pPr>
      <w:r>
        <w:t>116. A parancsnok által meghatározott biztonsági ellenőrzés, biztonsági vizsgálat, biztonsági szemle és átfogó vizsgálat megtartása a szakmai szabályok szerint történik.</w:t>
      </w:r>
    </w:p>
    <w:p w:rsidR="00C447CD" w:rsidRDefault="00C447CD" w:rsidP="00C447CD">
      <w:pPr>
        <w:pStyle w:val="NormlWeb"/>
        <w:spacing w:after="284" w:afterAutospacing="0"/>
        <w:jc w:val="center"/>
      </w:pPr>
      <w:r>
        <w:rPr>
          <w:b/>
          <w:bCs/>
        </w:rPr>
        <w:br/>
        <w:t>XIX. Egyéb jellegű fogvatartotti munkáltatás</w:t>
      </w:r>
    </w:p>
    <w:p w:rsidR="00C447CD" w:rsidRDefault="00C447CD" w:rsidP="00AB1A53">
      <w:pPr>
        <w:pStyle w:val="NormlWeb"/>
        <w:spacing w:after="284" w:afterAutospacing="0"/>
        <w:ind w:left="567" w:hanging="284"/>
        <w:jc w:val="both"/>
      </w:pPr>
      <w:r>
        <w:t>117. Egyéb munkáltatás (pl.: vízügyi munkáltatás) esetében a "Szempontok, illetve módszertani útmutató a munkáltató által külső gazdálkodó szervezettel kötött, a fogvatartott munkáltatását biztosító szerződések előkészítéséhez" elnevezésű nyomtatvány (9. melléklet) szempontjait figyelembe kell venni.</w:t>
      </w:r>
    </w:p>
    <w:p w:rsidR="00C447CD" w:rsidRDefault="00C447CD" w:rsidP="00AB1A53">
      <w:pPr>
        <w:pStyle w:val="NormlWeb"/>
        <w:spacing w:after="284" w:afterAutospacing="0"/>
        <w:ind w:left="567" w:hanging="284"/>
        <w:jc w:val="both"/>
      </w:pPr>
      <w:r>
        <w:t>118. </w:t>
      </w:r>
    </w:p>
    <w:p w:rsidR="004A6840" w:rsidRDefault="004A6840" w:rsidP="00903EB8">
      <w:pPr>
        <w:pStyle w:val="NormlWeb"/>
        <w:spacing w:before="0" w:beforeAutospacing="0" w:after="284" w:afterAutospacing="0"/>
        <w:jc w:val="right"/>
      </w:pPr>
      <w:r>
        <w:rPr>
          <w:i/>
          <w:iCs/>
          <w:sz w:val="20"/>
          <w:szCs w:val="20"/>
        </w:rPr>
        <w:lastRenderedPageBreak/>
        <w:t>Hatályon kívül helyezte: 43/2017 OP szakutasítás, 2017.03.28.</w:t>
      </w:r>
    </w:p>
    <w:p w:rsidR="00C447CD" w:rsidRDefault="00C447CD" w:rsidP="00C447CD">
      <w:pPr>
        <w:pStyle w:val="NormlWeb"/>
        <w:spacing w:after="284" w:afterAutospacing="0"/>
        <w:jc w:val="center"/>
      </w:pPr>
      <w:r>
        <w:rPr>
          <w:b/>
          <w:bCs/>
        </w:rPr>
        <w:br/>
        <w:t>XX. Újítás elbírálása</w:t>
      </w:r>
    </w:p>
    <w:p w:rsidR="00C447CD" w:rsidRDefault="00C447CD" w:rsidP="00AB1A53">
      <w:pPr>
        <w:pStyle w:val="NormlWeb"/>
        <w:spacing w:after="284" w:afterAutospacing="0"/>
        <w:ind w:left="567" w:hanging="284"/>
        <w:jc w:val="both"/>
      </w:pPr>
      <w:r>
        <w:t xml:space="preserve">119. A fogvatartott által benyújtott újítási javaslat esetén a találmányok szabadalmi oltalmáról szóló 1995. évi XXXIII. törvényben előírt szabályok szerint kell eljárni. </w:t>
      </w:r>
    </w:p>
    <w:p w:rsidR="00C447CD" w:rsidRDefault="00C447CD" w:rsidP="00C447CD">
      <w:pPr>
        <w:pStyle w:val="NormlWeb"/>
        <w:spacing w:after="284" w:afterAutospacing="0"/>
        <w:jc w:val="center"/>
      </w:pPr>
      <w:r>
        <w:rPr>
          <w:b/>
          <w:bCs/>
        </w:rPr>
        <w:br/>
        <w:t xml:space="preserve">XXI. </w:t>
      </w:r>
      <w:proofErr w:type="gramStart"/>
      <w:r>
        <w:rPr>
          <w:b/>
          <w:bCs/>
        </w:rPr>
        <w:t>A</w:t>
      </w:r>
      <w:proofErr w:type="gramEnd"/>
      <w:r>
        <w:rPr>
          <w:b/>
          <w:bCs/>
        </w:rPr>
        <w:t xml:space="preserve"> fogvatartott munkáltatási állományból </w:t>
      </w:r>
      <w:r>
        <w:rPr>
          <w:b/>
          <w:bCs/>
        </w:rPr>
        <w:br/>
        <w:t>való törlésének speciális esete</w:t>
      </w:r>
    </w:p>
    <w:p w:rsidR="00C447CD" w:rsidRDefault="00C447CD" w:rsidP="00AB1A53">
      <w:pPr>
        <w:pStyle w:val="NormlWeb"/>
        <w:spacing w:before="0" w:beforeAutospacing="0" w:after="0" w:afterAutospacing="0"/>
        <w:ind w:left="567" w:hanging="284"/>
        <w:jc w:val="both"/>
      </w:pPr>
      <w:r>
        <w:t>120. A BFB döntése nélkül az alábbi esetek bekövetkezése napjától a munkáltató állományából törölni kell a fogvatartottat:</w:t>
      </w:r>
    </w:p>
    <w:p w:rsidR="00C447CD" w:rsidRDefault="00C447CD" w:rsidP="00AB1A53">
      <w:pPr>
        <w:pStyle w:val="NormlWeb"/>
        <w:spacing w:before="0" w:beforeAutospacing="0" w:after="0" w:afterAutospacing="0"/>
        <w:ind w:left="1134" w:hanging="284"/>
        <w:jc w:val="both"/>
      </w:pPr>
      <w:proofErr w:type="gramStart"/>
      <w:r>
        <w:rPr>
          <w:i/>
          <w:iCs/>
        </w:rPr>
        <w:t>a</w:t>
      </w:r>
      <w:proofErr w:type="gramEnd"/>
      <w:r>
        <w:rPr>
          <w:i/>
          <w:iCs/>
        </w:rPr>
        <w:t>)  </w:t>
      </w:r>
      <w:r>
        <w:t xml:space="preserve">végleges átszállításakor, </w:t>
      </w:r>
    </w:p>
    <w:p w:rsidR="00C447CD" w:rsidRDefault="00C447CD" w:rsidP="00AB1A53">
      <w:pPr>
        <w:pStyle w:val="NormlWeb"/>
        <w:spacing w:before="0" w:beforeAutospacing="0" w:after="0" w:afterAutospacing="0"/>
        <w:ind w:left="1134" w:hanging="284"/>
        <w:jc w:val="both"/>
      </w:pPr>
      <w:r>
        <w:rPr>
          <w:i/>
          <w:iCs/>
        </w:rPr>
        <w:t>b)  </w:t>
      </w:r>
      <w:r>
        <w:t xml:space="preserve">szabadulásakor, </w:t>
      </w:r>
    </w:p>
    <w:p w:rsidR="00C447CD" w:rsidRDefault="00C447CD" w:rsidP="00AB1A53">
      <w:pPr>
        <w:pStyle w:val="NormlWeb"/>
        <w:spacing w:before="0" w:beforeAutospacing="0" w:after="0" w:afterAutospacing="0"/>
        <w:ind w:left="1134" w:hanging="284"/>
        <w:jc w:val="both"/>
      </w:pPr>
      <w:r>
        <w:rPr>
          <w:i/>
          <w:iCs/>
        </w:rPr>
        <w:t>c)  </w:t>
      </w:r>
      <w:r>
        <w:t xml:space="preserve">elhalálozásakor. </w:t>
      </w:r>
    </w:p>
    <w:p w:rsidR="00C447CD" w:rsidRDefault="00C447CD" w:rsidP="00AB1A53">
      <w:pPr>
        <w:pStyle w:val="NormlWeb"/>
        <w:spacing w:before="0" w:beforeAutospacing="0" w:after="0" w:afterAutospacing="0"/>
        <w:ind w:left="567"/>
        <w:jc w:val="both"/>
      </w:pPr>
      <w:r>
        <w:t xml:space="preserve">E pont esetében a nyilvántartási </w:t>
      </w:r>
      <w:proofErr w:type="gramStart"/>
      <w:r>
        <w:t>szakterület írásban</w:t>
      </w:r>
      <w:proofErr w:type="gramEnd"/>
      <w:r>
        <w:t xml:space="preserve"> értesíti a munkáltatót az állományából való törlés érdekében.</w:t>
      </w:r>
    </w:p>
    <w:p w:rsidR="00C447CD" w:rsidRDefault="00C447CD" w:rsidP="00C447CD">
      <w:pPr>
        <w:pStyle w:val="NormlWeb"/>
        <w:spacing w:after="284" w:afterAutospacing="0"/>
        <w:jc w:val="center"/>
      </w:pPr>
      <w:r>
        <w:rPr>
          <w:b/>
          <w:bCs/>
        </w:rPr>
        <w:br/>
        <w:t>XXII. Adatszolgáltatás</w:t>
      </w:r>
    </w:p>
    <w:p w:rsidR="00C447CD" w:rsidRDefault="00C447CD" w:rsidP="00AB1A53">
      <w:pPr>
        <w:pStyle w:val="NormlWeb"/>
        <w:spacing w:after="284" w:afterAutospacing="0"/>
        <w:ind w:left="567" w:hanging="284"/>
        <w:jc w:val="both"/>
      </w:pPr>
      <w:r>
        <w:t>121. 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C447CD">
      <w:pPr>
        <w:pStyle w:val="NormlWeb"/>
        <w:spacing w:after="284" w:afterAutospacing="0"/>
        <w:jc w:val="center"/>
      </w:pPr>
      <w:r>
        <w:rPr>
          <w:b/>
          <w:bCs/>
        </w:rPr>
        <w:br/>
        <w:t xml:space="preserve">XXIII. </w:t>
      </w:r>
      <w:proofErr w:type="gramStart"/>
      <w:r>
        <w:rPr>
          <w:b/>
          <w:bCs/>
        </w:rPr>
        <w:t>A</w:t>
      </w:r>
      <w:proofErr w:type="gramEnd"/>
      <w:r>
        <w:rPr>
          <w:b/>
          <w:bCs/>
        </w:rPr>
        <w:t xml:space="preserve"> díjazás nélküli munkavégzés nyilvántartása</w:t>
      </w:r>
    </w:p>
    <w:p w:rsidR="00C447CD" w:rsidRDefault="00C447CD" w:rsidP="00AB1A53">
      <w:pPr>
        <w:pStyle w:val="NormlWeb"/>
        <w:spacing w:after="284" w:afterAutospacing="0"/>
        <w:ind w:left="567" w:hanging="284"/>
        <w:jc w:val="both"/>
      </w:pPr>
      <w:r>
        <w:t xml:space="preserve">122. A "Nyilvántartás a fogvatartott díjazás nélkül végzett munkájáról" elnevezésű nyomtatványt (19. melléklet) az elhelyezési részlegen vezetett okmányok alapján a körlet-főfelügyelő, vagy a körletfelügyelő állítja ki, és a parancsnok rendelkezése alapján a körletfelügyelő vezeti. A nyilvántartást a </w:t>
      </w:r>
      <w:proofErr w:type="spellStart"/>
      <w:r>
        <w:t>bv</w:t>
      </w:r>
      <w:proofErr w:type="spellEnd"/>
      <w:r>
        <w:t xml:space="preserve">. orvos által kiállított "Orvosi nyilatkozat a fogvatartott munkavégző képességéről" elnevezésű nyomtatvánnyal (3. melléklet) együtt a kijelölt felügyelő, vagy főfelügyelő kezeli és őrzi. A fogvatartott díjazás nélküli foglalkoztatása az orvos által rögzített munkavégzés képességének megfelelően történhet. A betelt nyomtatvány adatait a hónap utolsó napján a körlet-főfelügyelő </w:t>
      </w:r>
      <w:proofErr w:type="gramStart"/>
      <w:r>
        <w:t>ellenőrzi</w:t>
      </w:r>
      <w:proofErr w:type="gramEnd"/>
      <w:r>
        <w:t xml:space="preserve"> és azt aláírásával hitelesíti. A betelt és lezárt nyomtatványt a fogvatartott </w:t>
      </w:r>
      <w:proofErr w:type="spellStart"/>
      <w:r>
        <w:t>bv</w:t>
      </w:r>
      <w:proofErr w:type="spellEnd"/>
      <w:r>
        <w:t xml:space="preserve">. iratai között kell megőrizni. </w:t>
      </w:r>
    </w:p>
    <w:p w:rsidR="00C447CD" w:rsidRDefault="00C447CD" w:rsidP="00AB1A53">
      <w:pPr>
        <w:pStyle w:val="NormlWeb"/>
        <w:spacing w:after="284" w:afterAutospacing="0"/>
        <w:ind w:left="567" w:hanging="284"/>
        <w:jc w:val="both"/>
      </w:pPr>
      <w:r>
        <w:t xml:space="preserve">123. A díjazás nélküli munkavégzés időtartama a napi 4 órát, illetve a havi 24 órát nem haladhatja meg, ha azt a </w:t>
      </w:r>
      <w:proofErr w:type="spellStart"/>
      <w:r>
        <w:t>bv</w:t>
      </w:r>
      <w:proofErr w:type="spellEnd"/>
      <w:r>
        <w:t xml:space="preserve">. orvos csökkentette az "Orvosi nyilatkozat a fogvatartott munkavégző képességéről" elnevezésű nyomtatványon (3. melléklet). Ezt a tényt a körlet-főfelügyelő feljegyzi a "Nyilvántartás a fogvatartott díjazás nélkül végzett munkájáról" elnevezésű nyomtatvány" (19. melléklet) "megjegyzés" rovatába. </w:t>
      </w:r>
    </w:p>
    <w:p w:rsidR="00C447CD" w:rsidRDefault="00C447CD" w:rsidP="00AB1A53">
      <w:pPr>
        <w:pStyle w:val="NormlWeb"/>
        <w:spacing w:after="284" w:afterAutospacing="0"/>
        <w:ind w:left="567" w:hanging="284"/>
        <w:jc w:val="both"/>
      </w:pPr>
      <w:r>
        <w:t xml:space="preserve">124. Amennyiben a hónap során újabb nyilvántartó lapot (19. melléklet) kell kiállítani és vezetni, akkor azt a korábbi nyilvántartó lappal a hónap végéig együtt kell kezelni. A korábbi lapról az összesített időt </w:t>
      </w:r>
      <w:proofErr w:type="spellStart"/>
      <w:r>
        <w:t>áthozatként</w:t>
      </w:r>
      <w:proofErr w:type="spellEnd"/>
      <w:r>
        <w:t xml:space="preserve"> szerepeltetni kell.</w:t>
      </w:r>
    </w:p>
    <w:p w:rsidR="00C447CD" w:rsidRDefault="00C447CD" w:rsidP="00AB1A53">
      <w:pPr>
        <w:pStyle w:val="NormlWeb"/>
        <w:spacing w:after="284" w:afterAutospacing="0"/>
        <w:ind w:left="567" w:hanging="284"/>
        <w:jc w:val="both"/>
      </w:pPr>
      <w:r>
        <w:lastRenderedPageBreak/>
        <w:t xml:space="preserve">125. A megőrzés céljából történő szállításkor a díjazás nélküli munkavégzésről vezetett nyilvántartó lapot és a fogvatartott munkavégző képességéről kiállított orvosi nyilatkozatot a szállítási okmányok közé kell csatolni, és azt a fogadó intézet a fogvatartott visszaszállításakor visszaküldi az útba indító intézetnek. </w:t>
      </w:r>
    </w:p>
    <w:p w:rsidR="00C447CD" w:rsidRDefault="00C447CD" w:rsidP="00AB1A53">
      <w:pPr>
        <w:pStyle w:val="NormlWeb"/>
        <w:spacing w:after="284" w:afterAutospacing="0"/>
        <w:ind w:left="567" w:hanging="284"/>
        <w:jc w:val="both"/>
      </w:pPr>
      <w:r>
        <w:t xml:space="preserve">126. A díjazás nélküli munkavégzés megkezdése előtt a munkavédelmi előírásoknak megfelelő oktatást és annak dokumentálását a parancsnok által megbízott személy végzi. </w:t>
      </w:r>
    </w:p>
    <w:p w:rsidR="00C447CD" w:rsidRDefault="00C447CD" w:rsidP="00C447CD">
      <w:pPr>
        <w:pStyle w:val="NormlWeb"/>
        <w:spacing w:after="284" w:afterAutospacing="0"/>
        <w:jc w:val="center"/>
      </w:pPr>
      <w:r>
        <w:rPr>
          <w:b/>
          <w:bCs/>
        </w:rPr>
        <w:br/>
        <w:t xml:space="preserve">XXIV. Munkaterápiás foglalkoztatás </w:t>
      </w:r>
    </w:p>
    <w:p w:rsidR="00C447CD" w:rsidRDefault="00C447CD" w:rsidP="00E6178E">
      <w:pPr>
        <w:pStyle w:val="NormlWeb"/>
        <w:shd w:val="clear" w:color="auto" w:fill="F8F8F8"/>
        <w:spacing w:after="0" w:afterAutospacing="0"/>
        <w:ind w:left="568" w:hanging="284"/>
        <w:jc w:val="both"/>
      </w:pPr>
      <w:r>
        <w:t>127. </w:t>
      </w:r>
      <w:r w:rsidR="00E6178E" w:rsidRPr="00E6178E">
        <w:t>Hat óránál rövidebb idejű munkaterápiás foglalkoztatás esetén arányosan csökkenteni kell a tartási költséghez való hozzájárulás pénzbeli térítését.</w:t>
      </w:r>
    </w:p>
    <w:p w:rsidR="004A6840" w:rsidRDefault="004A6840" w:rsidP="00903EB8">
      <w:pPr>
        <w:pStyle w:val="NormlWeb"/>
        <w:spacing w:before="0" w:beforeAutospacing="0" w:after="284" w:afterAutospacing="0"/>
        <w:jc w:val="right"/>
      </w:pPr>
      <w:r>
        <w:rPr>
          <w:i/>
          <w:iCs/>
          <w:sz w:val="20"/>
          <w:szCs w:val="20"/>
        </w:rPr>
        <w:t>Módosította: 43/2017 OP szakutasítás, 2017.03.28.</w:t>
      </w:r>
    </w:p>
    <w:p w:rsidR="00C447CD" w:rsidRDefault="00C447CD" w:rsidP="00AB1A53">
      <w:pPr>
        <w:pStyle w:val="NormlWeb"/>
        <w:spacing w:after="284" w:afterAutospacing="0"/>
        <w:ind w:left="567" w:hanging="284"/>
        <w:jc w:val="both"/>
      </w:pPr>
      <w:r>
        <w:t>128. </w:t>
      </w:r>
    </w:p>
    <w:p w:rsidR="004A6840" w:rsidRDefault="004A6840" w:rsidP="00903EB8">
      <w:pPr>
        <w:pStyle w:val="NormlWeb"/>
        <w:spacing w:before="0" w:beforeAutospacing="0" w:after="284" w:afterAutospacing="0"/>
        <w:jc w:val="right"/>
      </w:pPr>
      <w:r>
        <w:rPr>
          <w:i/>
          <w:iCs/>
          <w:sz w:val="20"/>
          <w:szCs w:val="20"/>
        </w:rPr>
        <w:t>Hatályon kívül helyezte: 43/2017 OP szakutasítás, 2017.03.28.</w:t>
      </w:r>
    </w:p>
    <w:p w:rsidR="00C447CD" w:rsidRDefault="00C447CD" w:rsidP="00AB1A53">
      <w:pPr>
        <w:pStyle w:val="NormlWeb"/>
        <w:spacing w:after="284" w:afterAutospacing="0"/>
        <w:ind w:left="567" w:hanging="284"/>
        <w:jc w:val="both"/>
      </w:pPr>
      <w:r>
        <w:t xml:space="preserve">129. A kényszergyógykezelt, az ideiglenesen kényszergyógykezelt és a </w:t>
      </w:r>
      <w:proofErr w:type="spellStart"/>
      <w:r>
        <w:t>gyógyító-reintegráló</w:t>
      </w:r>
      <w:proofErr w:type="spellEnd"/>
      <w:r>
        <w:t xml:space="preserve"> csoportba helyezett, valamint a megváltozott munkaképességű vagy egyébként az egészségi állapota miatt a munkáltatásban részt venni nem képes elítélt munkaterápiás foglalkoztatása után járó rendszeres pénzbeli térítést a tartási költségekhez való hozzájárulás nem terheli.</w:t>
      </w:r>
    </w:p>
    <w:p w:rsidR="00C447CD" w:rsidRDefault="00C447CD" w:rsidP="00C447CD">
      <w:pPr>
        <w:pStyle w:val="NormlWeb"/>
        <w:spacing w:after="284" w:afterAutospacing="0"/>
        <w:jc w:val="center"/>
      </w:pPr>
      <w:r>
        <w:rPr>
          <w:b/>
          <w:bCs/>
        </w:rPr>
        <w:br/>
        <w:t>XXV. Záró rendelkezések</w:t>
      </w:r>
    </w:p>
    <w:p w:rsidR="00C447CD" w:rsidRDefault="00C447CD" w:rsidP="00AB1A53">
      <w:pPr>
        <w:pStyle w:val="NormlWeb"/>
        <w:spacing w:after="284" w:afterAutospacing="0"/>
        <w:ind w:left="567" w:hanging="284"/>
        <w:jc w:val="both"/>
      </w:pPr>
      <w:r>
        <w:t>130. A munkáltató e szakutasításban rendszeresített okmányokon kívül más nyilvántartás használatát is elrendelheti.</w:t>
      </w:r>
    </w:p>
    <w:p w:rsidR="00C447CD" w:rsidRDefault="00C447CD" w:rsidP="00AB1A53">
      <w:pPr>
        <w:pStyle w:val="NormlWeb"/>
        <w:spacing w:after="284" w:afterAutospacing="0"/>
        <w:ind w:left="567" w:hanging="284"/>
        <w:jc w:val="both"/>
      </w:pPr>
      <w:r>
        <w:t>131. Az informatikai háttér bővülése kiváltja azokat az okmányokat, amelyek elkészítését az alrendszerek biztosítják.</w:t>
      </w:r>
    </w:p>
    <w:p w:rsidR="00C447CD" w:rsidRDefault="00C447CD" w:rsidP="00AB1A53">
      <w:pPr>
        <w:pStyle w:val="NormlWeb"/>
        <w:spacing w:after="284" w:afterAutospacing="0"/>
        <w:ind w:left="567" w:hanging="284"/>
        <w:jc w:val="both"/>
      </w:pPr>
      <w:r>
        <w:t xml:space="preserve">132. A munkáltató e szakutasítás kiadásától számított 30 napon belül köteles munkáltatási szabályzatát felülvizsgálni és jelen intézkedés rendelkezéseivel összhangban aktualizálni. </w:t>
      </w:r>
    </w:p>
    <w:p w:rsidR="00C447CD" w:rsidRDefault="00C447CD" w:rsidP="00AB1A53">
      <w:pPr>
        <w:pStyle w:val="NormlWeb"/>
        <w:spacing w:after="284" w:afterAutospacing="0"/>
        <w:ind w:left="567" w:hanging="284"/>
        <w:jc w:val="both"/>
      </w:pPr>
      <w:r>
        <w:t>133. A szakutasítást a kiadás napján lép hatályba.</w:t>
      </w:r>
    </w:p>
    <w:p w:rsidR="00C447CD" w:rsidRDefault="00C447CD" w:rsidP="00AB1A53">
      <w:pPr>
        <w:pStyle w:val="NormlWeb"/>
        <w:spacing w:after="284" w:afterAutospacing="0"/>
        <w:ind w:left="567" w:hanging="284"/>
        <w:jc w:val="both"/>
      </w:pPr>
      <w:r>
        <w:t>134. Hatályát veszti a bérmunkára kötött szerződés alapján történő fogvatartotti foglalkoztatással kapcsolatos feladatokról szóló Módszertani Útmutató kiadásáról szóló 1-1/9/2013. (III. 26.) OP intézkedés.</w:t>
      </w:r>
    </w:p>
    <w:p w:rsidR="00C447CD" w:rsidRDefault="00C447CD" w:rsidP="00C447CD">
      <w:pPr>
        <w:pStyle w:val="NormlWeb"/>
        <w:spacing w:after="284" w:afterAutospacing="0"/>
        <w:ind w:left="567" w:hanging="284"/>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C447CD" w:rsidRDefault="00C447CD" w:rsidP="00C447CD">
      <w:pPr>
        <w:pStyle w:val="NormlWeb"/>
        <w:spacing w:before="0" w:beforeAutospacing="0" w:after="0" w:afterAutospacing="0"/>
      </w:pPr>
      <w:r>
        <w:t>Melléklet:</w:t>
      </w:r>
    </w:p>
    <w:p w:rsidR="00C447CD" w:rsidRDefault="00C447CD" w:rsidP="00FE2161">
      <w:pPr>
        <w:pStyle w:val="NormlWeb"/>
        <w:spacing w:before="0" w:beforeAutospacing="0" w:after="0" w:afterAutospacing="0"/>
        <w:ind w:left="567" w:hanging="284"/>
        <w:jc w:val="both"/>
      </w:pPr>
      <w:r>
        <w:t>1</w:t>
      </w:r>
      <w:proofErr w:type="gramStart"/>
      <w:r>
        <w:t>.sz.mell</w:t>
      </w:r>
      <w:proofErr w:type="gramEnd"/>
      <w:r>
        <w:t xml:space="preserve">éklet: </w:t>
      </w:r>
      <w:hyperlink r:id="rId4" w:history="1">
        <w:r w:rsidRPr="00FE2161">
          <w:rPr>
            <w:rStyle w:val="Hiperhivatkozs"/>
          </w:rPr>
          <w:t>Határozat rezsimbe sorolásról</w:t>
        </w:r>
      </w:hyperlink>
    </w:p>
    <w:p w:rsidR="00C447CD" w:rsidRDefault="00C447CD" w:rsidP="00FE2161">
      <w:pPr>
        <w:pStyle w:val="NormlWeb"/>
        <w:spacing w:before="0" w:beforeAutospacing="0" w:after="0" w:afterAutospacing="0"/>
        <w:ind w:left="567" w:hanging="284"/>
        <w:jc w:val="both"/>
      </w:pPr>
      <w:r>
        <w:lastRenderedPageBreak/>
        <w:t>2</w:t>
      </w:r>
      <w:proofErr w:type="gramStart"/>
      <w:r>
        <w:t>.sz.mell</w:t>
      </w:r>
      <w:proofErr w:type="gramEnd"/>
      <w:r>
        <w:t xml:space="preserve">éklet: </w:t>
      </w:r>
      <w:hyperlink r:id="rId5" w:history="1">
        <w:r w:rsidRPr="00FE2161">
          <w:rPr>
            <w:rStyle w:val="Hiperhivatkozs"/>
          </w:rPr>
          <w:t>Határozat biztonsági kockázati besorolásról</w:t>
        </w:r>
      </w:hyperlink>
    </w:p>
    <w:p w:rsidR="00C447CD" w:rsidRDefault="00C447CD" w:rsidP="00FE2161">
      <w:pPr>
        <w:pStyle w:val="NormlWeb"/>
        <w:spacing w:before="0" w:beforeAutospacing="0" w:after="0" w:afterAutospacing="0"/>
        <w:ind w:left="567" w:hanging="284"/>
        <w:jc w:val="both"/>
      </w:pPr>
      <w:r>
        <w:t>3</w:t>
      </w:r>
      <w:proofErr w:type="gramStart"/>
      <w:r>
        <w:t>.sz.mell</w:t>
      </w:r>
      <w:proofErr w:type="gramEnd"/>
      <w:r>
        <w:t xml:space="preserve">éklet: </w:t>
      </w:r>
      <w:hyperlink r:id="rId6" w:history="1">
        <w:r w:rsidRPr="00FE2161">
          <w:rPr>
            <w:rStyle w:val="Hiperhivatkozs"/>
          </w:rPr>
          <w:t>Orvosi nyilatkozat a fogvatartott munkavégző képességéről</w:t>
        </w:r>
      </w:hyperlink>
    </w:p>
    <w:p w:rsidR="00C447CD" w:rsidRDefault="00C447CD" w:rsidP="00FE2161">
      <w:pPr>
        <w:pStyle w:val="NormlWeb"/>
        <w:spacing w:before="0" w:beforeAutospacing="0" w:after="0" w:afterAutospacing="0"/>
        <w:ind w:left="567" w:hanging="284"/>
        <w:jc w:val="both"/>
      </w:pPr>
      <w:r>
        <w:t>4</w:t>
      </w:r>
      <w:proofErr w:type="gramStart"/>
      <w:r>
        <w:t>.sz.mell</w:t>
      </w:r>
      <w:proofErr w:type="gramEnd"/>
      <w:r>
        <w:t xml:space="preserve">éklet: </w:t>
      </w:r>
      <w:hyperlink r:id="rId7" w:history="1">
        <w:r w:rsidRPr="00FE2161">
          <w:rPr>
            <w:rStyle w:val="Hiperhivatkozs"/>
          </w:rPr>
          <w:t>Nyilatkozat a munkáltatásról</w:t>
        </w:r>
      </w:hyperlink>
    </w:p>
    <w:p w:rsidR="00C447CD" w:rsidRDefault="00C447CD" w:rsidP="00FE2161">
      <w:pPr>
        <w:pStyle w:val="NormlWeb"/>
        <w:spacing w:before="0" w:beforeAutospacing="0" w:after="0" w:afterAutospacing="0"/>
        <w:ind w:left="567" w:hanging="284"/>
        <w:jc w:val="both"/>
      </w:pPr>
      <w:r>
        <w:t>4/</w:t>
      </w:r>
      <w:proofErr w:type="spellStart"/>
      <w:r>
        <w:t>a.sz.melléklet</w:t>
      </w:r>
      <w:proofErr w:type="spellEnd"/>
      <w:r>
        <w:t xml:space="preserve">: </w:t>
      </w:r>
      <w:hyperlink r:id="rId8" w:history="1">
        <w:r w:rsidRPr="00FE2161">
          <w:rPr>
            <w:rStyle w:val="Hiperhivatkozs"/>
          </w:rPr>
          <w:t>Nyilatkozat előzetesen letartóztatott munkáltatásáról</w:t>
        </w:r>
      </w:hyperlink>
    </w:p>
    <w:p w:rsidR="00C447CD" w:rsidRDefault="00C447CD" w:rsidP="00FE2161">
      <w:pPr>
        <w:pStyle w:val="NormlWeb"/>
        <w:spacing w:before="0" w:beforeAutospacing="0" w:after="0" w:afterAutospacing="0"/>
        <w:ind w:left="567" w:hanging="284"/>
        <w:jc w:val="both"/>
      </w:pPr>
      <w:r>
        <w:t>5</w:t>
      </w:r>
      <w:proofErr w:type="gramStart"/>
      <w:r>
        <w:t>.sz.mell</w:t>
      </w:r>
      <w:proofErr w:type="gramEnd"/>
      <w:r>
        <w:t xml:space="preserve">éklet: </w:t>
      </w:r>
      <w:hyperlink r:id="rId9" w:history="1">
        <w:r w:rsidRPr="00FE2161">
          <w:rPr>
            <w:rStyle w:val="Hiperhivatkozs"/>
          </w:rPr>
          <w:t>Munkáltatási könyv</w:t>
        </w:r>
      </w:hyperlink>
    </w:p>
    <w:p w:rsidR="00C447CD" w:rsidRDefault="00C447CD" w:rsidP="00FE2161">
      <w:pPr>
        <w:pStyle w:val="NormlWeb"/>
        <w:spacing w:before="0" w:beforeAutospacing="0" w:after="0" w:afterAutospacing="0"/>
        <w:ind w:left="567" w:hanging="284"/>
        <w:jc w:val="both"/>
      </w:pPr>
      <w:r>
        <w:t>6</w:t>
      </w:r>
      <w:proofErr w:type="gramStart"/>
      <w:r>
        <w:t>.sz.mell</w:t>
      </w:r>
      <w:proofErr w:type="gramEnd"/>
      <w:r>
        <w:t xml:space="preserve">éklet: </w:t>
      </w:r>
      <w:hyperlink r:id="rId10" w:history="1">
        <w:r w:rsidRPr="00FE2161">
          <w:rPr>
            <w:rStyle w:val="Hiperhivatkozs"/>
          </w:rPr>
          <w:t>Munkáltatási engedély</w:t>
        </w:r>
      </w:hyperlink>
    </w:p>
    <w:p w:rsidR="00C447CD" w:rsidRDefault="00C447CD" w:rsidP="00FE2161">
      <w:pPr>
        <w:pStyle w:val="NormlWeb"/>
        <w:spacing w:before="0" w:beforeAutospacing="0" w:after="0" w:afterAutospacing="0"/>
        <w:ind w:left="567" w:hanging="284"/>
        <w:jc w:val="both"/>
      </w:pPr>
      <w:r>
        <w:t>6/</w:t>
      </w:r>
      <w:proofErr w:type="spellStart"/>
      <w:r>
        <w:t>a.sz.melléklet</w:t>
      </w:r>
      <w:proofErr w:type="spellEnd"/>
      <w:r>
        <w:t xml:space="preserve">: </w:t>
      </w:r>
      <w:hyperlink r:id="rId11" w:history="1">
        <w:r w:rsidRPr="00FE2161">
          <w:rPr>
            <w:rStyle w:val="Hiperhivatkozs"/>
          </w:rPr>
          <w:t>Egyszerűsített munkáltatási engedély</w:t>
        </w:r>
      </w:hyperlink>
    </w:p>
    <w:p w:rsidR="00C447CD" w:rsidRDefault="00C447CD" w:rsidP="00FE2161">
      <w:pPr>
        <w:pStyle w:val="NormlWeb"/>
        <w:spacing w:before="0" w:beforeAutospacing="0" w:after="0" w:afterAutospacing="0"/>
        <w:ind w:left="567" w:hanging="284"/>
        <w:jc w:val="both"/>
      </w:pPr>
      <w:r>
        <w:t>7</w:t>
      </w:r>
      <w:proofErr w:type="gramStart"/>
      <w:r>
        <w:t>.sz.mell</w:t>
      </w:r>
      <w:proofErr w:type="gramEnd"/>
      <w:r>
        <w:t xml:space="preserve">éklet: </w:t>
      </w:r>
      <w:hyperlink r:id="rId12" w:history="1">
        <w:r w:rsidRPr="00FE2161">
          <w:rPr>
            <w:rStyle w:val="Hiperhivatkozs"/>
          </w:rPr>
          <w:t>Beutaló a munkaköri orvosi alkalmassági vizsgálatra</w:t>
        </w:r>
      </w:hyperlink>
    </w:p>
    <w:p w:rsidR="00C447CD" w:rsidRDefault="00C447CD" w:rsidP="00FE2161">
      <w:pPr>
        <w:pStyle w:val="NormlWeb"/>
        <w:spacing w:before="0" w:beforeAutospacing="0" w:after="0" w:afterAutospacing="0"/>
        <w:ind w:left="567" w:hanging="284"/>
        <w:jc w:val="both"/>
      </w:pPr>
      <w:r>
        <w:t>8</w:t>
      </w:r>
      <w:proofErr w:type="gramStart"/>
      <w:r>
        <w:t>.sz.mell</w:t>
      </w:r>
      <w:proofErr w:type="gramEnd"/>
      <w:r>
        <w:t xml:space="preserve">éklet: </w:t>
      </w:r>
      <w:hyperlink r:id="rId13" w:history="1">
        <w:r w:rsidRPr="00FE2161">
          <w:rPr>
            <w:rStyle w:val="Hiperhivatkozs"/>
          </w:rPr>
          <w:t>Beutalás másodfokú munkaköri orvosi alkalmassági vizsgálatra</w:t>
        </w:r>
      </w:hyperlink>
    </w:p>
    <w:p w:rsidR="00C447CD" w:rsidRDefault="00C447CD" w:rsidP="00FE2161">
      <w:pPr>
        <w:pStyle w:val="NormlWeb"/>
        <w:spacing w:before="0" w:beforeAutospacing="0" w:after="0" w:afterAutospacing="0"/>
        <w:ind w:left="567" w:hanging="284"/>
        <w:jc w:val="both"/>
      </w:pPr>
      <w:r>
        <w:t>9</w:t>
      </w:r>
      <w:proofErr w:type="gramStart"/>
      <w:r>
        <w:t>.sz.mell</w:t>
      </w:r>
      <w:proofErr w:type="gramEnd"/>
      <w:r>
        <w:t xml:space="preserve">éklet: </w:t>
      </w:r>
      <w:hyperlink r:id="rId14" w:history="1">
        <w:r w:rsidRPr="00BB2C54">
          <w:rPr>
            <w:rStyle w:val="Hiperhivatkozs"/>
          </w:rPr>
          <w:t>Szempontok, illetve módszertani útmutató a munkáltató által külső gazdálkodó szervezettel kötött, a fogvatartott munkáltatását biztosító szerződések előkészítéséhez</w:t>
        </w:r>
      </w:hyperlink>
    </w:p>
    <w:p w:rsidR="00BB2C54" w:rsidRDefault="00BB2C54" w:rsidP="00BB2C54">
      <w:pPr>
        <w:pStyle w:val="NormlWeb"/>
        <w:spacing w:before="0" w:beforeAutospacing="0" w:after="0" w:afterAutospacing="0"/>
        <w:jc w:val="right"/>
      </w:pPr>
      <w:r>
        <w:rPr>
          <w:i/>
          <w:iCs/>
          <w:sz w:val="20"/>
          <w:szCs w:val="20"/>
        </w:rPr>
        <w:t>Módosította: 43/2017 OP szakutasítás, 2017.03.28.</w:t>
      </w:r>
    </w:p>
    <w:p w:rsidR="00C447CD" w:rsidRDefault="00C447CD" w:rsidP="00FE2161">
      <w:pPr>
        <w:pStyle w:val="NormlWeb"/>
        <w:spacing w:before="0" w:beforeAutospacing="0" w:after="0" w:afterAutospacing="0"/>
        <w:ind w:left="567" w:hanging="284"/>
        <w:jc w:val="both"/>
      </w:pPr>
      <w:r>
        <w:t>10</w:t>
      </w:r>
      <w:proofErr w:type="gramStart"/>
      <w:r>
        <w:t>.sz.mell</w:t>
      </w:r>
      <w:proofErr w:type="gramEnd"/>
      <w:r>
        <w:t xml:space="preserve">éklet: </w:t>
      </w:r>
      <w:hyperlink r:id="rId15" w:history="1">
        <w:r w:rsidRPr="00FE2161">
          <w:rPr>
            <w:rStyle w:val="Hiperhivatkozs"/>
          </w:rPr>
          <w:t>Munkavállaló egészségügyi törzslapja</w:t>
        </w:r>
      </w:hyperlink>
    </w:p>
    <w:p w:rsidR="00C447CD" w:rsidRDefault="00C447CD" w:rsidP="00FE2161">
      <w:pPr>
        <w:pStyle w:val="NormlWeb"/>
        <w:spacing w:before="0" w:beforeAutospacing="0" w:after="0" w:afterAutospacing="0"/>
        <w:ind w:left="567" w:hanging="284"/>
        <w:jc w:val="both"/>
      </w:pPr>
      <w:r>
        <w:t>11</w:t>
      </w:r>
      <w:proofErr w:type="gramStart"/>
      <w:r>
        <w:t>.sz.mell</w:t>
      </w:r>
      <w:proofErr w:type="gramEnd"/>
      <w:r>
        <w:t xml:space="preserve">éklet: </w:t>
      </w:r>
      <w:hyperlink r:id="rId16" w:history="1">
        <w:r w:rsidRPr="00FE2161">
          <w:rPr>
            <w:rStyle w:val="Hiperhivatkozs"/>
          </w:rPr>
          <w:t>Járványügyi érdekből tett egészségügyi nyilatkozat</w:t>
        </w:r>
      </w:hyperlink>
    </w:p>
    <w:p w:rsidR="00C447CD" w:rsidRDefault="00C447CD" w:rsidP="00FE2161">
      <w:pPr>
        <w:pStyle w:val="NormlWeb"/>
        <w:spacing w:before="0" w:beforeAutospacing="0" w:after="0" w:afterAutospacing="0"/>
        <w:ind w:left="567" w:hanging="284"/>
        <w:jc w:val="both"/>
      </w:pPr>
      <w:r>
        <w:t>12</w:t>
      </w:r>
      <w:proofErr w:type="gramStart"/>
      <w:r>
        <w:t>.sz.mell</w:t>
      </w:r>
      <w:proofErr w:type="gramEnd"/>
      <w:r>
        <w:t xml:space="preserve">éklet: </w:t>
      </w:r>
      <w:hyperlink r:id="rId17" w:history="1">
        <w:r w:rsidRPr="00FE2161">
          <w:rPr>
            <w:rStyle w:val="Hiperhivatkozs"/>
          </w:rPr>
          <w:t>Elsőfokú munkaköri orvosi alkalmassági vélemény</w:t>
        </w:r>
      </w:hyperlink>
    </w:p>
    <w:p w:rsidR="00C447CD" w:rsidRDefault="00C447CD" w:rsidP="00FE2161">
      <w:pPr>
        <w:pStyle w:val="NormlWeb"/>
        <w:spacing w:before="0" w:beforeAutospacing="0" w:after="0" w:afterAutospacing="0"/>
        <w:ind w:left="567" w:hanging="284"/>
        <w:jc w:val="both"/>
      </w:pPr>
      <w:r>
        <w:t>13</w:t>
      </w:r>
      <w:proofErr w:type="gramStart"/>
      <w:r>
        <w:t>.sz.mell</w:t>
      </w:r>
      <w:proofErr w:type="gramEnd"/>
      <w:r>
        <w:t xml:space="preserve">éklet: </w:t>
      </w:r>
      <w:hyperlink r:id="rId18" w:history="1">
        <w:r w:rsidRPr="00FE2161">
          <w:rPr>
            <w:rStyle w:val="Hiperhivatkozs"/>
          </w:rPr>
          <w:t>Másodfokú munkaköri orvosi alkalmassági vélemény</w:t>
        </w:r>
      </w:hyperlink>
    </w:p>
    <w:p w:rsidR="00C447CD" w:rsidRDefault="00C447CD" w:rsidP="00FE2161">
      <w:pPr>
        <w:pStyle w:val="NormlWeb"/>
        <w:spacing w:before="0" w:beforeAutospacing="0" w:after="0" w:afterAutospacing="0"/>
        <w:ind w:left="567" w:hanging="284"/>
        <w:jc w:val="both"/>
      </w:pPr>
      <w:r>
        <w:t>14</w:t>
      </w:r>
      <w:proofErr w:type="gramStart"/>
      <w:r>
        <w:t>.sz.mell</w:t>
      </w:r>
      <w:proofErr w:type="gramEnd"/>
      <w:r>
        <w:t xml:space="preserve">éklet: </w:t>
      </w:r>
      <w:hyperlink r:id="rId19" w:history="1">
        <w:r w:rsidRPr="00BB2C54">
          <w:rPr>
            <w:rStyle w:val="Hiperhivatkozs"/>
          </w:rPr>
          <w:t>Tájékoztatás a besorolásról és a munkadíjról, illetve a fogvatartottat érintő egyes munkaügyi kérdésekről</w:t>
        </w:r>
      </w:hyperlink>
    </w:p>
    <w:p w:rsidR="00BB2C54" w:rsidRDefault="00BB2C54" w:rsidP="00BB2C54">
      <w:pPr>
        <w:pStyle w:val="NormlWeb"/>
        <w:spacing w:before="0" w:beforeAutospacing="0" w:after="0" w:afterAutospacing="0"/>
        <w:jc w:val="right"/>
      </w:pPr>
      <w:r>
        <w:rPr>
          <w:i/>
          <w:iCs/>
          <w:sz w:val="20"/>
          <w:szCs w:val="20"/>
        </w:rPr>
        <w:t>Módosította: 43/2017 OP szakutasítás, 2017.03.28.</w:t>
      </w:r>
    </w:p>
    <w:p w:rsidR="00C447CD" w:rsidRDefault="00C447CD" w:rsidP="00FE2161">
      <w:pPr>
        <w:pStyle w:val="NormlWeb"/>
        <w:spacing w:before="0" w:beforeAutospacing="0" w:after="0" w:afterAutospacing="0"/>
        <w:ind w:left="567" w:hanging="284"/>
        <w:jc w:val="both"/>
      </w:pPr>
      <w:r>
        <w:t>15</w:t>
      </w:r>
      <w:proofErr w:type="gramStart"/>
      <w:r>
        <w:t>.sz.mell</w:t>
      </w:r>
      <w:proofErr w:type="gramEnd"/>
      <w:r>
        <w:t xml:space="preserve">éklet: </w:t>
      </w:r>
      <w:hyperlink r:id="rId20" w:history="1">
        <w:r w:rsidRPr="00FE2161">
          <w:rPr>
            <w:rStyle w:val="Hiperhivatkozs"/>
          </w:rPr>
          <w:t>Munkaköri leírás</w:t>
        </w:r>
      </w:hyperlink>
    </w:p>
    <w:p w:rsidR="00C447CD" w:rsidRDefault="00C447CD" w:rsidP="00FE2161">
      <w:pPr>
        <w:pStyle w:val="NormlWeb"/>
        <w:spacing w:before="0" w:beforeAutospacing="0" w:after="0" w:afterAutospacing="0"/>
        <w:ind w:left="567" w:hanging="284"/>
        <w:jc w:val="both"/>
      </w:pPr>
      <w:r>
        <w:t>16</w:t>
      </w:r>
      <w:proofErr w:type="gramStart"/>
      <w:r>
        <w:t>.sz.mell</w:t>
      </w:r>
      <w:proofErr w:type="gramEnd"/>
      <w:r>
        <w:t xml:space="preserve">éklet: </w:t>
      </w:r>
      <w:hyperlink r:id="rId21" w:history="1">
        <w:r w:rsidRPr="00FE2161">
          <w:rPr>
            <w:rStyle w:val="Hiperhivatkozs"/>
          </w:rPr>
          <w:t>Havi munkadíjjegyzék</w:t>
        </w:r>
      </w:hyperlink>
    </w:p>
    <w:p w:rsidR="00C447CD" w:rsidRDefault="00C447CD" w:rsidP="00FE2161">
      <w:pPr>
        <w:pStyle w:val="NormlWeb"/>
        <w:spacing w:before="0" w:beforeAutospacing="0" w:after="0" w:afterAutospacing="0"/>
        <w:ind w:left="567" w:hanging="284"/>
        <w:jc w:val="both"/>
      </w:pPr>
      <w:r>
        <w:t>17</w:t>
      </w:r>
      <w:proofErr w:type="gramStart"/>
      <w:r>
        <w:t>.sz.mell</w:t>
      </w:r>
      <w:proofErr w:type="gramEnd"/>
      <w:r>
        <w:t xml:space="preserve">éklet: </w:t>
      </w:r>
      <w:hyperlink r:id="rId22" w:history="1">
        <w:r w:rsidR="00FE2161">
          <w:rPr>
            <w:rStyle w:val="Hiperhivatkozs"/>
          </w:rPr>
          <w:t>Igazolás f</w:t>
        </w:r>
        <w:r w:rsidRPr="00FE2161">
          <w:rPr>
            <w:rStyle w:val="Hiperhivatkozs"/>
          </w:rPr>
          <w:t>ogvatartott foglalkoztatásáról</w:t>
        </w:r>
      </w:hyperlink>
    </w:p>
    <w:p w:rsidR="00C447CD" w:rsidRDefault="00C447CD" w:rsidP="00FE2161">
      <w:pPr>
        <w:pStyle w:val="NormlWeb"/>
        <w:spacing w:before="0" w:beforeAutospacing="0" w:after="0" w:afterAutospacing="0"/>
        <w:ind w:left="567" w:hanging="284"/>
        <w:jc w:val="both"/>
      </w:pPr>
      <w:r>
        <w:t>18</w:t>
      </w:r>
      <w:proofErr w:type="gramStart"/>
      <w:r>
        <w:t>.sz.mell</w:t>
      </w:r>
      <w:proofErr w:type="gramEnd"/>
      <w:r>
        <w:t xml:space="preserve">éklet: </w:t>
      </w:r>
      <w:hyperlink r:id="rId23" w:history="1">
        <w:r w:rsidRPr="00BB2C54">
          <w:rPr>
            <w:rStyle w:val="Hiperhivatkozs"/>
          </w:rPr>
          <w:t>Fizetett szabadság nyilvántartó lap</w:t>
        </w:r>
      </w:hyperlink>
    </w:p>
    <w:p w:rsidR="00BB2C54" w:rsidRDefault="00BB2C54" w:rsidP="00BB2C54">
      <w:pPr>
        <w:pStyle w:val="NormlWeb"/>
        <w:spacing w:before="0" w:beforeAutospacing="0" w:after="0" w:afterAutospacing="0"/>
        <w:jc w:val="right"/>
      </w:pPr>
      <w:r>
        <w:rPr>
          <w:i/>
          <w:iCs/>
          <w:sz w:val="20"/>
          <w:szCs w:val="20"/>
        </w:rPr>
        <w:t>Módosította: 43/2017 OP szakutasítás, 2017.03.28.</w:t>
      </w:r>
    </w:p>
    <w:p w:rsidR="00EE3043" w:rsidRPr="00C447CD" w:rsidRDefault="00C447CD" w:rsidP="00FE2161">
      <w:pPr>
        <w:pStyle w:val="NormlWeb"/>
        <w:spacing w:before="0" w:beforeAutospacing="0" w:after="0" w:afterAutospacing="0"/>
        <w:ind w:left="567" w:hanging="284"/>
        <w:jc w:val="both"/>
      </w:pPr>
      <w:r>
        <w:t>19</w:t>
      </w:r>
      <w:proofErr w:type="gramStart"/>
      <w:r>
        <w:t>.sz.mell</w:t>
      </w:r>
      <w:proofErr w:type="gramEnd"/>
      <w:r>
        <w:t xml:space="preserve">éklet: </w:t>
      </w:r>
      <w:hyperlink r:id="rId24" w:history="1">
        <w:r w:rsidRPr="00FE2161">
          <w:rPr>
            <w:rStyle w:val="Hiperhivatkozs"/>
          </w:rPr>
          <w:t>Nyilvántartás a fogvatartott díjazás nélkül végzett munkájáról</w:t>
        </w:r>
      </w:hyperlink>
    </w:p>
    <w:sectPr w:rsidR="00EE3043" w:rsidRPr="00C447CD"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251A"/>
    <w:rsid w:val="00091747"/>
    <w:rsid w:val="0017206C"/>
    <w:rsid w:val="001C73E8"/>
    <w:rsid w:val="002220AD"/>
    <w:rsid w:val="00271B81"/>
    <w:rsid w:val="002A1D3D"/>
    <w:rsid w:val="002D5DE1"/>
    <w:rsid w:val="00367603"/>
    <w:rsid w:val="003C77DD"/>
    <w:rsid w:val="004915EA"/>
    <w:rsid w:val="004A6840"/>
    <w:rsid w:val="005E3E63"/>
    <w:rsid w:val="00675343"/>
    <w:rsid w:val="00686D56"/>
    <w:rsid w:val="007424EB"/>
    <w:rsid w:val="00852FD3"/>
    <w:rsid w:val="00903EB8"/>
    <w:rsid w:val="00931BFE"/>
    <w:rsid w:val="00945540"/>
    <w:rsid w:val="009B5230"/>
    <w:rsid w:val="00AB1A53"/>
    <w:rsid w:val="00BB2C54"/>
    <w:rsid w:val="00BD6AEF"/>
    <w:rsid w:val="00C24340"/>
    <w:rsid w:val="00C447CD"/>
    <w:rsid w:val="00D95417"/>
    <w:rsid w:val="00E17B1A"/>
    <w:rsid w:val="00E6178E"/>
    <w:rsid w:val="00EB6682"/>
    <w:rsid w:val="00EE3043"/>
    <w:rsid w:val="00F93E4F"/>
    <w:rsid w:val="00FE21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785854539">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0635813">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f/3e/11000/2015_66szu-m04a.docx" TargetMode="External"/><Relationship Id="rId13" Type="http://schemas.openxmlformats.org/officeDocument/2006/relationships/hyperlink" Target="http://bv.gov.hu/download/4/4e/11000/2015_66szu-m08.docx" TargetMode="External"/><Relationship Id="rId18" Type="http://schemas.openxmlformats.org/officeDocument/2006/relationships/hyperlink" Target="http://bv.gov.hu/download/9/4e/11000/2015_66szu-m13.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v.gov.hu/download/c/4e/11000/2015_66szu-m16.docx" TargetMode="External"/><Relationship Id="rId7" Type="http://schemas.openxmlformats.org/officeDocument/2006/relationships/hyperlink" Target="http://bv.gov.hu/download/e/3e/11000/2015_66szu-m04.docx" TargetMode="External"/><Relationship Id="rId12" Type="http://schemas.openxmlformats.org/officeDocument/2006/relationships/hyperlink" Target="http://bv.gov.hu/download/3/4e/11000/2015_66szu-m07.docx" TargetMode="External"/><Relationship Id="rId17" Type="http://schemas.openxmlformats.org/officeDocument/2006/relationships/hyperlink" Target="http://bv.gov.hu/download/8/4e/11000/2015_66szu-m12.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v.gov.hu/download/7/4e/11000/2015_66szu-m11.docx" TargetMode="External"/><Relationship Id="rId20" Type="http://schemas.openxmlformats.org/officeDocument/2006/relationships/hyperlink" Target="http://bv.gov.hu/download/b/4e/11000/2015_66szu-m15.docx" TargetMode="External"/><Relationship Id="rId1" Type="http://schemas.openxmlformats.org/officeDocument/2006/relationships/styles" Target="styles.xml"/><Relationship Id="rId6" Type="http://schemas.openxmlformats.org/officeDocument/2006/relationships/hyperlink" Target="http://bv.gov.hu/download/d/3e/11000/2015_66szu-m03.docx" TargetMode="External"/><Relationship Id="rId11" Type="http://schemas.openxmlformats.org/officeDocument/2006/relationships/hyperlink" Target="http://bv.gov.hu/download/2/4e/11000/2015_66szu-m06a.docx" TargetMode="External"/><Relationship Id="rId24" Type="http://schemas.openxmlformats.org/officeDocument/2006/relationships/hyperlink" Target="http://bv.gov.hu/download/f/4e/11000/2015_66szu-m19.docx" TargetMode="External"/><Relationship Id="rId5" Type="http://schemas.openxmlformats.org/officeDocument/2006/relationships/hyperlink" Target="http://bv.gov.hu/download/c/3e/11000/2015_66szu-m02.docx" TargetMode="External"/><Relationship Id="rId15" Type="http://schemas.openxmlformats.org/officeDocument/2006/relationships/hyperlink" Target="http://bv.gov.hu/download/6/4e/11000/2015_66szu-m10.docx" TargetMode="External"/><Relationship Id="rId23" Type="http://schemas.openxmlformats.org/officeDocument/2006/relationships/hyperlink" Target="http://bv.gov.hu/admin/download/c/c6/c1000/2015_66szu-m18.docx" TargetMode="External"/><Relationship Id="rId10" Type="http://schemas.openxmlformats.org/officeDocument/2006/relationships/hyperlink" Target="http://bv.gov.hu/download/1/4e/11000/2015_66szu-m06.docx" TargetMode="External"/><Relationship Id="rId19" Type="http://schemas.openxmlformats.org/officeDocument/2006/relationships/hyperlink" Target="http://bv.gov.hu/admin/download/b/c6/c1000/2015_66szu-m14.docx" TargetMode="External"/><Relationship Id="rId4" Type="http://schemas.openxmlformats.org/officeDocument/2006/relationships/hyperlink" Target="http://bv.gov.hu/download/b/3e/11000/2015_66szu-m01.docx" TargetMode="External"/><Relationship Id="rId9" Type="http://schemas.openxmlformats.org/officeDocument/2006/relationships/hyperlink" Target="http://bv.gov.hu/download/0/4e/11000/2015_66szu-m05.docx" TargetMode="External"/><Relationship Id="rId14" Type="http://schemas.openxmlformats.org/officeDocument/2006/relationships/hyperlink" Target="http://bv.gov.hu/admin/download/a/c6/c1000/2015_66szu-m09.docx" TargetMode="External"/><Relationship Id="rId22" Type="http://schemas.openxmlformats.org/officeDocument/2006/relationships/hyperlink" Target="http://bv.gov.hu/download/d/4e/11000/2015_66szu-m17.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7386</Words>
  <Characters>50966</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10</cp:revision>
  <dcterms:created xsi:type="dcterms:W3CDTF">2015-09-26T08:16:00Z</dcterms:created>
  <dcterms:modified xsi:type="dcterms:W3CDTF">2017-04-08T18:44:00Z</dcterms:modified>
</cp:coreProperties>
</file>