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54" w:rsidRPr="003C75FA" w:rsidRDefault="00432E54" w:rsidP="00432E5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432E54" w:rsidRPr="003C75FA" w:rsidRDefault="00432E54" w:rsidP="00432E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2E54" w:rsidRPr="003C75FA" w:rsidRDefault="00432E54" w:rsidP="00432E54">
      <w:pPr>
        <w:jc w:val="center"/>
        <w:rPr>
          <w:rFonts w:ascii="Times New Roman" w:hAnsi="Times New Roman"/>
          <w:sz w:val="36"/>
          <w:szCs w:val="36"/>
        </w:rPr>
      </w:pPr>
      <w:r w:rsidRPr="003C75FA">
        <w:rPr>
          <w:rFonts w:ascii="Times New Roman" w:hAnsi="Times New Roman"/>
          <w:b/>
          <w:sz w:val="36"/>
          <w:szCs w:val="36"/>
        </w:rPr>
        <w:t>AJÁNLATI DOKUMENTÁCIÓ</w:t>
      </w:r>
    </w:p>
    <w:p w:rsidR="00432E54" w:rsidRPr="003C75FA" w:rsidRDefault="00432E54" w:rsidP="00432E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2E54" w:rsidRPr="003C75FA" w:rsidRDefault="00AB6ABB" w:rsidP="00612C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Tököli </w:t>
      </w:r>
      <w:proofErr w:type="gramStart"/>
      <w:r>
        <w:rPr>
          <w:rFonts w:ascii="Times New Roman" w:hAnsi="Times New Roman"/>
          <w:b/>
          <w:sz w:val="28"/>
          <w:szCs w:val="28"/>
        </w:rPr>
        <w:t>Országos  Büntetés-végrehajtási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Intézet  „</w:t>
      </w:r>
      <w:proofErr w:type="spellStart"/>
      <w:r w:rsidR="0032721D">
        <w:rPr>
          <w:rFonts w:ascii="Times New Roman" w:hAnsi="Times New Roman"/>
          <w:b/>
          <w:sz w:val="28"/>
          <w:szCs w:val="28"/>
        </w:rPr>
        <w:t>Keretmegállapodás</w:t>
      </w:r>
      <w:proofErr w:type="spellEnd"/>
      <w:r w:rsidR="003272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élelmiszer alapanyagok beszerzéséhez”  tárgyában kiírt, a Kbt. Második rész 81. § szerinti nyílt eljárás, a XVI. fejezet szerinti keretmegállapodás megvalósításával. </w:t>
      </w:r>
    </w:p>
    <w:p w:rsidR="00D97D53" w:rsidRPr="003C75FA" w:rsidRDefault="00D97D53" w:rsidP="00D97D53">
      <w:pPr>
        <w:spacing w:after="12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:rsidR="00D97D53" w:rsidRPr="003C75FA" w:rsidRDefault="002F3D8E" w:rsidP="00D97D53">
      <w:pPr>
        <w:spacing w:after="12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Kiegészítő </w:t>
      </w:r>
      <w:r w:rsidR="00D97D53" w:rsidRPr="003C75FA">
        <w:rPr>
          <w:rFonts w:ascii="Times New Roman" w:hAnsi="Times New Roman"/>
          <w:b/>
          <w:smallCaps/>
          <w:color w:val="000000"/>
          <w:sz w:val="28"/>
          <w:szCs w:val="28"/>
        </w:rPr>
        <w:t>Közbeszerzési dokumentumok</w:t>
      </w:r>
    </w:p>
    <w:p w:rsidR="00D97D53" w:rsidRPr="003C75FA" w:rsidRDefault="00D97D53" w:rsidP="00D97D53">
      <w:pPr>
        <w:spacing w:after="120"/>
        <w:jc w:val="center"/>
        <w:rPr>
          <w:rFonts w:ascii="Times New Roman" w:hAnsi="Times New Roman"/>
          <w:i/>
          <w:color w:val="000000"/>
          <w:lang w:eastAsia="zh-CN"/>
        </w:rPr>
      </w:pPr>
      <w:proofErr w:type="gramStart"/>
      <w:r w:rsidRPr="003C75FA">
        <w:rPr>
          <w:rFonts w:ascii="Times New Roman" w:hAnsi="Times New Roman"/>
          <w:i/>
          <w:color w:val="000000"/>
          <w:lang w:eastAsia="zh-CN"/>
        </w:rPr>
        <w:t>részeként</w:t>
      </w:r>
      <w:proofErr w:type="gramEnd"/>
      <w:r w:rsidRPr="003C75FA">
        <w:rPr>
          <w:rFonts w:ascii="Times New Roman" w:hAnsi="Times New Roman"/>
          <w:i/>
          <w:color w:val="000000"/>
          <w:lang w:eastAsia="zh-CN"/>
        </w:rPr>
        <w:t xml:space="preserve"> az ajánlat elkészítésével kapcsolatban az ajánlattevők részére szükséges információkról szóló tájékoztatás, a benyújtandó igazolások, nyilatkozatok jegyzéke, ajánlott igazolás- és nyilatkozatminták</w:t>
      </w:r>
    </w:p>
    <w:p w:rsidR="00D97D53" w:rsidRPr="003C75FA" w:rsidRDefault="00D97D53" w:rsidP="00D97D53">
      <w:pPr>
        <w:spacing w:after="120"/>
        <w:jc w:val="center"/>
        <w:rPr>
          <w:rFonts w:ascii="Times New Roman" w:hAnsi="Times New Roman"/>
          <w:b/>
          <w:smallCaps/>
          <w:color w:val="000000"/>
        </w:rPr>
      </w:pPr>
      <w:r w:rsidRPr="003C75FA">
        <w:rPr>
          <w:rFonts w:ascii="Times New Roman" w:hAnsi="Times New Roman"/>
          <w:b/>
          <w:smallCaps/>
          <w:color w:val="000000"/>
        </w:rPr>
        <w:t>(SEGÉDLET AZ AJÁNLAT ÖSSZEÁLLÍTÁSÁHOZ)</w:t>
      </w:r>
    </w:p>
    <w:p w:rsidR="00D97D53" w:rsidRDefault="00D97D53" w:rsidP="00D97D53">
      <w:pPr>
        <w:jc w:val="center"/>
        <w:rPr>
          <w:rFonts w:ascii="Times New Roman" w:hAnsi="Times New Roman"/>
          <w:b/>
          <w:smallCaps/>
          <w:color w:val="000000"/>
        </w:rPr>
      </w:pPr>
      <w:r w:rsidRPr="003C75FA">
        <w:rPr>
          <w:rFonts w:ascii="Times New Roman" w:hAnsi="Times New Roman"/>
          <w:b/>
          <w:smallCaps/>
          <w:color w:val="000000"/>
        </w:rPr>
        <w:t>A dokumentáció segédlet a Közbeszerzési törvényben előírt követelmények teljesítéséhez, de tartalma önmagában nem pótolja a törvényi előírásokat.</w:t>
      </w:r>
    </w:p>
    <w:p w:rsidR="00AE584C" w:rsidRPr="003C75FA" w:rsidRDefault="002A11B2" w:rsidP="00D97D53">
      <w:pPr>
        <w:jc w:val="center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>A SZERZŐDÉSTERVEz</w:t>
      </w:r>
      <w:r w:rsidR="00AE584C">
        <w:rPr>
          <w:rFonts w:ascii="Times New Roman" w:hAnsi="Times New Roman"/>
          <w:b/>
          <w:smallCaps/>
          <w:color w:val="000000"/>
        </w:rPr>
        <w:t>ET KÜLÖN DOKUMENTUMBAN TALÁLHATÓ.</w:t>
      </w:r>
    </w:p>
    <w:p w:rsidR="00432E54" w:rsidRPr="003C75FA" w:rsidRDefault="00432E54" w:rsidP="00432E54">
      <w:pPr>
        <w:jc w:val="both"/>
        <w:rPr>
          <w:rFonts w:ascii="Times New Roman" w:hAnsi="Times New Roman"/>
          <w:b/>
          <w:sz w:val="32"/>
          <w:szCs w:val="32"/>
        </w:rPr>
      </w:pPr>
    </w:p>
    <w:p w:rsidR="00AE77DE" w:rsidRPr="003C75FA" w:rsidRDefault="00AE77DE" w:rsidP="00432E54">
      <w:pPr>
        <w:jc w:val="both"/>
        <w:rPr>
          <w:rFonts w:ascii="Times New Roman" w:hAnsi="Times New Roman"/>
          <w:sz w:val="28"/>
          <w:szCs w:val="28"/>
        </w:rPr>
      </w:pPr>
    </w:p>
    <w:p w:rsidR="00AE77DE" w:rsidRPr="003C75FA" w:rsidRDefault="00AE77DE" w:rsidP="00432E54">
      <w:pPr>
        <w:jc w:val="both"/>
        <w:rPr>
          <w:rFonts w:ascii="Times New Roman" w:hAnsi="Times New Roman"/>
          <w:sz w:val="28"/>
          <w:szCs w:val="28"/>
        </w:rPr>
      </w:pPr>
    </w:p>
    <w:p w:rsidR="00432E54" w:rsidRPr="003C75FA" w:rsidRDefault="00AB6ABB" w:rsidP="00AE77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Tököli </w:t>
      </w:r>
      <w:proofErr w:type="gramStart"/>
      <w:r>
        <w:rPr>
          <w:rFonts w:ascii="Times New Roman" w:hAnsi="Times New Roman"/>
          <w:b/>
          <w:sz w:val="28"/>
          <w:szCs w:val="28"/>
        </w:rPr>
        <w:t>Országos  Büntetés-végrehajtási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Intézet, 2316. Tököl, Ráckevei út 6.</w:t>
      </w:r>
    </w:p>
    <w:p w:rsidR="003C75FA" w:rsidRPr="003C75FA" w:rsidRDefault="003C75FA" w:rsidP="00AE77DE">
      <w:pPr>
        <w:jc w:val="center"/>
        <w:rPr>
          <w:rFonts w:ascii="Times New Roman" w:hAnsi="Times New Roman"/>
          <w:sz w:val="28"/>
          <w:szCs w:val="28"/>
        </w:rPr>
      </w:pPr>
      <w:r w:rsidRPr="003C75FA">
        <w:rPr>
          <w:rFonts w:ascii="Times New Roman" w:hAnsi="Times New Roman"/>
          <w:sz w:val="28"/>
          <w:szCs w:val="28"/>
        </w:rPr>
        <w:t xml:space="preserve">A közbeszerzési eljárásban dr. Koncz Marina felelős akkreditált közbeszerzési szaktanácsadó </w:t>
      </w:r>
      <w:r>
        <w:rPr>
          <w:rFonts w:ascii="Times New Roman" w:hAnsi="Times New Roman"/>
          <w:sz w:val="28"/>
          <w:szCs w:val="28"/>
        </w:rPr>
        <w:t xml:space="preserve">(lajstromszám: 00131.) </w:t>
      </w:r>
      <w:r w:rsidRPr="003C75FA">
        <w:rPr>
          <w:rFonts w:ascii="Times New Roman" w:hAnsi="Times New Roman"/>
          <w:sz w:val="28"/>
          <w:szCs w:val="28"/>
        </w:rPr>
        <w:t xml:space="preserve">vesz részt (Dr. Koncz Marina Ügyvédi Iroda, </w:t>
      </w:r>
      <w:r>
        <w:rPr>
          <w:rFonts w:ascii="Times New Roman" w:hAnsi="Times New Roman"/>
          <w:sz w:val="28"/>
          <w:szCs w:val="28"/>
        </w:rPr>
        <w:t>2316 Tököl, Maléter Pál u. 1/1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e-mail: drkoncz@drkonczmarina.hu)</w:t>
      </w:r>
    </w:p>
    <w:p w:rsidR="003C75FA" w:rsidRPr="003C75FA" w:rsidRDefault="003C75FA" w:rsidP="00AE77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2E54" w:rsidRPr="003C75FA" w:rsidRDefault="00432E54" w:rsidP="007B0DCD">
      <w:pPr>
        <w:ind w:left="1080"/>
        <w:rPr>
          <w:rFonts w:ascii="Times New Roman" w:hAnsi="Times New Roman"/>
          <w:b/>
          <w:sz w:val="32"/>
          <w:szCs w:val="32"/>
        </w:rPr>
      </w:pPr>
    </w:p>
    <w:p w:rsidR="00432E54" w:rsidRPr="003C75FA" w:rsidRDefault="00432E54" w:rsidP="00432E54">
      <w:pPr>
        <w:jc w:val="both"/>
        <w:rPr>
          <w:rFonts w:ascii="Times New Roman" w:hAnsi="Times New Roman"/>
          <w:b/>
          <w:sz w:val="32"/>
          <w:szCs w:val="32"/>
        </w:rPr>
      </w:pPr>
    </w:p>
    <w:p w:rsidR="00432E54" w:rsidRPr="003C75FA" w:rsidRDefault="00432E54" w:rsidP="00432E54">
      <w:pPr>
        <w:jc w:val="both"/>
        <w:rPr>
          <w:rFonts w:ascii="Times New Roman" w:hAnsi="Times New Roman"/>
          <w:b/>
          <w:sz w:val="32"/>
          <w:szCs w:val="32"/>
        </w:rPr>
      </w:pPr>
    </w:p>
    <w:p w:rsidR="00432E54" w:rsidRPr="003C75FA" w:rsidRDefault="00855C16" w:rsidP="00432E54">
      <w:pPr>
        <w:jc w:val="both"/>
        <w:rPr>
          <w:rFonts w:ascii="Times New Roman" w:hAnsi="Times New Roman"/>
          <w:b/>
          <w:sz w:val="28"/>
          <w:szCs w:val="28"/>
        </w:rPr>
      </w:pPr>
      <w:r w:rsidRPr="003C75FA">
        <w:rPr>
          <w:rFonts w:ascii="Times New Roman" w:hAnsi="Times New Roman"/>
          <w:b/>
          <w:sz w:val="28"/>
          <w:szCs w:val="28"/>
        </w:rPr>
        <w:t>2016.</w:t>
      </w:r>
      <w:r w:rsidR="00F4083B">
        <w:rPr>
          <w:rFonts w:ascii="Times New Roman" w:hAnsi="Times New Roman"/>
          <w:b/>
          <w:sz w:val="28"/>
          <w:szCs w:val="28"/>
        </w:rPr>
        <w:t xml:space="preserve"> október</w:t>
      </w:r>
    </w:p>
    <w:p w:rsidR="00B75DBB" w:rsidRPr="003C75FA" w:rsidRDefault="00B75DBB" w:rsidP="00432E54">
      <w:pPr>
        <w:jc w:val="both"/>
        <w:rPr>
          <w:rFonts w:ascii="Times New Roman" w:hAnsi="Times New Roman"/>
          <w:b/>
          <w:sz w:val="32"/>
          <w:szCs w:val="32"/>
        </w:rPr>
      </w:pPr>
    </w:p>
    <w:p w:rsidR="00F87EAE" w:rsidRPr="003C75FA" w:rsidRDefault="00F87EAE" w:rsidP="00432E54">
      <w:pPr>
        <w:jc w:val="both"/>
        <w:rPr>
          <w:rFonts w:ascii="Times New Roman" w:hAnsi="Times New Roman"/>
          <w:b/>
          <w:sz w:val="32"/>
          <w:szCs w:val="32"/>
        </w:rPr>
      </w:pPr>
    </w:p>
    <w:p w:rsidR="00432E54" w:rsidRPr="003C75FA" w:rsidRDefault="00432E54" w:rsidP="00432E54">
      <w:pPr>
        <w:jc w:val="both"/>
        <w:rPr>
          <w:rFonts w:ascii="Times New Roman" w:hAnsi="Times New Roman"/>
          <w:b/>
        </w:rPr>
      </w:pPr>
    </w:p>
    <w:p w:rsidR="00855C16" w:rsidRPr="003C75FA" w:rsidRDefault="00855C16" w:rsidP="00432E54">
      <w:pPr>
        <w:jc w:val="both"/>
        <w:rPr>
          <w:rFonts w:ascii="Times New Roman" w:hAnsi="Times New Roman"/>
          <w:b/>
        </w:rPr>
      </w:pPr>
    </w:p>
    <w:p w:rsidR="00855C16" w:rsidRPr="003C75FA" w:rsidRDefault="00855C16" w:rsidP="00432E54">
      <w:pPr>
        <w:jc w:val="both"/>
        <w:rPr>
          <w:rFonts w:ascii="Times New Roman" w:hAnsi="Times New Roman"/>
          <w:b/>
        </w:rPr>
      </w:pPr>
    </w:p>
    <w:p w:rsidR="00432E54" w:rsidRPr="003C75FA" w:rsidRDefault="00432E54" w:rsidP="00432E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C75FA">
        <w:rPr>
          <w:rFonts w:ascii="Times New Roman" w:hAnsi="Times New Roman"/>
          <w:b/>
        </w:rPr>
        <w:t>ÚTMUTATÓ AZ AJÁNLATTEVŐK RÉSZÉRE</w:t>
      </w:r>
      <w:r w:rsidR="007C5D38" w:rsidRPr="007C5D38">
        <w:rPr>
          <w:rFonts w:ascii="Times New Roman" w:hAnsi="Times New Roman"/>
          <w:b/>
        </w:rPr>
        <w:t>:</w:t>
      </w:r>
    </w:p>
    <w:p w:rsidR="00432E54" w:rsidRPr="003C75FA" w:rsidRDefault="00432E54" w:rsidP="00432E54">
      <w:pPr>
        <w:jc w:val="both"/>
        <w:rPr>
          <w:rFonts w:ascii="Times New Roman" w:hAnsi="Times New Roman"/>
        </w:rPr>
      </w:pPr>
    </w:p>
    <w:p w:rsidR="00432E54" w:rsidRPr="003C75FA" w:rsidRDefault="00432E54" w:rsidP="00F87EAE">
      <w:pPr>
        <w:ind w:left="360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 xml:space="preserve">Jelen útmutató az ajánlati felhívásban meghatározott feltételek értelmezésére, az ott meghatározott feltételek kiegészítésére, valamint egyéb, a KBT. </w:t>
      </w:r>
      <w:proofErr w:type="gramStart"/>
      <w:r w:rsidRPr="003C75FA">
        <w:rPr>
          <w:rFonts w:ascii="Times New Roman" w:hAnsi="Times New Roman"/>
        </w:rPr>
        <w:t>előírásainak</w:t>
      </w:r>
      <w:proofErr w:type="gramEnd"/>
      <w:r w:rsidRPr="003C75FA">
        <w:rPr>
          <w:rFonts w:ascii="Times New Roman" w:hAnsi="Times New Roman"/>
        </w:rPr>
        <w:t xml:space="preserve"> megfelelő feltételek rögzítését tart</w:t>
      </w:r>
      <w:r w:rsidR="00AB6ABB">
        <w:rPr>
          <w:rFonts w:ascii="Times New Roman" w:hAnsi="Times New Roman"/>
        </w:rPr>
        <w:t>almazza. A KBT rövidítés a 2015. évi CXLIII. Tv.-</w:t>
      </w:r>
      <w:proofErr w:type="gramStart"/>
      <w:r w:rsidR="00AB6ABB">
        <w:rPr>
          <w:rFonts w:ascii="Times New Roman" w:hAnsi="Times New Roman"/>
        </w:rPr>
        <w:t>t  jelöli</w:t>
      </w:r>
      <w:proofErr w:type="gramEnd"/>
      <w:r w:rsidR="00AB6ABB">
        <w:rPr>
          <w:rFonts w:ascii="Times New Roman" w:hAnsi="Times New Roman"/>
        </w:rPr>
        <w:t xml:space="preserve">. A dokumentációban rendeletre történő utalás a 321/2015. (X. 30.)  Kormány Rendeletet jelöli. Az Ajánlatkérő részenként egy Ajánlattevővel történő </w:t>
      </w:r>
      <w:r w:rsidR="00607992">
        <w:rPr>
          <w:rFonts w:ascii="Times New Roman" w:hAnsi="Times New Roman"/>
        </w:rPr>
        <w:t>keretmegállapodás</w:t>
      </w:r>
      <w:r w:rsidR="00AB6ABB">
        <w:rPr>
          <w:rFonts w:ascii="Times New Roman" w:hAnsi="Times New Roman"/>
        </w:rPr>
        <w:t xml:space="preserve"> megkötését tervezi. Ajánlatkérő az </w:t>
      </w:r>
      <w:proofErr w:type="gramStart"/>
      <w:r w:rsidR="00AB6ABB">
        <w:rPr>
          <w:rFonts w:ascii="Times New Roman" w:hAnsi="Times New Roman"/>
        </w:rPr>
        <w:t>egy  Ajánlattevővel</w:t>
      </w:r>
      <w:proofErr w:type="gramEnd"/>
      <w:r w:rsidR="00AB6ABB">
        <w:rPr>
          <w:rFonts w:ascii="Times New Roman" w:hAnsi="Times New Roman"/>
        </w:rPr>
        <w:t xml:space="preserve"> megkötött keretmegállapodás alapján a Kbt. 105. § (1) bekezdés a) pontja szerint közvetlen megrendelés útján szerzi be a termékeket. A </w:t>
      </w:r>
      <w:r w:rsidR="00607992">
        <w:rPr>
          <w:rFonts w:ascii="Times New Roman" w:hAnsi="Times New Roman"/>
        </w:rPr>
        <w:t>keretmegállapodás</w:t>
      </w:r>
      <w:r w:rsidR="00AB6ABB">
        <w:rPr>
          <w:rFonts w:ascii="Times New Roman" w:hAnsi="Times New Roman"/>
        </w:rPr>
        <w:t xml:space="preserve"> tervezett időszaka 4 év.</w:t>
      </w:r>
    </w:p>
    <w:p w:rsidR="00432E54" w:rsidRPr="003C75FA" w:rsidRDefault="00432E54" w:rsidP="008D7B18">
      <w:pPr>
        <w:spacing w:after="0" w:line="240" w:lineRule="auto"/>
        <w:jc w:val="both"/>
        <w:rPr>
          <w:rFonts w:ascii="Times New Roman" w:hAnsi="Times New Roman"/>
        </w:rPr>
      </w:pPr>
    </w:p>
    <w:p w:rsidR="00432E54" w:rsidRPr="003C75FA" w:rsidRDefault="00AB6ABB" w:rsidP="00432E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I/1.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AZ AJÁNLAT KÖLTSÉGEI</w:t>
      </w:r>
      <w:r>
        <w:rPr>
          <w:rFonts w:ascii="Times New Roman" w:hAnsi="Times New Roman"/>
        </w:rPr>
        <w:t>:</w:t>
      </w:r>
    </w:p>
    <w:p w:rsidR="00432E54" w:rsidRPr="003C75FA" w:rsidRDefault="00AB6ABB" w:rsidP="00833B60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Az ajánlat elkészítésével és benyújtásával kapcsolat valamennyi költségét az </w:t>
      </w:r>
      <w:proofErr w:type="gramStart"/>
      <w:r>
        <w:rPr>
          <w:rFonts w:ascii="Times New Roman" w:hAnsi="Times New Roman"/>
        </w:rPr>
        <w:t>Ajánlattevő   viseli</w:t>
      </w:r>
      <w:proofErr w:type="gramEnd"/>
      <w:r>
        <w:rPr>
          <w:rFonts w:ascii="Times New Roman" w:hAnsi="Times New Roman"/>
        </w:rPr>
        <w:t>. Az ajánlat elkészítésével és benyújtásával kapcsolatos költségigény érvényesítést Ajánlatkérő semmilyen jogcímen nem fogad el az ajánlattevők részéről, függetlenül attól, hogy az Ajánlatkérő a jelen közbeszerzési eljárást eredményesnek vagy eredménytelennek nyilvánítja.  Ajánlatkérő a benyújtott ajánlatokat és dokumentumokat nem szolgáltatja vissza.</w:t>
      </w:r>
    </w:p>
    <w:p w:rsidR="00432E54" w:rsidRPr="003C75FA" w:rsidRDefault="00432E54" w:rsidP="00432E54">
      <w:pPr>
        <w:jc w:val="both"/>
        <w:rPr>
          <w:rFonts w:ascii="Times New Roman" w:hAnsi="Times New Roman"/>
        </w:rPr>
      </w:pPr>
    </w:p>
    <w:p w:rsidR="00432E54" w:rsidRPr="003C75FA" w:rsidRDefault="00AB6ABB" w:rsidP="00432E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>I/2.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KAPCSOLATTARTÁS:</w:t>
      </w:r>
    </w:p>
    <w:p w:rsidR="00432E54" w:rsidRPr="003C75FA" w:rsidRDefault="00AB6ABB" w:rsidP="00432E54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Ajánlatkérő felhívja az ajánlattevők figyelmét arra, hogy a közbeszerzési eljárás során </w:t>
      </w:r>
      <w:proofErr w:type="gramStart"/>
      <w:r>
        <w:rPr>
          <w:rFonts w:ascii="Times New Roman" w:hAnsi="Times New Roman"/>
        </w:rPr>
        <w:t>a   kapcsolattartás</w:t>
      </w:r>
      <w:proofErr w:type="gramEnd"/>
      <w:r>
        <w:rPr>
          <w:rFonts w:ascii="Times New Roman" w:hAnsi="Times New Roman"/>
        </w:rPr>
        <w:t xml:space="preserve"> csak  írásban jöhet létre. Az ajánlatkérő a megadott elérhetőségein elhárít minden olyan megkeresését, amely nem dokumentálható a KBT előírása szerint. </w:t>
      </w:r>
    </w:p>
    <w:p w:rsidR="00432E54" w:rsidRPr="003C75FA" w:rsidRDefault="00AB6ABB" w:rsidP="00432E54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Az ajánlatkérő elérhetőségei: URL: www.bvtokol.hu, E-mail: </w:t>
      </w:r>
      <w:hyperlink r:id="rId9" w:history="1">
        <w:r>
          <w:rPr>
            <w:rStyle w:val="Hiperhivatkozs"/>
            <w:rFonts w:ascii="Times New Roman" w:hAnsi="Times New Roman"/>
          </w:rPr>
          <w:t>tokol.uk@bv.gov.hu</w:t>
        </w:r>
      </w:hyperlink>
      <w:r w:rsidR="009B3799" w:rsidRPr="003C75FA">
        <w:rPr>
          <w:rFonts w:ascii="Times New Roman" w:hAnsi="Times New Roman"/>
        </w:rPr>
        <w:t xml:space="preserve"> vagy</w:t>
      </w:r>
      <w:r w:rsidR="00833B60" w:rsidRPr="003C75FA">
        <w:rPr>
          <w:rFonts w:ascii="Times New Roman" w:hAnsi="Times New Roman"/>
        </w:rPr>
        <w:t>, Fax: +3</w:t>
      </w:r>
      <w:r w:rsidR="00432E54" w:rsidRPr="003C75FA">
        <w:rPr>
          <w:rFonts w:ascii="Times New Roman" w:hAnsi="Times New Roman"/>
        </w:rPr>
        <w:t>6</w:t>
      </w:r>
      <w:r w:rsidR="00612CEC" w:rsidRPr="003C75FA">
        <w:rPr>
          <w:rFonts w:ascii="Times New Roman" w:hAnsi="Times New Roman"/>
        </w:rPr>
        <w:t>24</w:t>
      </w:r>
      <w:r w:rsidR="00432E54" w:rsidRPr="003C75FA">
        <w:rPr>
          <w:rFonts w:ascii="Times New Roman" w:hAnsi="Times New Roman"/>
        </w:rPr>
        <w:t>4</w:t>
      </w:r>
      <w:r w:rsidR="009B3799" w:rsidRPr="003C75FA">
        <w:rPr>
          <w:rFonts w:ascii="Times New Roman" w:hAnsi="Times New Roman"/>
        </w:rPr>
        <w:t>7</w:t>
      </w:r>
      <w:r w:rsidR="00833B60" w:rsidRPr="003C75FA">
        <w:rPr>
          <w:rFonts w:ascii="Times New Roman" w:hAnsi="Times New Roman"/>
        </w:rPr>
        <w:t>9</w:t>
      </w:r>
      <w:r w:rsidR="007C5D38" w:rsidRPr="007C5D38">
        <w:rPr>
          <w:rFonts w:ascii="Times New Roman" w:hAnsi="Times New Roman"/>
        </w:rPr>
        <w:t>394.</w:t>
      </w:r>
    </w:p>
    <w:p w:rsidR="00432E54" w:rsidRPr="003C75FA" w:rsidRDefault="007C5D38" w:rsidP="002B6A28">
      <w:pPr>
        <w:ind w:left="360" w:hanging="360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   Az Ajánlatkérő előírja, hogy az ajánlattevők valamennyi, az eljárás során az </w:t>
      </w:r>
      <w:proofErr w:type="gramStart"/>
      <w:r w:rsidRPr="007C5D38">
        <w:rPr>
          <w:rFonts w:ascii="Times New Roman" w:hAnsi="Times New Roman"/>
        </w:rPr>
        <w:t>Ajánlatkérőnek    megküldésre</w:t>
      </w:r>
      <w:proofErr w:type="gramEnd"/>
      <w:r w:rsidRPr="007C5D38">
        <w:rPr>
          <w:rFonts w:ascii="Times New Roman" w:hAnsi="Times New Roman"/>
        </w:rPr>
        <w:t xml:space="preserve"> kerülő okmányon, levélen, faxon tüntessék fel az eljárás megnevezését és KÉ számát. Ajánlattevő adja meg ajánlatában azon kapcsolattartó személy elérhetőségét, aki az eljárás során nyilatkozattételre, információ adására jogosult. </w:t>
      </w:r>
    </w:p>
    <w:p w:rsidR="002B6A28" w:rsidRPr="003C75FA" w:rsidRDefault="002B6A28" w:rsidP="002B6A28">
      <w:pPr>
        <w:ind w:left="360" w:hanging="360"/>
        <w:jc w:val="both"/>
        <w:rPr>
          <w:rFonts w:ascii="Times New Roman" w:hAnsi="Times New Roman"/>
        </w:rPr>
      </w:pPr>
    </w:p>
    <w:p w:rsidR="00432E54" w:rsidRPr="003C75FA" w:rsidRDefault="007C5D38" w:rsidP="00432E54">
      <w:pPr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</w:rPr>
        <w:t xml:space="preserve">      </w:t>
      </w:r>
      <w:r w:rsidRPr="007C5D38">
        <w:rPr>
          <w:rFonts w:ascii="Times New Roman" w:hAnsi="Times New Roman"/>
          <w:b/>
        </w:rPr>
        <w:t>I/3.</w:t>
      </w:r>
      <w:r w:rsidRPr="007C5D38">
        <w:rPr>
          <w:rFonts w:ascii="Times New Roman" w:hAnsi="Times New Roman"/>
        </w:rPr>
        <w:t xml:space="preserve">      </w:t>
      </w:r>
      <w:r w:rsidRPr="007C5D38">
        <w:rPr>
          <w:rFonts w:ascii="Times New Roman" w:hAnsi="Times New Roman"/>
          <w:b/>
        </w:rPr>
        <w:t>AZ ELJÁRÁS NYELVE:</w:t>
      </w:r>
    </w:p>
    <w:p w:rsidR="00432E54" w:rsidRPr="003C75FA" w:rsidRDefault="007C5D38" w:rsidP="00432E54">
      <w:pPr>
        <w:ind w:left="360" w:hanging="360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</w:t>
      </w:r>
    </w:p>
    <w:p w:rsidR="00432E54" w:rsidRPr="003C75FA" w:rsidRDefault="007C5D38" w:rsidP="00432E54">
      <w:pPr>
        <w:ind w:left="360" w:hanging="360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   Az eljárás nyelve magyar, az ajánlatokat magyar nyelven kell beadni és az eljárás során </w:t>
      </w:r>
      <w:proofErr w:type="gramStart"/>
      <w:r w:rsidRPr="007C5D38">
        <w:rPr>
          <w:rFonts w:ascii="Times New Roman" w:hAnsi="Times New Roman"/>
        </w:rPr>
        <w:t>a   kapcsolattartás</w:t>
      </w:r>
      <w:proofErr w:type="gramEnd"/>
      <w:r w:rsidRPr="007C5D38">
        <w:rPr>
          <w:rFonts w:ascii="Times New Roman" w:hAnsi="Times New Roman"/>
        </w:rPr>
        <w:t xml:space="preserve"> magyar nyelven történik. Amennyiben az Ajánlattevő idegen nyelvű dokumentumot nyújt be ajánlatában, azt az Ajánlattevő saját költségén köteles magyar nyelvre lefordítani. Ha a fordítást nem hivatalos fordítóiroda végzi el, az Ajánlattevő cégjegyzésre jogosult képviselője aláírásával nyilatkozzon, hogy a fordítás szövege megegyezik az idegen nyelvű dokumentummal.</w:t>
      </w:r>
    </w:p>
    <w:p w:rsidR="00F87EAE" w:rsidRPr="003C75FA" w:rsidRDefault="00F87EAE" w:rsidP="00432E54">
      <w:pPr>
        <w:jc w:val="both"/>
        <w:rPr>
          <w:rFonts w:ascii="Times New Roman" w:hAnsi="Times New Roman"/>
        </w:rPr>
      </w:pPr>
    </w:p>
    <w:p w:rsidR="00806A26" w:rsidRPr="003C75FA" w:rsidRDefault="00806A26" w:rsidP="00432E54">
      <w:pPr>
        <w:jc w:val="both"/>
        <w:rPr>
          <w:rFonts w:ascii="Times New Roman" w:hAnsi="Times New Roman"/>
        </w:rPr>
      </w:pPr>
    </w:p>
    <w:p w:rsidR="00B81F8B" w:rsidRPr="003C75FA" w:rsidRDefault="00B81F8B" w:rsidP="00432E54">
      <w:pPr>
        <w:jc w:val="both"/>
        <w:rPr>
          <w:rFonts w:ascii="Times New Roman" w:hAnsi="Times New Roman"/>
        </w:rPr>
      </w:pPr>
    </w:p>
    <w:p w:rsidR="00BF2380" w:rsidRPr="003C75FA" w:rsidRDefault="007C5D38" w:rsidP="00BF2380">
      <w:pPr>
        <w:pStyle w:val="Cmsor2"/>
        <w:spacing w:before="0" w:after="0" w:line="360" w:lineRule="auto"/>
        <w:ind w:left="567" w:hanging="567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</w:pPr>
      <w:bookmarkStart w:id="1" w:name="_Toc109014895"/>
      <w:bookmarkStart w:id="2" w:name="_Toc219026177"/>
      <w:bookmarkStart w:id="3" w:name="_Toc231892832"/>
      <w:bookmarkStart w:id="4" w:name="_Toc320868296"/>
      <w:bookmarkStart w:id="5" w:name="_Toc342648469"/>
      <w:bookmarkStart w:id="6" w:name="_Toc348083093"/>
      <w:bookmarkStart w:id="7" w:name="_Toc348946091"/>
      <w:bookmarkStart w:id="8" w:name="_Toc453760307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I/4.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C5D38">
        <w:rPr>
          <w:rFonts w:ascii="Times New Roman" w:eastAsia="Calibri" w:hAnsi="Times New Roman"/>
          <w:bCs w:val="0"/>
          <w:i w:val="0"/>
          <w:iCs w:val="0"/>
          <w:sz w:val="22"/>
          <w:szCs w:val="22"/>
        </w:rPr>
        <w:t>KIEGÉSZÍTŐ TÁJÉKOZTATÁS:</w:t>
      </w:r>
    </w:p>
    <w:p w:rsidR="002B6A28" w:rsidRPr="003C75FA" w:rsidRDefault="002B6A28" w:rsidP="00BF2380">
      <w:pPr>
        <w:spacing w:line="360" w:lineRule="auto"/>
        <w:jc w:val="both"/>
        <w:rPr>
          <w:rFonts w:ascii="Times New Roman" w:hAnsi="Times New Roman"/>
        </w:rPr>
      </w:pPr>
    </w:p>
    <w:p w:rsidR="00BF2380" w:rsidRPr="003C75FA" w:rsidRDefault="007C5D38" w:rsidP="002B6A28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Bármely gazdasági szereplő, aki az adott közbeszerzési eljárásban ajánlattevő lehet – a Kbt. 56. §-ában foglaltaknak megfelelően – a megfelelő ajánlattétel érdekében a közbeszerzési dokumentumokban foglaltakkal kapcsolatban írásban kiegészítő (értelmező) tájékoztatást kérhet az ajánlatkérő képviseletében eljáró szervezettől.</w:t>
      </w:r>
    </w:p>
    <w:p w:rsidR="00BF2380" w:rsidRPr="003C75FA" w:rsidRDefault="007C5D38" w:rsidP="002B6A28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 kiegészítő tájékoztatást az ajánlatkérő a kérés beérkezését követően ésszerű határidőn belül, de az ajánlattételi határidő lejárta előtt legkésőbb</w:t>
      </w:r>
      <w:r w:rsidR="003F509A">
        <w:rPr>
          <w:rFonts w:ascii="Times New Roman" w:hAnsi="Times New Roman"/>
        </w:rPr>
        <w:t xml:space="preserve"> 6</w:t>
      </w:r>
      <w:r w:rsidR="00BF2380" w:rsidRPr="003C75FA">
        <w:rPr>
          <w:rFonts w:ascii="Times New Roman" w:hAnsi="Times New Roman"/>
        </w:rPr>
        <w:t xml:space="preserve"> </w:t>
      </w:r>
      <w:r w:rsidRPr="007C5D38">
        <w:rPr>
          <w:rFonts w:ascii="Times New Roman" w:hAnsi="Times New Roman"/>
        </w:rPr>
        <w:t>nappal megadja.</w:t>
      </w:r>
    </w:p>
    <w:p w:rsidR="00BF2380" w:rsidRPr="003C75FA" w:rsidRDefault="007C5D38" w:rsidP="002B6A28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 kiegészítő </w:t>
      </w:r>
      <w:proofErr w:type="gramStart"/>
      <w:r w:rsidRPr="007C5D38">
        <w:rPr>
          <w:rFonts w:ascii="Times New Roman" w:hAnsi="Times New Roman"/>
        </w:rPr>
        <w:t>tájékoztatás kérést</w:t>
      </w:r>
      <w:proofErr w:type="gramEnd"/>
      <w:r w:rsidRPr="007C5D38">
        <w:rPr>
          <w:rFonts w:ascii="Times New Roman" w:hAnsi="Times New Roman"/>
        </w:rPr>
        <w:t>:</w:t>
      </w:r>
    </w:p>
    <w:p w:rsidR="00BF2380" w:rsidRPr="003C75FA" w:rsidRDefault="007C5D38" w:rsidP="002B6A28">
      <w:pPr>
        <w:pStyle w:val="Listaszerbekezds"/>
        <w:numPr>
          <w:ilvl w:val="1"/>
          <w:numId w:val="23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7C5D38">
        <w:rPr>
          <w:rFonts w:ascii="Times New Roman" w:eastAsia="Calibri" w:hAnsi="Times New Roman" w:cs="Times New Roman"/>
        </w:rPr>
        <w:t>fax útján a (+36</w:t>
      </w:r>
      <w:proofErr w:type="gramStart"/>
      <w:r w:rsidRPr="007C5D38">
        <w:rPr>
          <w:rFonts w:ascii="Times New Roman" w:eastAsia="Calibri" w:hAnsi="Times New Roman" w:cs="Times New Roman"/>
        </w:rPr>
        <w:t>)</w:t>
      </w:r>
      <w:r w:rsidR="006D568E">
        <w:rPr>
          <w:rFonts w:ascii="Times New Roman" w:eastAsia="Calibri" w:hAnsi="Times New Roman" w:cs="Times New Roman"/>
        </w:rPr>
        <w:t>24</w:t>
      </w:r>
      <w:proofErr w:type="gramEnd"/>
      <w:r w:rsidR="006D568E">
        <w:rPr>
          <w:rFonts w:ascii="Times New Roman" w:eastAsia="Calibri" w:hAnsi="Times New Roman" w:cs="Times New Roman"/>
        </w:rPr>
        <w:t xml:space="preserve"> 479394</w:t>
      </w:r>
      <w:r w:rsidRPr="007C5D38">
        <w:rPr>
          <w:rFonts w:ascii="Times New Roman" w:eastAsia="Calibri" w:hAnsi="Times New Roman" w:cs="Times New Roman"/>
        </w:rPr>
        <w:t xml:space="preserve"> telefax számra </w:t>
      </w:r>
      <w:r w:rsidR="006D568E">
        <w:rPr>
          <w:rFonts w:ascii="Times New Roman" w:eastAsia="Calibri" w:hAnsi="Times New Roman" w:cs="Times New Roman"/>
        </w:rPr>
        <w:t>Tököli Országos Bv. Intézet</w:t>
      </w:r>
      <w:r w:rsidRPr="007C5D38">
        <w:rPr>
          <w:rFonts w:ascii="Times New Roman" w:eastAsia="Calibri" w:hAnsi="Times New Roman" w:cs="Times New Roman"/>
        </w:rPr>
        <w:t xml:space="preserve"> nevére címezve és elektronikus úton (e-mail) szerkeszthető formában (pl. Microsoft Office Word formátumban) az </w:t>
      </w:r>
      <w:hyperlink r:id="rId10" w:history="1">
        <w:r w:rsidR="006D568E" w:rsidRPr="004F651F">
          <w:rPr>
            <w:rStyle w:val="Hiperhivatkozs"/>
          </w:rPr>
          <w:t>tokol.uk@bv.gov.hu</w:t>
        </w:r>
      </w:hyperlink>
      <w:r w:rsidR="006D568E">
        <w:t xml:space="preserve"> </w:t>
      </w:r>
      <w:r w:rsidRPr="007C5D38">
        <w:rPr>
          <w:rFonts w:ascii="Times New Roman" w:eastAsia="Calibri" w:hAnsi="Times New Roman" w:cs="Times New Roman"/>
        </w:rPr>
        <w:t>címre;</w:t>
      </w:r>
    </w:p>
    <w:p w:rsidR="00BF2380" w:rsidRPr="003C75FA" w:rsidRDefault="007C5D38" w:rsidP="00BF2380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7C5D38">
        <w:rPr>
          <w:rFonts w:ascii="Times New Roman" w:hAnsi="Times New Roman"/>
        </w:rPr>
        <w:t>vagy</w:t>
      </w:r>
      <w:proofErr w:type="gramEnd"/>
    </w:p>
    <w:p w:rsidR="00BF2380" w:rsidRPr="003C75FA" w:rsidRDefault="007C5D38" w:rsidP="002B6A28">
      <w:pPr>
        <w:pStyle w:val="Listaszerbekezds"/>
        <w:numPr>
          <w:ilvl w:val="1"/>
          <w:numId w:val="23"/>
        </w:numPr>
        <w:ind w:left="426" w:hanging="426"/>
        <w:jc w:val="both"/>
        <w:rPr>
          <w:rFonts w:ascii="Times New Roman" w:eastAsia="Calibri" w:hAnsi="Times New Roman" w:cs="Times New Roman"/>
        </w:rPr>
      </w:pPr>
      <w:r w:rsidRPr="007C5D38">
        <w:rPr>
          <w:rFonts w:ascii="Times New Roman" w:eastAsia="Calibri" w:hAnsi="Times New Roman" w:cs="Times New Roman"/>
        </w:rPr>
        <w:t xml:space="preserve">elektronikus úton – figyelemmel a Kbt. 41. § (4) bekezdésben foglaltakra – az </w:t>
      </w:r>
      <w:hyperlink r:id="rId11" w:history="1">
        <w:r w:rsidR="006D568E" w:rsidRPr="004F651F">
          <w:rPr>
            <w:rStyle w:val="Hiperhivatkozs"/>
          </w:rPr>
          <w:t>tokol.uk@bv.gov.hu</w:t>
        </w:r>
      </w:hyperlink>
      <w:r w:rsidR="006D568E">
        <w:t xml:space="preserve"> </w:t>
      </w:r>
      <w:r w:rsidRPr="007C5D38">
        <w:rPr>
          <w:rFonts w:ascii="Times New Roman" w:eastAsia="Calibri" w:hAnsi="Times New Roman" w:cs="Times New Roman"/>
        </w:rPr>
        <w:t>címre</w:t>
      </w:r>
    </w:p>
    <w:p w:rsidR="00BF2380" w:rsidRPr="003C75FA" w:rsidRDefault="007C5D38" w:rsidP="002B6A2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szíveskedjenek  megküldeni, a levél tárgyában feltüntetve a következő szöveget: „Kiegészítő </w:t>
      </w:r>
      <w:proofErr w:type="gramStart"/>
      <w:r w:rsidRPr="007C5D38">
        <w:rPr>
          <w:rFonts w:ascii="Times New Roman" w:hAnsi="Times New Roman"/>
        </w:rPr>
        <w:t>tájékoztatás kérés</w:t>
      </w:r>
      <w:proofErr w:type="gramEnd"/>
      <w:r w:rsidRPr="007C5D38">
        <w:rPr>
          <w:rFonts w:ascii="Times New Roman" w:hAnsi="Times New Roman"/>
        </w:rPr>
        <w:t xml:space="preserve"> ”.</w:t>
      </w:r>
    </w:p>
    <w:p w:rsidR="00B81F8B" w:rsidRPr="003C75FA" w:rsidRDefault="00B81F8B" w:rsidP="002B6A2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F2380" w:rsidRPr="003C75FA" w:rsidRDefault="007C5D38" w:rsidP="002B6A28">
      <w:pPr>
        <w:pStyle w:val="Cmsor2"/>
        <w:spacing w:before="0" w:after="0" w:line="360" w:lineRule="auto"/>
        <w:ind w:left="567" w:hanging="567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</w:pPr>
      <w:bookmarkStart w:id="9" w:name="_Toc95020127"/>
      <w:bookmarkStart w:id="10" w:name="_Toc320868297"/>
      <w:bookmarkStart w:id="11" w:name="_Toc342648472"/>
      <w:bookmarkStart w:id="12" w:name="_Toc348083096"/>
      <w:bookmarkStart w:id="13" w:name="_Toc348946094"/>
      <w:bookmarkStart w:id="14" w:name="_Toc453760310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I/5. </w:t>
      </w:r>
      <w:bookmarkEnd w:id="9"/>
      <w:bookmarkEnd w:id="10"/>
      <w:bookmarkEnd w:id="11"/>
      <w:bookmarkEnd w:id="12"/>
      <w:bookmarkEnd w:id="13"/>
      <w:bookmarkEnd w:id="14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TELJESSÉG </w:t>
      </w:r>
      <w:proofErr w:type="gramStart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>ÉS</w:t>
      </w:r>
      <w:proofErr w:type="gramEnd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 PONTOSSÁG </w:t>
      </w:r>
    </w:p>
    <w:p w:rsidR="00BF2380" w:rsidRPr="003C75FA" w:rsidRDefault="007C5D38" w:rsidP="002B6A28">
      <w:pPr>
        <w:spacing w:after="0" w:line="240" w:lineRule="auto"/>
        <w:ind w:right="70"/>
        <w:contextualSpacing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ajánlattevő felelős azért, hogy ellenőrizze a közbeszerzési dokumentumok teljes letöltését. Az ajánlatkérő semmilyen kifogást nem fogad el, amelynek indoka az, hogy az ajánlattevő elmulasztotta az iratok valamely részének letöltését.</w:t>
      </w:r>
    </w:p>
    <w:p w:rsidR="002B6A28" w:rsidRPr="003C75FA" w:rsidRDefault="002B6A28" w:rsidP="002B6A28">
      <w:pPr>
        <w:pStyle w:val="Cmsor2"/>
        <w:spacing w:before="0"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bookmarkStart w:id="15" w:name="_Toc453760311"/>
    </w:p>
    <w:p w:rsidR="00BF2380" w:rsidRPr="003C75FA" w:rsidRDefault="007C5D38" w:rsidP="002B6A28">
      <w:pPr>
        <w:pStyle w:val="Cmsor2"/>
        <w:spacing w:before="0" w:after="0" w:line="240" w:lineRule="auto"/>
        <w:ind w:left="567" w:hanging="567"/>
        <w:contextualSpacing/>
        <w:jc w:val="both"/>
        <w:rPr>
          <w:rFonts w:ascii="Times New Roman" w:eastAsia="Calibri" w:hAnsi="Times New Roman"/>
          <w:bCs w:val="0"/>
          <w:i w:val="0"/>
          <w:iCs w:val="0"/>
          <w:sz w:val="22"/>
          <w:szCs w:val="22"/>
        </w:rPr>
      </w:pPr>
      <w:r w:rsidRPr="007C5D38">
        <w:rPr>
          <w:rFonts w:ascii="Times New Roman" w:eastAsia="Calibri" w:hAnsi="Times New Roman"/>
          <w:bCs w:val="0"/>
          <w:i w:val="0"/>
          <w:iCs w:val="0"/>
          <w:sz w:val="22"/>
          <w:szCs w:val="22"/>
        </w:rPr>
        <w:t xml:space="preserve">I/6. </w:t>
      </w:r>
      <w:bookmarkEnd w:id="15"/>
      <w:r w:rsidR="002B6A28" w:rsidRPr="003C75FA">
        <w:rPr>
          <w:rFonts w:ascii="Times New Roman" w:eastAsia="Calibri" w:hAnsi="Times New Roman"/>
          <w:bCs w:val="0"/>
          <w:i w:val="0"/>
          <w:iCs w:val="0"/>
          <w:sz w:val="22"/>
          <w:szCs w:val="22"/>
        </w:rPr>
        <w:t>ÜZLETI TITOK</w:t>
      </w:r>
    </w:p>
    <w:p w:rsidR="007C5D38" w:rsidRPr="007C5D38" w:rsidRDefault="007C5D38" w:rsidP="007C5D38">
      <w:pPr>
        <w:rPr>
          <w:rFonts w:ascii="Times New Roman" w:hAnsi="Times New Roman"/>
        </w:rPr>
      </w:pPr>
    </w:p>
    <w:p w:rsidR="00BF2380" w:rsidRPr="003C75FA" w:rsidRDefault="007C5D38" w:rsidP="002B6A2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 gazdasági szereplő az ajánlatában, hiánypótlásban, valamint a 72. § szerinti indokolásban elkülönített módon elhelyezett, üzleti titkot (ideértve a védett ismeretet is) [Ptk. 2:47. §] tartalmazó iratok nyilvánosságra hozatalát megtilthatja.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üzleti titkot tartalmazó irat kizárólag olyan információkat tartalmazhat, amelyek nyilvánosságra hozatala a gazdasági szereplő üzleti tevékenysége szempontjából aránytalan sérelmet okozna.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</w:rPr>
        <w:t>A gazdasági szereplő az üzleti titkot tartalmazó, elkülönített irathoz indokolást köteles csatolni, amelyben részletesen alátámasztja, hogy az adott információ vagy adat nyilvánosságra hozatala miért</w:t>
      </w:r>
      <w:r w:rsidRPr="007C5D38">
        <w:rPr>
          <w:rFonts w:ascii="Times New Roman" w:hAnsi="Times New Roman"/>
          <w:color w:val="000000"/>
        </w:rPr>
        <w:t xml:space="preserve"> és milyen módon okozna számára aránytalan sérelmet. A gazdasági szereplő által adott indokolás nem megfelelő, amennyiben az általánosság szintjén kerül megfogalmazásra.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 gazdasági szereplő nem nyilváníthatja üzleti titoknak különösen</w:t>
      </w:r>
    </w:p>
    <w:p w:rsidR="007C5D38" w:rsidRPr="007C5D38" w:rsidRDefault="007C5D38" w:rsidP="007C5D38">
      <w:pPr>
        <w:pStyle w:val="Listaszerbekezds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C5D38">
        <w:rPr>
          <w:rFonts w:ascii="Times New Roman" w:hAnsi="Times New Roman" w:cs="Times New Roman"/>
          <w:color w:val="000000"/>
        </w:rPr>
        <w:t>azokat az információkat, adatokat, amelyek elektronikus, hatósági vagy egyéb nyilvántartásból bárki számára megismerhetők,</w:t>
      </w:r>
    </w:p>
    <w:p w:rsidR="007C5D38" w:rsidRPr="007C5D38" w:rsidRDefault="007C5D38" w:rsidP="007C5D38">
      <w:pPr>
        <w:pStyle w:val="Listaszerbekezds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C5D38">
        <w:rPr>
          <w:rFonts w:ascii="Times New Roman" w:hAnsi="Times New Roman" w:cs="Times New Roman"/>
          <w:color w:val="000000"/>
        </w:rPr>
        <w:t>az információs önrendelkezési jogról és az információszabadságról szóló 2011. évi CXII. törvény 27. § (3) bekezdése szerinti közérdekből nyilvános adatokat,</w:t>
      </w:r>
    </w:p>
    <w:p w:rsidR="007C5D38" w:rsidRPr="007C5D38" w:rsidRDefault="007C5D38" w:rsidP="007C5D38">
      <w:pPr>
        <w:pStyle w:val="Listaszerbekezds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C5D38">
        <w:rPr>
          <w:rFonts w:ascii="Times New Roman" w:hAnsi="Times New Roman" w:cs="Times New Roman"/>
          <w:color w:val="000000"/>
        </w:rPr>
        <w:t>az ajánlattevő által az alkalmasság igazolása körében bemutatott</w:t>
      </w:r>
    </w:p>
    <w:p w:rsidR="007C5D38" w:rsidRPr="007C5D38" w:rsidRDefault="007C5D38" w:rsidP="007C5D38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 xml:space="preserve">ca) </w:t>
      </w:r>
      <w:r w:rsidRPr="007C5D38">
        <w:rPr>
          <w:rFonts w:ascii="Times New Roman" w:hAnsi="Times New Roman"/>
          <w:color w:val="000000"/>
        </w:rPr>
        <w:tab/>
        <w:t>korábban teljesített közbeszerzési szerződések, illetve e törvény szerinti építés- vagy szolgáltatási koncessziók megkötésére, tartalmára és teljesítésére vonatkozó információkat és adatokat,</w:t>
      </w:r>
    </w:p>
    <w:p w:rsidR="007C5D38" w:rsidRPr="007C5D38" w:rsidRDefault="007C5D38" w:rsidP="007C5D38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lastRenderedPageBreak/>
        <w:t xml:space="preserve">cb) </w:t>
      </w:r>
      <w:r w:rsidRPr="007C5D38">
        <w:rPr>
          <w:rFonts w:ascii="Times New Roman" w:hAnsi="Times New Roman"/>
          <w:color w:val="000000"/>
        </w:rPr>
        <w:tab/>
        <w:t>gépekre, eszközökre, berendezésekre, szakemberekre, tanúsítványokra, címkékre vonatkozó információkat és adatokat,</w:t>
      </w:r>
    </w:p>
    <w:p w:rsidR="007C5D38" w:rsidRPr="007C5D38" w:rsidRDefault="007C5D38" w:rsidP="007C5D38">
      <w:pPr>
        <w:pStyle w:val="Listaszerbekezds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C5D38">
        <w:rPr>
          <w:rFonts w:ascii="Times New Roman" w:hAnsi="Times New Roman" w:cs="Times New Roman"/>
          <w:color w:val="000000"/>
        </w:rPr>
        <w:t>az ajánlatban meghatározott áruk, építési beruházások, szolgáltatások leírását, ide nem értve a leírásnak azt a jól meghatározható elemét, amely tekintetében a Kbt. 44. § (1) bekezdésben meghatározott feltételek az ajánlattevő által igazoltan fennállnak,</w:t>
      </w:r>
    </w:p>
    <w:p w:rsidR="007C5D38" w:rsidRPr="007C5D38" w:rsidRDefault="007C5D38" w:rsidP="007C5D38">
      <w:pPr>
        <w:pStyle w:val="Listaszerbekezds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C5D38">
        <w:rPr>
          <w:rFonts w:ascii="Times New Roman" w:hAnsi="Times New Roman" w:cs="Times New Roman"/>
          <w:color w:val="000000"/>
        </w:rPr>
        <w:t>ha az ajánlatkérő annak benyújtását kéri, az ajánlattevő szakmai ajánlatát, ide nem értve a szakmai ajánlatnak azt a jól meghatározható elemét, amely tekintetében a Kbt. 44. § (1) bekezdésben meghatározott feltételek az ajánlattevő által igazoltan fennállnak és a Kbt. 44. § (3) bekezdés alapján nincs akadálya az üzleti titokká nyilvánításnak.</w:t>
      </w:r>
    </w:p>
    <w:p w:rsidR="00BF2380" w:rsidRPr="003C75FA" w:rsidRDefault="00BF2380" w:rsidP="00BF238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 gazdasági szereplő nem tilthatja meg nevének,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Kbt. 44. § (2) bekezdés hatálya alá nem tartozó - részinformációk, alapadatok (így különösen az árazott költségvetés) nyilvánosságra hozatalát megtilthatja.</w:t>
      </w:r>
    </w:p>
    <w:p w:rsidR="00BF2380" w:rsidRPr="003C75FA" w:rsidRDefault="00BF2380" w:rsidP="00BF238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Ha a gazdasági szereplő meghatározott információk, adatok üzleti titokká nyilvánítása során a Kbt. 44. § (1)-(3) bekezdésben foglaltakat nem tartotta be, az ajánlatkérő hiánypótlás keretében köteles felhívni az érintett gazdasági szereplőt a megfelelő tartalmú dokumentum benyújtására.</w:t>
      </w:r>
    </w:p>
    <w:p w:rsidR="002B6A28" w:rsidRPr="003C75FA" w:rsidRDefault="002B6A28" w:rsidP="00A76504">
      <w:pPr>
        <w:keepNext/>
        <w:rPr>
          <w:rFonts w:ascii="Times New Roman" w:hAnsi="Times New Roman"/>
          <w:b/>
          <w:sz w:val="23"/>
          <w:szCs w:val="23"/>
        </w:rPr>
      </w:pPr>
    </w:p>
    <w:p w:rsidR="00A76504" w:rsidRPr="003C75FA" w:rsidRDefault="007C5D38" w:rsidP="00A76504">
      <w:pPr>
        <w:keepNext/>
        <w:rPr>
          <w:rFonts w:ascii="Times New Roman" w:hAnsi="Times New Roman"/>
          <w:b/>
          <w:sz w:val="23"/>
          <w:szCs w:val="23"/>
        </w:rPr>
      </w:pPr>
      <w:r w:rsidRPr="007C5D38">
        <w:rPr>
          <w:rFonts w:ascii="Times New Roman" w:hAnsi="Times New Roman"/>
          <w:b/>
          <w:sz w:val="23"/>
          <w:szCs w:val="23"/>
        </w:rPr>
        <w:t>I/7. A közbeszerzési eljárásban résztvevők köre:</w:t>
      </w:r>
    </w:p>
    <w:p w:rsidR="007C5D38" w:rsidRDefault="007C5D38" w:rsidP="007C5D3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A76504" w:rsidRPr="003C75FA" w:rsidRDefault="007C5D38" w:rsidP="002B6A28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C5D38">
        <w:rPr>
          <w:rFonts w:ascii="Times New Roman" w:hAnsi="Times New Roman"/>
          <w:b/>
          <w:sz w:val="23"/>
          <w:szCs w:val="23"/>
        </w:rPr>
        <w:t>Az Ajánlatkérő</w:t>
      </w:r>
    </w:p>
    <w:p w:rsidR="007C5D38" w:rsidRDefault="007C5D38" w:rsidP="007C5D3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7C5D38" w:rsidRPr="007C5D38" w:rsidRDefault="007C5D38" w:rsidP="007C5D3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Tököli Országos Büntetés-végrehajtási Intézet </w:t>
      </w:r>
    </w:p>
    <w:p w:rsidR="007C5D38" w:rsidRDefault="00837325" w:rsidP="007C5D3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C75FA">
        <w:rPr>
          <w:rFonts w:ascii="Times New Roman" w:hAnsi="Times New Roman"/>
          <w:sz w:val="23"/>
          <w:szCs w:val="23"/>
        </w:rPr>
        <w:t>2316</w:t>
      </w:r>
      <w:r w:rsidR="00A76504" w:rsidRPr="003C75FA">
        <w:rPr>
          <w:rFonts w:ascii="Times New Roman" w:hAnsi="Times New Roman"/>
          <w:sz w:val="23"/>
          <w:szCs w:val="23"/>
        </w:rPr>
        <w:t xml:space="preserve"> </w:t>
      </w:r>
      <w:r w:rsidRPr="003C75FA">
        <w:rPr>
          <w:rFonts w:ascii="Times New Roman" w:hAnsi="Times New Roman"/>
          <w:sz w:val="23"/>
          <w:szCs w:val="23"/>
        </w:rPr>
        <w:t>Tököl</w:t>
      </w:r>
      <w:r w:rsidR="00A76504" w:rsidRPr="003C75FA">
        <w:rPr>
          <w:rFonts w:ascii="Times New Roman" w:hAnsi="Times New Roman"/>
          <w:sz w:val="23"/>
          <w:szCs w:val="23"/>
        </w:rPr>
        <w:t xml:space="preserve">, </w:t>
      </w:r>
      <w:r w:rsidRPr="003C75FA">
        <w:rPr>
          <w:rFonts w:ascii="Times New Roman" w:hAnsi="Times New Roman"/>
          <w:sz w:val="23"/>
          <w:szCs w:val="23"/>
        </w:rPr>
        <w:t>Ráckevei út 6.</w:t>
      </w:r>
    </w:p>
    <w:p w:rsidR="007C5D38" w:rsidRDefault="007C5D38" w:rsidP="007C5D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A76504" w:rsidRPr="003C75FA" w:rsidRDefault="007C5D38" w:rsidP="00837325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C5D38">
        <w:rPr>
          <w:rFonts w:ascii="Times New Roman" w:hAnsi="Times New Roman"/>
          <w:b/>
          <w:sz w:val="23"/>
          <w:szCs w:val="23"/>
        </w:rPr>
        <w:t>Az Ajánlattevő</w:t>
      </w: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>Az a gazdasági szereplő, aki (amely) a közbeszerzési eljárásban ajánlatot nyújt be.</w:t>
      </w:r>
    </w:p>
    <w:p w:rsidR="007C5D38" w:rsidRDefault="007C5D38" w:rsidP="007C5D38">
      <w:pPr>
        <w:spacing w:after="0" w:line="240" w:lineRule="auto"/>
        <w:ind w:firstLine="708"/>
        <w:rPr>
          <w:rFonts w:ascii="Times New Roman" w:hAnsi="Times New Roman"/>
          <w:b/>
          <w:sz w:val="23"/>
          <w:szCs w:val="23"/>
        </w:rPr>
      </w:pPr>
    </w:p>
    <w:p w:rsidR="00A76504" w:rsidRPr="003C75FA" w:rsidRDefault="007C5D38" w:rsidP="00837325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C5D38">
        <w:rPr>
          <w:rFonts w:ascii="Times New Roman" w:hAnsi="Times New Roman"/>
          <w:b/>
          <w:sz w:val="23"/>
          <w:szCs w:val="23"/>
        </w:rPr>
        <w:t>Alvállalkozó</w:t>
      </w:r>
    </w:p>
    <w:p w:rsidR="007C5D38" w:rsidRDefault="007C5D38" w:rsidP="007C5D38">
      <w:pPr>
        <w:spacing w:after="0" w:line="240" w:lineRule="auto"/>
        <w:ind w:left="340"/>
        <w:rPr>
          <w:rFonts w:ascii="Times New Roman" w:hAnsi="Times New Roman"/>
          <w:b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Az a gazdasági szereplő, aki (amely) a közbeszerzési eljárás eredményeként megkötött szerződés teljesítésében az ajánlattevő által bevontan közvetlenül vesz részt, kivéve </w:t>
      </w: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D38">
        <w:rPr>
          <w:rFonts w:ascii="Times New Roman" w:hAnsi="Times New Roman"/>
          <w:sz w:val="23"/>
          <w:szCs w:val="23"/>
        </w:rPr>
        <w:t>a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) azon gazdasági szereplőt, amely tevékenységét kizárólagos jog alapján végzi, </w:t>
      </w: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b) a szerződés teljesítéséhez igénybe venni kívánt gyártót, forgalmazót, alkatrész- vagy alapanyag eladót, </w:t>
      </w: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>c) építési beruházás esetén az építőanyag-eladót.</w:t>
      </w: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>Az ajánlattevőnek (összhangban a Kbt. 66. § (6) bekezdés a) – b) pontjaival) meg kell ajánlatában jelölnie:</w:t>
      </w:r>
    </w:p>
    <w:p w:rsidR="007C5D38" w:rsidRDefault="007C5D38" w:rsidP="007C5D38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D38">
        <w:rPr>
          <w:rFonts w:ascii="Times New Roman" w:hAnsi="Times New Roman"/>
          <w:sz w:val="23"/>
          <w:szCs w:val="23"/>
        </w:rPr>
        <w:t>a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) a közbeszerzésnek azt a részét (részeit), amelynek teljesítéséhez az ajánlattevő alvállalkozót kíván igénybe venni, </w:t>
      </w:r>
    </w:p>
    <w:p w:rsidR="007C5D38" w:rsidRDefault="007C5D38" w:rsidP="007C5D38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b) az </w:t>
      </w:r>
      <w:proofErr w:type="gramStart"/>
      <w:r w:rsidRPr="007C5D38">
        <w:rPr>
          <w:rFonts w:ascii="Times New Roman" w:hAnsi="Times New Roman"/>
          <w:sz w:val="23"/>
          <w:szCs w:val="23"/>
        </w:rPr>
        <w:t>ezen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 részek tekintetében igénybe venni kívánt és az ajánlat benyújtásakor már ismert alvállalkozókat.</w:t>
      </w:r>
    </w:p>
    <w:p w:rsidR="007C5D38" w:rsidRDefault="007C5D38" w:rsidP="007C5D38">
      <w:pPr>
        <w:tabs>
          <w:tab w:val="left" w:pos="1440"/>
        </w:tabs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uppressAutoHyphens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7C5D38">
        <w:rPr>
          <w:rFonts w:ascii="Times New Roman" w:hAnsi="Times New Roman"/>
          <w:b/>
          <w:sz w:val="23"/>
          <w:szCs w:val="23"/>
        </w:rPr>
        <w:t>I/8. Más szervezet kapacitásainak igénybevétele</w:t>
      </w:r>
    </w:p>
    <w:p w:rsidR="007C5D38" w:rsidRDefault="007C5D38" w:rsidP="007C5D38">
      <w:pPr>
        <w:spacing w:after="0" w:line="240" w:lineRule="auto"/>
        <w:ind w:left="340"/>
        <w:rPr>
          <w:rFonts w:ascii="Times New Roman" w:hAnsi="Times New Roman"/>
          <w:b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lastRenderedPageBreak/>
        <w:t xml:space="preserve">A Kbt. 65. § (7) bekezdésében rögzítettek szerint az előírt alkalmassági követelményeknek az ajánlattevők bármely más szervezet, vagy személy kapacitására támaszkodva is megfelelhetnek, a közöttük fennálló kapcsolat jogi jellegétől függetlenül. Ebben az esetben meg kell jelölni az ajánlatban, ezt a szervezetet és az eljárást megindító felhívás vonatkozó pontjának megjelölésével azon alkalmassági követelményt (követelményeket), amelynek igazolása érdekében az ajánlattevő </w:t>
      </w:r>
      <w:proofErr w:type="gramStart"/>
      <w:r w:rsidRPr="007C5D38">
        <w:rPr>
          <w:rFonts w:ascii="Times New Roman" w:hAnsi="Times New Roman"/>
          <w:sz w:val="23"/>
          <w:szCs w:val="23"/>
        </w:rPr>
        <w:t>ezen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 szervezet erőforrására, vagy arra is támaszkodik.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A kapacitásait rendelkezésre bocsátó szervezet az előírt igazolási módokkal azonos módon köteles igazolni az adott alkalmassági feltételnek történő megfelelést. Az ajánlatban csatolni kell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>Az a szervezet, amelynek adatait az ajánlattevő a gazdasági és pénzügyi alkalmasság igazolásához használja fel, a Ptk. 6:419. §-ában foglaltak szerint kezesként felel az ajánlatkérőt az ajánlattevő teljesítésének elmaradásával, vagy hibás teljesítésével összefüggésben ért kár megtérítéséért.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az építési beruházást, szolgáltatás vagy szállítást, amelyhez e kapacitásokra szükség van.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>A szerződés teljesítéséhez szükséges, a gazdasági szereplő letelepedése szerinti ország nyilvántartásában való szereplésre, vagy a letelepedés szerinti országban előírt engedéllyel, jogosítvánnyal vagy szervezeti, kamarai tagsággal való rendelkezésre vonatkozó követelmény igazolására akkor vehető igénybe más szervezet kapacitása, ha az adott szervezet valósítja meg azt a feladatot, amelyre vonatkozóan a nyilvántartásban szereplés, szervezeti tagság vagy engedéllyel rendelkezés kötelezettsége fennáll. Ebben az esetben a kapacitást nyújtó szervezet részéről csatolt kötelezettségvállalásának ezt kell alátámasztania.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</w:p>
    <w:p w:rsidR="007C5D38" w:rsidRDefault="007C5D38" w:rsidP="007C5D38">
      <w:pPr>
        <w:spacing w:after="0" w:line="240" w:lineRule="auto"/>
        <w:ind w:left="340" w:hanging="340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ab/>
        <w:t xml:space="preserve">Az ajánlattevő ugyanabban a közbeszerzési eljárásban – részajánlattételi lehetőség biztosítása esetén ugyanazon rész tekintetében -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D38">
        <w:rPr>
          <w:rFonts w:ascii="Times New Roman" w:hAnsi="Times New Roman"/>
          <w:sz w:val="23"/>
          <w:szCs w:val="23"/>
        </w:rPr>
        <w:t>a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) nem tehet másik ajánlatot más ajánlattevővel közösen,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b) más ajánlattevő alvállalkozójaként nem vehet részt, </w:t>
      </w:r>
    </w:p>
    <w:p w:rsid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7C5D38">
        <w:rPr>
          <w:rFonts w:ascii="Times New Roman" w:hAnsi="Times New Roman"/>
          <w:sz w:val="23"/>
          <w:szCs w:val="23"/>
        </w:rPr>
        <w:t xml:space="preserve">c) más ajánlatot benyújtó ajánlattevő szerződés teljesítésére való alkalmasságát nem </w:t>
      </w:r>
    </w:p>
    <w:p w:rsidR="007C5D38" w:rsidRPr="007C5D38" w:rsidRDefault="007C5D38" w:rsidP="007C5D38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5D38">
        <w:rPr>
          <w:rFonts w:ascii="Times New Roman" w:hAnsi="Times New Roman"/>
          <w:sz w:val="23"/>
          <w:szCs w:val="23"/>
        </w:rPr>
        <w:t>igazolhatja</w:t>
      </w:r>
      <w:proofErr w:type="gramEnd"/>
      <w:r w:rsidRPr="007C5D38">
        <w:rPr>
          <w:rFonts w:ascii="Times New Roman" w:hAnsi="Times New Roman"/>
          <w:sz w:val="23"/>
          <w:szCs w:val="23"/>
        </w:rPr>
        <w:t xml:space="preserve"> [65. § (7) bekezdés].</w:t>
      </w:r>
    </w:p>
    <w:p w:rsidR="007C5D38" w:rsidRDefault="007C5D38" w:rsidP="007C5D38">
      <w:pPr>
        <w:spacing w:after="0" w:line="240" w:lineRule="auto"/>
        <w:jc w:val="both"/>
        <w:rPr>
          <w:rFonts w:ascii="Times New Roman" w:hAnsi="Times New Roman"/>
        </w:rPr>
      </w:pPr>
    </w:p>
    <w:p w:rsidR="007C5D38" w:rsidRDefault="00432E54" w:rsidP="007C5D38">
      <w:pPr>
        <w:spacing w:after="0" w:line="240" w:lineRule="auto"/>
        <w:rPr>
          <w:rFonts w:ascii="Times New Roman" w:hAnsi="Times New Roman"/>
          <w:b/>
        </w:rPr>
      </w:pPr>
      <w:r w:rsidRPr="003C75FA">
        <w:rPr>
          <w:rFonts w:ascii="Times New Roman" w:hAnsi="Times New Roman"/>
        </w:rPr>
        <w:t xml:space="preserve">     </w:t>
      </w:r>
      <w:r w:rsidR="00F87EAE" w:rsidRPr="003C75FA">
        <w:rPr>
          <w:rFonts w:ascii="Times New Roman" w:hAnsi="Times New Roman"/>
          <w:b/>
        </w:rPr>
        <w:t>I/</w:t>
      </w:r>
      <w:r w:rsidR="00837325" w:rsidRPr="003C75FA">
        <w:rPr>
          <w:rFonts w:ascii="Times New Roman" w:hAnsi="Times New Roman"/>
          <w:b/>
        </w:rPr>
        <w:t>9</w:t>
      </w:r>
      <w:r w:rsidR="007C5D38" w:rsidRPr="007C5D38">
        <w:rPr>
          <w:rFonts w:ascii="Times New Roman" w:hAnsi="Times New Roman"/>
          <w:b/>
        </w:rPr>
        <w:t>.       AZ AJÁNLATOK ELBÍRÁLÁSA, ÉRTÉKELÉSE:</w:t>
      </w:r>
    </w:p>
    <w:p w:rsidR="007C5D38" w:rsidRDefault="007C5D38" w:rsidP="007C5D38">
      <w:pPr>
        <w:spacing w:after="0" w:line="240" w:lineRule="auto"/>
        <w:rPr>
          <w:rFonts w:ascii="Times New Roman" w:hAnsi="Times New Roman"/>
          <w:b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ajánlatok elbírálása során az ajánlatkérő megvizsgálja, hogy az ajánlatok megfelelnek-e a közbeszerzési dokumentumokban, valamint a jogszabályokban meghatározott feltételeknek. 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ajánlatkérő köteles megállapítani, hogy mely ajánlat érvénytelen, és hogy van-e olyan gazdasági szereplő, akit az eljárásból ki kell zárni. 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ajánlatkérő a bírálat során az alkalmassági követelmények, a kizáró okok előzetes ellenőrzésére köteles az egységes európai közbeszerzési dokumentumba foglalt nyilatkozatot elfogadni, valamint minden egyéb tekintetben az ajánlat megfelelőségét ellenőrizni, szükség szerint a 71-72. § szerinti bírálati cselekményeket elvégezni.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lastRenderedPageBreak/>
        <w:t>A Kbt. 69. § (2) bekezdésben foglaltak alapján megfelelőnek talált ajánlatokat az ajánlatkérő az értékelési szempontok szerint értékeli.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7C5D38">
        <w:rPr>
          <w:rFonts w:ascii="Times New Roman" w:hAnsi="Times New Roman"/>
        </w:rPr>
        <w:t xml:space="preserve">Az eljárás eredményéről szóló döntés meghozatalát megelőzően az ajánlatkérő az értékelési szempontokra figyelemmel legkedvezőbbnek tekinthető ajánlattevőt </w:t>
      </w:r>
      <w:r w:rsidRPr="007C5D38">
        <w:rPr>
          <w:rFonts w:ascii="Times New Roman" w:hAnsi="Times New Roman"/>
          <w:u w:val="single"/>
        </w:rPr>
        <w:t>öt munkanapos határidő</w:t>
      </w:r>
      <w:r w:rsidRPr="007C5D38">
        <w:rPr>
          <w:rFonts w:ascii="Times New Roman" w:hAnsi="Times New Roman"/>
        </w:rPr>
        <w:t xml:space="preserve"> tűzésével felhívja a kizáró okok, az alkalmassági követelmények tekintetében az ajánlati felhívásban előírt igazolások benyújtására. A kapacitásait rendelkezésre bocsátó szervezetnek csak az alkalmassági követelmények tekintetében kell az igazolásokat benyújtani.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Ha a Kbt. 69. § (4) bekezdés szerinti ajánlattevő nem vagy az esetleges hiánypótlást, illetve felvilágosítás kérést követően sem megfelelően nyújtja be az igazolásokat (ideértve azt is, ha az igazolás nem támasztja alá a Kbt. 67. § (1) bekezdés szerinti egységes európai közbeszerzési dokumentumba foglalt nyilatkozat tartalmát, vagy azzal ellentétes), az ajánlatkérő ezen ajánlattevő ajánlatának figyelmen kívül hagyásával az értékelési szempontokra figyelemmel legkedvezőbbnek tekinthető ajánlattevőt hívja fel a Kbt. 69. § (4) bekezdés szerint az igazolások benyújtására. 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ajánlatkérő az eljárást lezáró döntés meghozatalát megelőzően dönthet úgy, hogy a Kbt. 69. § (4) bekezdésben foglaltak szerint nemcsak a legkedvezőbb, hanem az értékelési sorrendben azt követő meghatározott számú következő legkedvezőbb ajánlattevőt is felhívja az igazolások benyújtására. Az ajánlatkérő az összegezésben csak akkor nevezheti meg a második legkedvezőbb ajánlattevőt, ha az eljárást lezáró döntés meghozatalát megelőzően őt is felhívta az igazolások benyújtására. Az e bekezdés szerinti lehetőséggel az ajánlatkérő akkor élhet, ha az értékelés módszerét figyelembe véve valamelyik ajánlat figyelmen kívül hagyása esetén az ajánlattevők egymáshoz viszonyított sorrendje nem változik.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Ha az ajánlatkérőnek az ajánlatok bírálata során alapos kétsége merül fel valamely gazdasági szereplő nyilatkozatának valóságtartalmára vonatkozóan, bármikor öt munkanapos határidő tűzésével kérheti az érintett ajánlattevőt, hogy nyújtsa be a Kbt. 69. § (4) bekezdés szerinti igazolásokat.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ajánlattevő utólagos igazolási kötelezettsége arra irányul, hogy bizonyítsa az alkalmassági követelmények, a kizáró okok fenn nem állása tekintetében az egységes európai közbeszerzési dokumentum alapján az ajánlatkérő által figyelembe vett értékek teljesülését. Az alkalmassági követelményeknek való megfelelés, a kizáró okok fenn nem állása tekintetében figyelembe vett értékek teljesülése esetén az ajánlat akkor is érvényes, ha a benyújtott igazolások eltérnek a korábbi nyilatkozatban feltüntetett adatoktól. </w:t>
      </w:r>
    </w:p>
    <w:p w:rsidR="007C5D38" w:rsidRDefault="007C5D38" w:rsidP="007C5D38">
      <w:pPr>
        <w:spacing w:after="0" w:line="240" w:lineRule="auto"/>
        <w:rPr>
          <w:rFonts w:ascii="Times New Roman" w:hAnsi="Times New Roman"/>
          <w:b/>
        </w:rPr>
      </w:pPr>
    </w:p>
    <w:p w:rsidR="007C5D38" w:rsidRPr="007C5D38" w:rsidRDefault="00383CC4" w:rsidP="007C5D38">
      <w:pPr>
        <w:spacing w:after="0" w:line="240" w:lineRule="auto"/>
        <w:ind w:left="180" w:hanging="180"/>
        <w:jc w:val="both"/>
        <w:rPr>
          <w:rFonts w:ascii="Times New Roman" w:hAnsi="Times New Roman"/>
          <w:b/>
        </w:rPr>
      </w:pPr>
      <w:r w:rsidRPr="003C75FA">
        <w:rPr>
          <w:rFonts w:ascii="Times New Roman" w:hAnsi="Times New Roman"/>
        </w:rPr>
        <w:t xml:space="preserve"> </w:t>
      </w:r>
      <w:r w:rsidR="007C5D38" w:rsidRPr="007C5D38">
        <w:rPr>
          <w:rFonts w:ascii="Times New Roman" w:hAnsi="Times New Roman"/>
          <w:b/>
        </w:rPr>
        <w:t xml:space="preserve">Az ajánlatok értékelése  </w:t>
      </w:r>
    </w:p>
    <w:p w:rsidR="007C5D38" w:rsidRDefault="007C5D38" w:rsidP="007C5D38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</w:p>
    <w:p w:rsidR="007C5D38" w:rsidRPr="007C5D38" w:rsidRDefault="00855C16" w:rsidP="007C5D3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>Az A</w:t>
      </w:r>
      <w:r w:rsidR="00E52227" w:rsidRPr="003C75FA">
        <w:rPr>
          <w:rFonts w:ascii="Times New Roman" w:hAnsi="Times New Roman"/>
        </w:rPr>
        <w:t>jánl</w:t>
      </w:r>
      <w:r w:rsidR="00B75DBB" w:rsidRPr="003C75FA">
        <w:rPr>
          <w:rFonts w:ascii="Times New Roman" w:hAnsi="Times New Roman"/>
        </w:rPr>
        <w:t>atkérő a Kbt</w:t>
      </w:r>
      <w:r w:rsidRPr="003C75FA">
        <w:rPr>
          <w:rFonts w:ascii="Times New Roman" w:hAnsi="Times New Roman"/>
        </w:rPr>
        <w:t>. 76</w:t>
      </w:r>
      <w:r w:rsidR="00432E54" w:rsidRPr="003C75FA">
        <w:rPr>
          <w:rFonts w:ascii="Times New Roman" w:hAnsi="Times New Roman"/>
        </w:rPr>
        <w:t>.</w:t>
      </w:r>
      <w:r w:rsidR="00E52227" w:rsidRPr="003C75FA">
        <w:rPr>
          <w:rFonts w:ascii="Times New Roman" w:hAnsi="Times New Roman"/>
        </w:rPr>
        <w:t xml:space="preserve"> </w:t>
      </w:r>
      <w:r w:rsidR="00432E54" w:rsidRPr="003C75FA">
        <w:rPr>
          <w:rFonts w:ascii="Times New Roman" w:hAnsi="Times New Roman"/>
        </w:rPr>
        <w:t xml:space="preserve">§ </w:t>
      </w:r>
      <w:r w:rsidR="00E52227" w:rsidRPr="003C75FA">
        <w:rPr>
          <w:rFonts w:ascii="Times New Roman" w:hAnsi="Times New Roman"/>
        </w:rPr>
        <w:t xml:space="preserve">(2) bekezdés </w:t>
      </w:r>
      <w:r w:rsidR="00F4083B">
        <w:rPr>
          <w:rFonts w:ascii="Times New Roman" w:hAnsi="Times New Roman"/>
        </w:rPr>
        <w:t>a</w:t>
      </w:r>
      <w:r w:rsidR="00E52227" w:rsidRPr="003C75FA">
        <w:rPr>
          <w:rFonts w:ascii="Times New Roman" w:hAnsi="Times New Roman"/>
        </w:rPr>
        <w:t xml:space="preserve">) pont </w:t>
      </w:r>
      <w:r w:rsidR="009C25F8" w:rsidRPr="003C75FA">
        <w:rPr>
          <w:rFonts w:ascii="Times New Roman" w:hAnsi="Times New Roman"/>
        </w:rPr>
        <w:t>szerint</w:t>
      </w:r>
      <w:r w:rsidR="00827985" w:rsidRPr="003C75FA">
        <w:rPr>
          <w:rFonts w:ascii="Times New Roman" w:hAnsi="Times New Roman"/>
        </w:rPr>
        <w:t xml:space="preserve"> a</w:t>
      </w:r>
      <w:r w:rsidR="00432E54" w:rsidRPr="003C75FA">
        <w:rPr>
          <w:rFonts w:ascii="Times New Roman" w:hAnsi="Times New Roman"/>
        </w:rPr>
        <w:t xml:space="preserve"> </w:t>
      </w:r>
      <w:r w:rsidR="00F4083B">
        <w:rPr>
          <w:rFonts w:ascii="Times New Roman" w:hAnsi="Times New Roman"/>
        </w:rPr>
        <w:t xml:space="preserve">legalacsonyabb </w:t>
      </w:r>
      <w:proofErr w:type="gramStart"/>
      <w:r w:rsidR="00F4083B">
        <w:rPr>
          <w:rFonts w:ascii="Times New Roman" w:hAnsi="Times New Roman"/>
        </w:rPr>
        <w:t>ár értékelési</w:t>
      </w:r>
      <w:proofErr w:type="gramEnd"/>
      <w:r w:rsidR="00F4083B">
        <w:rPr>
          <w:rFonts w:ascii="Times New Roman" w:hAnsi="Times New Roman"/>
        </w:rPr>
        <w:t xml:space="preserve"> szempontot alkalmazza.</w:t>
      </w:r>
    </w:p>
    <w:p w:rsid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C5D38" w:rsidRPr="007C5D38" w:rsidRDefault="007C5D38" w:rsidP="007C5D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7C5D38">
        <w:rPr>
          <w:rFonts w:ascii="Times New Roman" w:hAnsi="Times New Roman"/>
          <w:b/>
          <w:bCs/>
          <w:iCs/>
          <w:color w:val="000000"/>
        </w:rPr>
        <w:t xml:space="preserve">Értékelés az </w:t>
      </w:r>
      <w:r w:rsidR="003F509A">
        <w:rPr>
          <w:rFonts w:ascii="Times New Roman" w:hAnsi="Times New Roman"/>
          <w:b/>
          <w:bCs/>
          <w:iCs/>
          <w:color w:val="000000"/>
        </w:rPr>
        <w:t xml:space="preserve">egyösszegű ajánlati </w:t>
      </w:r>
      <w:r w:rsidRPr="007C5D38">
        <w:rPr>
          <w:rFonts w:ascii="Times New Roman" w:hAnsi="Times New Roman"/>
          <w:b/>
          <w:bCs/>
          <w:iCs/>
          <w:color w:val="000000"/>
        </w:rPr>
        <w:t>ár tekintetében</w:t>
      </w:r>
      <w:r w:rsidR="00F4083B">
        <w:rPr>
          <w:rFonts w:ascii="Times New Roman" w:hAnsi="Times New Roman"/>
          <w:b/>
          <w:bCs/>
          <w:iCs/>
          <w:color w:val="000000"/>
        </w:rPr>
        <w:t xml:space="preserve"> a </w:t>
      </w:r>
      <w:r w:rsidRPr="007C5D38">
        <w:rPr>
          <w:rFonts w:ascii="Times New Roman" w:hAnsi="Times New Roman"/>
          <w:b/>
          <w:bCs/>
          <w:iCs/>
          <w:color w:val="000000"/>
        </w:rPr>
        <w:t>fordított arányosítás módszerével történik.</w:t>
      </w:r>
    </w:p>
    <w:p w:rsidR="007C5D38" w:rsidRPr="007C5D38" w:rsidRDefault="007C5D38" w:rsidP="007C5D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7C5D38" w:rsidRPr="007C5D38" w:rsidRDefault="007C5D38" w:rsidP="007C5D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7C5D38">
        <w:rPr>
          <w:rFonts w:ascii="Times New Roman" w:hAnsi="Times New Roman"/>
          <w:b/>
          <w:bCs/>
          <w:iCs/>
          <w:color w:val="000000"/>
        </w:rPr>
        <w:t>Értékelési ponttartomány:</w:t>
      </w:r>
    </w:p>
    <w:p w:rsidR="007C5D38" w:rsidRPr="007C5D38" w:rsidRDefault="007C5D38" w:rsidP="007C5D3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7C5D38" w:rsidRPr="007C5D38" w:rsidRDefault="007C5D38" w:rsidP="007C5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Az adható pontszám a részszempontok mindegyike esetén 1,00-10,00 pont, ahol az 1,00 pont a legrosszabb, a 10,00 pont a legjobb érték. Ajánlatkérő minden esetben 2 tizedesjegyre kerekítve számolja ki a pontokat.</w:t>
      </w:r>
    </w:p>
    <w:p w:rsidR="007C5D38" w:rsidRPr="007C5D38" w:rsidRDefault="007C5D38" w:rsidP="007C5D38">
      <w:pPr>
        <w:keepNext/>
        <w:spacing w:after="0" w:line="240" w:lineRule="auto"/>
        <w:rPr>
          <w:rFonts w:ascii="Times New Roman" w:hAnsi="Times New Roman"/>
          <w:u w:val="single"/>
        </w:rPr>
      </w:pPr>
      <w:r w:rsidRPr="007C5D38">
        <w:rPr>
          <w:rFonts w:ascii="Times New Roman" w:hAnsi="Times New Roman"/>
          <w:u w:val="single"/>
        </w:rPr>
        <w:t xml:space="preserve">A pontozás az alábbiak szerint történik: 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Ajánlatkérő a Kbt. 69. § (2) bekezdése szerint megfelelőnek talált ajánlatokat </w:t>
      </w:r>
      <w:r w:rsidRPr="007C5D38">
        <w:rPr>
          <w:rFonts w:ascii="Times New Roman" w:hAnsi="Times New Roman"/>
          <w:b/>
        </w:rPr>
        <w:t>fordított arányosítás</w:t>
      </w:r>
      <w:r w:rsidRPr="007C5D38">
        <w:rPr>
          <w:rFonts w:ascii="Times New Roman" w:hAnsi="Times New Roman"/>
        </w:rPr>
        <w:t xml:space="preserve"> módszerével értékeli, amely alatt az alábbi módszert érti és alkalmazza: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Ajánlatkérő számára kedvező ezen értékelési módszer alapján, ha alacsony az ajánlattevő által megajánlott érték. 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lastRenderedPageBreak/>
        <w:t>Ajánlatkérő az előbbiek alapján a legalacsonyabb értéket értékeli a legkedvezőbb megajánlásként, és ebben az esetben a legkedvezőbb ajánlatra e tekintetben a felső ponthatár szerint pontszámot, azaz 10,00 pontot ad, a többi ajánlatra pedig a legkedvezőbb tartalmi elemhez viszonyítva fordítottan arányosan számolja ki a pontszámokat a következő képlet alapján:</w:t>
      </w:r>
    </w:p>
    <w:p w:rsidR="007C5D38" w:rsidRPr="007C5D38" w:rsidRDefault="007C5D38" w:rsidP="007C5D38">
      <w:pPr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C5D38" w:rsidRPr="007C5D38" w:rsidRDefault="007C5D38" w:rsidP="007C5D38">
      <w:pPr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vertAlign w:val="subscript"/>
        </w:rPr>
      </w:pPr>
      <w:r w:rsidRPr="007C5D38">
        <w:rPr>
          <w:rFonts w:ascii="Times New Roman" w:hAnsi="Times New Roman"/>
          <w:b/>
          <w:u w:val="single"/>
        </w:rPr>
        <w:t>P = (Ajánlat</w:t>
      </w:r>
      <w:r w:rsidRPr="007C5D38">
        <w:rPr>
          <w:rFonts w:ascii="Times New Roman" w:hAnsi="Times New Roman"/>
          <w:b/>
          <w:u w:val="single"/>
          <w:vertAlign w:val="subscript"/>
        </w:rPr>
        <w:t>legjobb</w:t>
      </w:r>
      <w:r w:rsidRPr="007C5D38">
        <w:rPr>
          <w:rFonts w:ascii="Times New Roman" w:hAnsi="Times New Roman"/>
          <w:b/>
          <w:u w:val="single"/>
        </w:rPr>
        <w:t xml:space="preserve"> / Ajánlat</w:t>
      </w:r>
      <w:r w:rsidRPr="007C5D38">
        <w:rPr>
          <w:rFonts w:ascii="Times New Roman" w:hAnsi="Times New Roman"/>
          <w:b/>
          <w:u w:val="single"/>
          <w:vertAlign w:val="subscript"/>
        </w:rPr>
        <w:t>vizsgált</w:t>
      </w:r>
      <w:r w:rsidRPr="007C5D38">
        <w:rPr>
          <w:rFonts w:ascii="Times New Roman" w:hAnsi="Times New Roman"/>
          <w:b/>
          <w:u w:val="single"/>
        </w:rPr>
        <w:t>) x 10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Ahol,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P: a vizsgált ajánlati elem adott szempontra vonatkozó pontszáma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</w:t>
      </w:r>
      <w:r w:rsidRPr="007C5D38">
        <w:rPr>
          <w:rFonts w:ascii="Times New Roman" w:hAnsi="Times New Roman"/>
          <w:vertAlign w:val="subscript"/>
        </w:rPr>
        <w:t>legjobb</w:t>
      </w:r>
      <w:r w:rsidRPr="007C5D38">
        <w:rPr>
          <w:rFonts w:ascii="Times New Roman" w:hAnsi="Times New Roman"/>
        </w:rPr>
        <w:t>: a legelőnyösebb (azaz legalacsonyabb) ajánlat tartalmi eleme</w:t>
      </w:r>
    </w:p>
    <w:p w:rsidR="007C5D38" w:rsidRPr="007C5D38" w:rsidRDefault="007C5D38" w:rsidP="007C5D38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</w:t>
      </w:r>
      <w:r w:rsidRPr="007C5D38">
        <w:rPr>
          <w:rFonts w:ascii="Times New Roman" w:hAnsi="Times New Roman"/>
          <w:vertAlign w:val="subscript"/>
        </w:rPr>
        <w:t>vizsgált</w:t>
      </w:r>
      <w:r w:rsidRPr="007C5D38">
        <w:rPr>
          <w:rFonts w:ascii="Times New Roman" w:hAnsi="Times New Roman"/>
        </w:rPr>
        <w:t>: a vizsgált ajánlat tartalmi eleme</w:t>
      </w:r>
    </w:p>
    <w:p w:rsidR="00C2635F" w:rsidRPr="003C75FA" w:rsidRDefault="00C2635F" w:rsidP="00BD1FE5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</w:p>
    <w:p w:rsidR="00BD1FE5" w:rsidRPr="003C75FA" w:rsidRDefault="00BD1FE5" w:rsidP="00BD1FE5">
      <w:pPr>
        <w:spacing w:after="0" w:line="240" w:lineRule="auto"/>
        <w:ind w:left="180" w:hanging="180"/>
        <w:jc w:val="both"/>
        <w:rPr>
          <w:rFonts w:ascii="Times New Roman" w:hAnsi="Times New Roman"/>
        </w:rPr>
      </w:pPr>
    </w:p>
    <w:p w:rsidR="009F54E4" w:rsidRPr="003C75FA" w:rsidRDefault="00432E54" w:rsidP="00ED49E3">
      <w:pPr>
        <w:rPr>
          <w:rFonts w:ascii="Times New Roman" w:hAnsi="Times New Roman"/>
          <w:b/>
        </w:rPr>
      </w:pPr>
      <w:r w:rsidRPr="003C75FA">
        <w:rPr>
          <w:rFonts w:ascii="Times New Roman" w:hAnsi="Times New Roman"/>
        </w:rPr>
        <w:t xml:space="preserve">    </w:t>
      </w:r>
      <w:r w:rsidR="00951B63" w:rsidRPr="003C75FA">
        <w:rPr>
          <w:rFonts w:ascii="Times New Roman" w:hAnsi="Times New Roman"/>
          <w:b/>
        </w:rPr>
        <w:t>I/</w:t>
      </w:r>
      <w:r w:rsidR="00837325" w:rsidRPr="003C75FA">
        <w:rPr>
          <w:rFonts w:ascii="Times New Roman" w:hAnsi="Times New Roman"/>
          <w:b/>
        </w:rPr>
        <w:t>10</w:t>
      </w:r>
      <w:r w:rsidRPr="003C75FA">
        <w:rPr>
          <w:rFonts w:ascii="Times New Roman" w:hAnsi="Times New Roman"/>
          <w:b/>
        </w:rPr>
        <w:t>. FIZETÉSI FELTÉTELEK:</w:t>
      </w:r>
    </w:p>
    <w:p w:rsidR="009F54E4" w:rsidRPr="003C75FA" w:rsidRDefault="009F54E4" w:rsidP="005B04F0">
      <w:pPr>
        <w:spacing w:after="0" w:line="240" w:lineRule="auto"/>
        <w:ind w:left="181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 xml:space="preserve">Az ajánlatkérő </w:t>
      </w:r>
      <w:r w:rsidR="00AF60EA" w:rsidRPr="003C75FA">
        <w:rPr>
          <w:rFonts w:ascii="Times New Roman" w:hAnsi="Times New Roman"/>
        </w:rPr>
        <w:t xml:space="preserve">kijelenti, hogy a </w:t>
      </w:r>
      <w:proofErr w:type="gramStart"/>
      <w:r w:rsidR="00AF60EA" w:rsidRPr="003C75FA">
        <w:rPr>
          <w:rFonts w:ascii="Times New Roman" w:hAnsi="Times New Roman"/>
        </w:rPr>
        <w:t>fedezet</w:t>
      </w:r>
      <w:r w:rsidR="007C5D38" w:rsidRPr="007C5D38">
        <w:rPr>
          <w:rFonts w:ascii="Times New Roman" w:hAnsi="Times New Roman"/>
        </w:rPr>
        <w:t xml:space="preserve">  a</w:t>
      </w:r>
      <w:proofErr w:type="gramEnd"/>
      <w:r w:rsidR="007C5D38" w:rsidRPr="007C5D38">
        <w:rPr>
          <w:rFonts w:ascii="Times New Roman" w:hAnsi="Times New Roman"/>
        </w:rPr>
        <w:t xml:space="preserve"> keretmegállapodást érintő időszakban költségvetési előirányzatként évente, előre 1 évre tervezhetően, az elfogadott költségvetés alapján áll rendelkezésre.  Az ajánlatkérő előleget nem fizet és előlegszámlát nem fogad be. A fizetési határidő minden rész </w:t>
      </w:r>
      <w:proofErr w:type="gramStart"/>
      <w:r w:rsidR="007C5D38" w:rsidRPr="007C5D38">
        <w:rPr>
          <w:rFonts w:ascii="Times New Roman" w:hAnsi="Times New Roman"/>
        </w:rPr>
        <w:t>esetében  a</w:t>
      </w:r>
      <w:proofErr w:type="gramEnd"/>
      <w:r w:rsidR="007C5D38" w:rsidRPr="007C5D38">
        <w:rPr>
          <w:rFonts w:ascii="Times New Roman" w:hAnsi="Times New Roman"/>
        </w:rPr>
        <w:t xml:space="preserve"> számla kézhezvételét követő 30 nap. </w:t>
      </w:r>
    </w:p>
    <w:p w:rsidR="005B04F0" w:rsidRPr="003C75FA" w:rsidRDefault="007C5D38" w:rsidP="005B04F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</w:rPr>
      </w:pPr>
      <w:r w:rsidRPr="007C5D38">
        <w:rPr>
          <w:rFonts w:ascii="Times New Roman" w:hAnsi="Times New Roman"/>
        </w:rPr>
        <w:t xml:space="preserve">  A nyertes ajánlattevő számlát állít ki minden hónap 10-éig az előző hónapban végrehajtott szállítások összegéről. A számla mellékletét képezi az adott hónapban végrehajtott szállítások ajánlatkérő képviselője által igazolt szállítólevelei. Az ajánlatkérő számlákat csak HUF-ban fogadja el és átutalással teljesíti fizetési kötelezettségét.</w:t>
      </w:r>
      <w:r w:rsidRPr="007C5D38">
        <w:rPr>
          <w:rFonts w:ascii="Times New Roman" w:eastAsia="Times New Roman" w:hAnsi="Times New Roman"/>
        </w:rPr>
        <w:t xml:space="preserve"> A számlák kiegyenlítése a hatályos ÁFA törvény figyelembevételével történik. A számlák kiegyenlítésére a Kbt. 135. § (1), (5) és (6), a 131.§(1) bekezdés szerint, az igazolt teljesítést követően átutalással kerül sor. Ajánlatkérő hivatkozik a Ptk. 6:130. § (1)-(2) bekezdéseire, valamint az adózás rendjéről szóló 2003. évi XCII. törvény 36/</w:t>
      </w:r>
      <w:proofErr w:type="gramStart"/>
      <w:r w:rsidRPr="007C5D38">
        <w:rPr>
          <w:rFonts w:ascii="Times New Roman" w:eastAsia="Times New Roman" w:hAnsi="Times New Roman"/>
        </w:rPr>
        <w:t>A</w:t>
      </w:r>
      <w:proofErr w:type="gramEnd"/>
      <w:r w:rsidRPr="007C5D38">
        <w:rPr>
          <w:rFonts w:ascii="Times New Roman" w:eastAsia="Times New Roman" w:hAnsi="Times New Roman"/>
        </w:rPr>
        <w:t>. § rendelkezéseire.</w:t>
      </w:r>
    </w:p>
    <w:p w:rsidR="007C5D38" w:rsidRDefault="007C5D38" w:rsidP="007C5D38">
      <w:pPr>
        <w:jc w:val="both"/>
        <w:rPr>
          <w:rFonts w:ascii="Times New Roman" w:hAnsi="Times New Roman"/>
        </w:rPr>
      </w:pPr>
    </w:p>
    <w:p w:rsidR="00ED49E3" w:rsidRPr="003C75FA" w:rsidRDefault="007C5D38" w:rsidP="00ED49E3">
      <w:pPr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</w:rPr>
        <w:t xml:space="preserve">   </w:t>
      </w:r>
      <w:r w:rsidRPr="007C5D38">
        <w:rPr>
          <w:rFonts w:ascii="Times New Roman" w:hAnsi="Times New Roman"/>
          <w:b/>
        </w:rPr>
        <w:t>I/11.   AZ AJÁNLATOK BONTÁSA:</w:t>
      </w:r>
    </w:p>
    <w:p w:rsidR="009A6018" w:rsidRPr="003C75FA" w:rsidRDefault="007C5D38" w:rsidP="009A6018">
      <w:pPr>
        <w:pStyle w:val="Cmsor2"/>
        <w:spacing w:before="0" w:after="0" w:line="360" w:lineRule="auto"/>
        <w:ind w:left="567" w:hanging="567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</w:pPr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   </w:t>
      </w:r>
      <w:bookmarkStart w:id="16" w:name="_Toc109014916"/>
      <w:bookmarkStart w:id="17" w:name="_Toc219026198"/>
      <w:bookmarkStart w:id="18" w:name="_Toc231892851"/>
      <w:bookmarkStart w:id="19" w:name="_Toc320868304"/>
      <w:bookmarkStart w:id="20" w:name="_Toc342648481"/>
      <w:bookmarkStart w:id="21" w:name="_Toc348083105"/>
      <w:bookmarkStart w:id="22" w:name="_Toc348946103"/>
      <w:bookmarkStart w:id="23" w:name="_Toc453760315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 xml:space="preserve">Az ajánlat benyújtásának </w:t>
      </w:r>
      <w:bookmarkEnd w:id="16"/>
      <w:bookmarkEnd w:id="17"/>
      <w:bookmarkEnd w:id="18"/>
      <w:r w:rsidRPr="007C5D38">
        <w:rPr>
          <w:rFonts w:ascii="Times New Roman" w:eastAsia="Calibri" w:hAnsi="Times New Roman"/>
          <w:b w:val="0"/>
          <w:bCs w:val="0"/>
          <w:i w:val="0"/>
          <w:iCs w:val="0"/>
          <w:sz w:val="22"/>
          <w:szCs w:val="22"/>
        </w:rPr>
        <w:t>formai követelményei</w:t>
      </w:r>
      <w:bookmarkEnd w:id="19"/>
      <w:bookmarkEnd w:id="20"/>
      <w:bookmarkEnd w:id="21"/>
      <w:bookmarkEnd w:id="22"/>
      <w:bookmarkEnd w:id="23"/>
    </w:p>
    <w:p w:rsidR="007C5D38" w:rsidRPr="007C5D38" w:rsidRDefault="007C5D38" w:rsidP="007C5D38">
      <w:pPr>
        <w:pStyle w:val="Listaszerbekezds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u w:val="single"/>
        </w:rPr>
      </w:pPr>
      <w:r w:rsidRPr="007C5D38">
        <w:rPr>
          <w:rFonts w:ascii="Times New Roman" w:hAnsi="Times New Roman" w:cs="Times New Roman"/>
          <w:b/>
          <w:u w:val="single"/>
        </w:rPr>
        <w:t>Az ajánlat benyújtása kapcsán: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 eredeti példányát zsinórral, lapozhatóan össze kell fűzni.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 oldalszámozása eggyel kezdődjön és oldalanként növekedjen. Elegendő a szöveget vagy </w:t>
      </w:r>
      <w:proofErr w:type="gramStart"/>
      <w:r w:rsidRPr="007C5D38">
        <w:rPr>
          <w:rFonts w:ascii="Times New Roman" w:hAnsi="Times New Roman"/>
        </w:rPr>
        <w:t>számokat</w:t>
      </w:r>
      <w:proofErr w:type="gramEnd"/>
      <w:r w:rsidRPr="007C5D38">
        <w:rPr>
          <w:rFonts w:ascii="Times New Roman" w:hAnsi="Times New Roman"/>
        </w:rPr>
        <w:t xml:space="preserve"> vagy képet tartalmazó oldalakat számozni, az üres oldalakat nem kell, de lehet. A címlapot és hátlapot (ha vannak) nem kell, de lehet számozni. Ajánlatkérő az ettől kismértékben eltérő számozást (pl. egyes oldalaknál a /</w:t>
      </w:r>
      <w:proofErr w:type="gramStart"/>
      <w:r w:rsidRPr="007C5D38">
        <w:rPr>
          <w:rFonts w:ascii="Times New Roman" w:hAnsi="Times New Roman"/>
        </w:rPr>
        <w:t>A</w:t>
      </w:r>
      <w:proofErr w:type="gramEnd"/>
      <w:r w:rsidRPr="007C5D38">
        <w:rPr>
          <w:rFonts w:ascii="Times New Roman" w:hAnsi="Times New Roman"/>
        </w:rPr>
        <w:t xml:space="preserve">, /B oldalszám) is köteles elfogadni, ha a tartalomjegyzékben az egyes iratok helye egyértelműen azonosítható és az iratok helyére egyértelműen lehet hivatkozni. 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Ajánlatnak az elején tartalomjegyzéket kell tartalmaznia.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Ajánlattevőnek az ajánlati felhívásban, a közbeszerzési dokumentumokban tudomására jutott információk figyelembevételével kell ajánlatát elkészítenie és benyújtania egy (1) eredeti példányban – a papír alapú példánnyal mindenben megegyező – elektronikus másolati példányban (CD/DVD, pendrive), amely tartalmazza a papír alapon benyújtott ajánlatot jelszó nélkül olvasható, de nem </w:t>
      </w:r>
      <w:proofErr w:type="gramStart"/>
      <w:r w:rsidRPr="007C5D38">
        <w:rPr>
          <w:rFonts w:ascii="Times New Roman" w:hAnsi="Times New Roman"/>
        </w:rPr>
        <w:t>módosítható .pdf</w:t>
      </w:r>
      <w:proofErr w:type="gramEnd"/>
      <w:r w:rsidRPr="007C5D38">
        <w:rPr>
          <w:rFonts w:ascii="Times New Roman" w:hAnsi="Times New Roman"/>
        </w:rPr>
        <w:t xml:space="preserve"> fájlformátumban és az „egységes európai közbeszerzési dokumentum”-ot szerkeszthető (pl. Word) formátumban.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lévő, minden dokumentumot (nyilatkozatot) a végén alá kell írnia az adott gazdálkodó szervezetnél erre </w:t>
      </w:r>
      <w:proofErr w:type="gramStart"/>
      <w:r w:rsidRPr="007C5D38">
        <w:rPr>
          <w:rFonts w:ascii="Times New Roman" w:hAnsi="Times New Roman"/>
        </w:rPr>
        <w:t>jogosult(</w:t>
      </w:r>
      <w:proofErr w:type="gramEnd"/>
      <w:r w:rsidRPr="007C5D38">
        <w:rPr>
          <w:rFonts w:ascii="Times New Roman" w:hAnsi="Times New Roman"/>
        </w:rPr>
        <w:t xml:space="preserve">ak)nak vagy olyan személynek, vagy személyeknek aki(k) erre a jogosult személy(ek)től írásos felhatalmazást kaptak. 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 minden olyan oldalát, amelyen – az ajánlat beadása előtt – módosítást hajtottak végre, az adott dokumentumot aláíró személynek vagy személyeknek a módosításnál is kézjeggyel kell ellátni.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Amennyiben az ajánlat példánya több elkülönülő részből áll, egyértelműen jelölni kell a kötetek számát.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ajánlatot becsomagolt állapotban kell benyújtani, a csomagolásnak biztosítani kell a </w:t>
      </w:r>
      <w:r w:rsidRPr="007C5D38">
        <w:rPr>
          <w:rFonts w:ascii="Times New Roman" w:hAnsi="Times New Roman"/>
        </w:rPr>
        <w:lastRenderedPageBreak/>
        <w:t>következőket: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az ajánlat egyes példányai együtt maradjanak (papír alapú ajánlat + 1 példány elektronikus adathordozó)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egyértelműen látható legyen, hogy a csomag lezárását követően abból semmit ki nem vettek, és/vagy abba semmit be nem tettek,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a csomagolás külső felületén megjelölhetőek legyenek a következő pontban felsorolt adatok,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ajánlatot tartalmazó csomagon fel kell tüntetni az alábbi adatokat és feliratokat: </w:t>
      </w:r>
    </w:p>
    <w:p w:rsidR="007C5D38" w:rsidRPr="007C5D38" w:rsidRDefault="007C5D38" w:rsidP="007C5D38">
      <w:pPr>
        <w:widowControl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AJÁNLAT – „</w:t>
      </w:r>
      <w:r w:rsidRPr="007C5D38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 xml:space="preserve">Szállítási </w:t>
      </w:r>
      <w:r w:rsidR="00607992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>keretmegállapodás</w:t>
      </w:r>
      <w:r w:rsidRPr="007C5D38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 xml:space="preserve"> élelmiszer alapanyagok beszerzéséhez</w:t>
      </w:r>
      <w:proofErr w:type="gramStart"/>
      <w:r w:rsidRPr="007C5D38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>.</w:t>
      </w:r>
      <w:r w:rsidRPr="007C5D38">
        <w:rPr>
          <w:rFonts w:ascii="Times New Roman" w:hAnsi="Times New Roman"/>
          <w:b/>
        </w:rPr>
        <w:t>.</w:t>
      </w:r>
      <w:proofErr w:type="gramEnd"/>
      <w:r w:rsidRPr="007C5D38">
        <w:rPr>
          <w:rFonts w:ascii="Times New Roman" w:hAnsi="Times New Roman"/>
          <w:b/>
        </w:rPr>
        <w:t>”</w:t>
      </w:r>
    </w:p>
    <w:p w:rsidR="007C5D38" w:rsidRPr="007C5D38" w:rsidRDefault="007C5D38" w:rsidP="007C5D38">
      <w:pPr>
        <w:widowControl w:val="0"/>
        <w:spacing w:after="0" w:line="240" w:lineRule="auto"/>
        <w:ind w:left="993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Továbbá: </w:t>
      </w:r>
    </w:p>
    <w:p w:rsidR="007C5D38" w:rsidRPr="007C5D38" w:rsidRDefault="007C5D38" w:rsidP="007C5D38">
      <w:pPr>
        <w:widowControl w:val="0"/>
        <w:spacing w:after="0" w:line="240" w:lineRule="auto"/>
        <w:ind w:left="993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Nem bontható fel az ajánlattételi határidő lejárta előtt!</w:t>
      </w:r>
    </w:p>
    <w:p w:rsidR="007C5D38" w:rsidRPr="007C5D38" w:rsidRDefault="007C5D38" w:rsidP="007C5D38">
      <w:pPr>
        <w:widowControl w:val="0"/>
        <w:spacing w:after="0" w:line="240" w:lineRule="auto"/>
        <w:ind w:left="993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Amennyiben az eredeti, valamint az elektronikus adathordozón beadott ajánlat között eltérés van, úgy az ajánlat az eredeti papír alapú példány szerint kerül értékelésre, ajánlatkérő azt tekinti irányadónak.</w:t>
      </w:r>
    </w:p>
    <w:p w:rsidR="007C5D38" w:rsidRPr="007C5D38" w:rsidRDefault="007C5D38" w:rsidP="007C5D38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 ne tartalmazzon semmilyen olyan anyagot, amelyet az ajánlatkérő nem kért be (pl. prospektus, reklámanyag, stb.). Amennyiben az ajánlattevő ilyen jellegű anyagokat is be kíván nyújtani, úgy ezeket – ha benyújtását feltétlenül szükségesnek tartja – lehetőleg az ajánlattól elkülönítve csatolja.</w:t>
      </w:r>
    </w:p>
    <w:p w:rsidR="007C5D38" w:rsidRDefault="007C5D38" w:rsidP="007C5D38">
      <w:pPr>
        <w:pStyle w:val="Szvegtrzs3"/>
        <w:spacing w:after="0" w:line="240" w:lineRule="auto"/>
        <w:ind w:left="567" w:hanging="567"/>
        <w:rPr>
          <w:rFonts w:ascii="Times New Roman" w:hAnsi="Times New Roman"/>
        </w:rPr>
      </w:pPr>
    </w:p>
    <w:p w:rsidR="007C5D38" w:rsidRPr="007C5D38" w:rsidRDefault="007C5D38" w:rsidP="007C5D38">
      <w:pPr>
        <w:pStyle w:val="Listaszerbekezds"/>
        <w:widowControl w:val="0"/>
        <w:numPr>
          <w:ilvl w:val="0"/>
          <w:numId w:val="3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7C5D38">
        <w:rPr>
          <w:rFonts w:ascii="Times New Roman" w:hAnsi="Times New Roman" w:cs="Times New Roman"/>
          <w:b/>
          <w:u w:val="single"/>
        </w:rPr>
        <w:t>A Kbt. 69. § (4) bekezdés szerinti, ajánlatkérői felhívásra csatolandó nyilatkozatok / igazolások (továbbiakban együttesen „iratok”) benyújtása kapcsán: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iratok eredeti példányát zsinórral, lapozhatóan össze kell fűzni.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iratok oldalszámozása eggyel kezdődjön és oldalanként növekedjen. Elegendő a szöveget vagy </w:t>
      </w:r>
      <w:proofErr w:type="gramStart"/>
      <w:r w:rsidRPr="007C5D38">
        <w:rPr>
          <w:rFonts w:ascii="Times New Roman" w:hAnsi="Times New Roman"/>
        </w:rPr>
        <w:t>számokat</w:t>
      </w:r>
      <w:proofErr w:type="gramEnd"/>
      <w:r w:rsidRPr="007C5D38">
        <w:rPr>
          <w:rFonts w:ascii="Times New Roman" w:hAnsi="Times New Roman"/>
        </w:rPr>
        <w:t xml:space="preserve"> vagy képet tartalmazó oldalakat számozni, az üres oldalakat nem kell, de lehet. A címlapot és hátlapot (ha vannak) nem kell, de lehet számozni. Ajánlatkérő az ettől kismértékben eltérő számozást (pl. egyes oldalaknál a /</w:t>
      </w:r>
      <w:proofErr w:type="gramStart"/>
      <w:r w:rsidRPr="007C5D38">
        <w:rPr>
          <w:rFonts w:ascii="Times New Roman" w:hAnsi="Times New Roman"/>
        </w:rPr>
        <w:t>A</w:t>
      </w:r>
      <w:proofErr w:type="gramEnd"/>
      <w:r w:rsidRPr="007C5D38">
        <w:rPr>
          <w:rFonts w:ascii="Times New Roman" w:hAnsi="Times New Roman"/>
        </w:rPr>
        <w:t xml:space="preserve">, /B oldalszám) is köteles elfogadni, ha a tartalomjegyzékben az egyes iratok helye egyértelműen azonosítható és az iratok helyére egyértelműen lehet hivatkozni. 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iratoknak az elején tartalomjegyzéket kell tartalmaznia.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Ajánlattevőnek az ajánlati felhívásban, a közbeszerzési dokumentumokban tudomására jutott információk figyelembevételével kell az iratokat elkészítenie és benyújtania egy (1) eredeti példányban és egy (2)– a papír alapú példánnyal mindenben megegyező – elektronikus másolati példányban (CD/DVD, pendrive), amely tartalmazza a papír alapon benyújtott iratokat jelszó nélkül olvasható, de nem </w:t>
      </w:r>
      <w:proofErr w:type="gramStart"/>
      <w:r w:rsidRPr="007C5D38">
        <w:rPr>
          <w:rFonts w:ascii="Times New Roman" w:hAnsi="Times New Roman"/>
        </w:rPr>
        <w:t>módosítható .pdf</w:t>
      </w:r>
      <w:proofErr w:type="gramEnd"/>
      <w:r w:rsidRPr="007C5D38">
        <w:rPr>
          <w:rFonts w:ascii="Times New Roman" w:hAnsi="Times New Roman"/>
        </w:rPr>
        <w:t xml:space="preserve"> fájlformátumban.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iratokban lévő, minden dokumentumot (nyilatkozatot) a végén alá kell írnia az adott gazdálkodó szervezetnél erre </w:t>
      </w:r>
      <w:proofErr w:type="gramStart"/>
      <w:r w:rsidRPr="007C5D38">
        <w:rPr>
          <w:rFonts w:ascii="Times New Roman" w:hAnsi="Times New Roman"/>
        </w:rPr>
        <w:t>jogosult(</w:t>
      </w:r>
      <w:proofErr w:type="gramEnd"/>
      <w:r w:rsidRPr="007C5D38">
        <w:rPr>
          <w:rFonts w:ascii="Times New Roman" w:hAnsi="Times New Roman"/>
        </w:rPr>
        <w:t xml:space="preserve">ak)nak vagy olyan személynek, vagy személyeknek aki(k) erre a jogosult személy(ek)től írásos felhatalmazást kaptak. 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iratok minden olyan oldalát, amelyen – a beadása előtt – módosítást hajtottak végre, az adott dokumentumot aláíró személynek vagy személyeknek a módosításnál is kézjeggyel kell ellátni.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Amennyiben az iratok példánya több elkülönülő részből áll, egyértelműen jelölni kell a kötetek számát.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iratokat becsomagolt állapotban kell benyújtani, a csomagolásnak biztosítani kell a következőket: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az iratok egyes példányai együtt maradjanak (papír alapú irat + 3 példány elektronikus adathordozó)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egyértelműen látható legyen, hogy a csomag lezárását követően abból semmit ki nem vettek, és/vagy abba semmit be nem tettek,</w:t>
      </w:r>
    </w:p>
    <w:p w:rsidR="007C5D38" w:rsidRPr="007C5D38" w:rsidRDefault="007C5D38" w:rsidP="007C5D38">
      <w:pPr>
        <w:pStyle w:val="Listaszerbekezds"/>
        <w:widowControl w:val="0"/>
        <w:numPr>
          <w:ilvl w:val="0"/>
          <w:numId w:val="34"/>
        </w:numPr>
        <w:ind w:left="1560" w:hanging="567"/>
        <w:jc w:val="both"/>
        <w:rPr>
          <w:rFonts w:ascii="Times New Roman" w:hAnsi="Times New Roman" w:cs="Times New Roman"/>
        </w:rPr>
      </w:pPr>
      <w:r w:rsidRPr="007C5D38">
        <w:rPr>
          <w:rFonts w:ascii="Times New Roman" w:hAnsi="Times New Roman" w:cs="Times New Roman"/>
        </w:rPr>
        <w:t>a csomagolás külső felületén megjelölhetőek legyenek a következő pontban felsorolt adatok,</w:t>
      </w: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bCs/>
        </w:rPr>
      </w:pPr>
      <w:r w:rsidRPr="007C5D38">
        <w:rPr>
          <w:rFonts w:ascii="Times New Roman" w:hAnsi="Times New Roman"/>
        </w:rPr>
        <w:t xml:space="preserve">az iratokat tartalmazó csomagon fel kell tüntetni az alábbi adatokat és </w:t>
      </w:r>
      <w:r w:rsidRPr="007C5D38">
        <w:rPr>
          <w:rFonts w:ascii="Times New Roman" w:hAnsi="Times New Roman"/>
          <w:bCs/>
        </w:rPr>
        <w:t xml:space="preserve">feliratokat: </w:t>
      </w:r>
    </w:p>
    <w:p w:rsidR="007C5D38" w:rsidRDefault="009A6018" w:rsidP="007C5D38">
      <w:pPr>
        <w:pStyle w:val="Listaszerbekezds1"/>
        <w:widowControl w:val="0"/>
        <w:ind w:left="993"/>
        <w:jc w:val="both"/>
        <w:rPr>
          <w:b/>
        </w:rPr>
      </w:pPr>
      <w:r w:rsidRPr="003C75FA">
        <w:rPr>
          <w:b/>
          <w:lang w:eastAsia="hu-HU"/>
        </w:rPr>
        <w:t xml:space="preserve">A Kbt. 69. § (4) bekezdés szerinti, ajánlatkérői felhívásra csatolandó iratok – </w:t>
      </w:r>
      <w:r w:rsidRPr="003C75FA">
        <w:rPr>
          <w:b/>
        </w:rPr>
        <w:t>„</w:t>
      </w:r>
      <w:r w:rsidR="007C5D38" w:rsidRPr="007C5D38">
        <w:rPr>
          <w:color w:val="000000"/>
          <w:sz w:val="18"/>
          <w:szCs w:val="18"/>
          <w:lang w:eastAsia="hu-HU"/>
        </w:rPr>
        <w:t xml:space="preserve">Szállítási </w:t>
      </w:r>
      <w:r w:rsidR="00607992">
        <w:rPr>
          <w:color w:val="000000"/>
          <w:sz w:val="18"/>
          <w:szCs w:val="18"/>
          <w:lang w:eastAsia="hu-HU"/>
        </w:rPr>
        <w:t>keretmegállapodás</w:t>
      </w:r>
      <w:r w:rsidR="007C5D38" w:rsidRPr="007C5D38">
        <w:rPr>
          <w:color w:val="000000"/>
          <w:sz w:val="18"/>
          <w:szCs w:val="18"/>
          <w:lang w:eastAsia="hu-HU"/>
        </w:rPr>
        <w:t xml:space="preserve"> élelmiszer alapanyagok beszerzéséhez</w:t>
      </w:r>
      <w:r w:rsidRPr="003C75FA">
        <w:rPr>
          <w:b/>
        </w:rPr>
        <w:t>.”</w:t>
      </w:r>
    </w:p>
    <w:p w:rsidR="007C5D38" w:rsidRDefault="007C5D38" w:rsidP="007C5D38">
      <w:pPr>
        <w:pStyle w:val="Listaszerbekezds1"/>
        <w:widowControl w:val="0"/>
        <w:ind w:left="993"/>
        <w:jc w:val="both"/>
        <w:rPr>
          <w:b/>
          <w:lang w:eastAsia="hu-HU"/>
        </w:rPr>
      </w:pPr>
    </w:p>
    <w:p w:rsidR="007C5D38" w:rsidRPr="007C5D38" w:rsidRDefault="007C5D38" w:rsidP="007C5D38">
      <w:pPr>
        <w:widowControl w:val="0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Amennyiben az iratok papír alapú példánya és az elektronikus adathordozókon beadott példánya között eltérés van, úgy az eredeti, papír alapú példány szerint kerül értékelésre, </w:t>
      </w:r>
      <w:r w:rsidRPr="007C5D38">
        <w:rPr>
          <w:rFonts w:ascii="Times New Roman" w:hAnsi="Times New Roman"/>
        </w:rPr>
        <w:lastRenderedPageBreak/>
        <w:t>ajánlatkérő azt tekinti irányadónak.</w:t>
      </w:r>
    </w:p>
    <w:p w:rsidR="007C5D38" w:rsidRPr="007C5D38" w:rsidRDefault="007C5D38" w:rsidP="007C5D38">
      <w:pPr>
        <w:pStyle w:val="Szvegtrzs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C5D38" w:rsidRPr="007C5D38" w:rsidRDefault="007C5D38" w:rsidP="007C5D38">
      <w:pPr>
        <w:pStyle w:val="Cmsor2"/>
        <w:spacing w:before="0" w:after="0" w:line="240" w:lineRule="auto"/>
        <w:ind w:left="567" w:hanging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eastAsia="hu-HU"/>
        </w:rPr>
      </w:pPr>
      <w:bookmarkStart w:id="24" w:name="_Toc109014919"/>
      <w:bookmarkStart w:id="25" w:name="_Toc219026201"/>
      <w:bookmarkStart w:id="26" w:name="_Toc231892854"/>
      <w:bookmarkStart w:id="27" w:name="_Toc320868306"/>
      <w:bookmarkStart w:id="28" w:name="_Toc342648483"/>
      <w:bookmarkStart w:id="29" w:name="_Toc348083107"/>
      <w:bookmarkStart w:id="30" w:name="_Toc348946105"/>
      <w:bookmarkStart w:id="31" w:name="_Toc453760316"/>
      <w:r w:rsidRPr="007C5D38">
        <w:rPr>
          <w:rFonts w:ascii="Times New Roman" w:hAnsi="Times New Roman"/>
          <w:bCs w:val="0"/>
          <w:i w:val="0"/>
          <w:iCs w:val="0"/>
          <w:sz w:val="24"/>
          <w:szCs w:val="24"/>
          <w:lang w:eastAsia="hu-HU"/>
        </w:rPr>
        <w:t>Az ajánlatok átvétele / felbontása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C5D38" w:rsidRPr="007C5D38" w:rsidRDefault="007C5D38" w:rsidP="007C5D38">
      <w:pPr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ajánlatokat tartalmazó csomagot az ajánlattételi határidőn belül, </w:t>
      </w:r>
      <w:r w:rsidRPr="007C5D38">
        <w:rPr>
          <w:rFonts w:ascii="Times New Roman" w:hAnsi="Times New Roman"/>
          <w:u w:val="single"/>
        </w:rPr>
        <w:t xml:space="preserve">munkanapokon </w:t>
      </w:r>
      <w:r w:rsidR="006D568E">
        <w:rPr>
          <w:rFonts w:ascii="Times New Roman" w:hAnsi="Times New Roman"/>
          <w:u w:val="single"/>
        </w:rPr>
        <w:t xml:space="preserve">8:00 – 15:00 </w:t>
      </w:r>
      <w:r w:rsidRPr="007C5D38">
        <w:rPr>
          <w:rFonts w:ascii="Times New Roman" w:hAnsi="Times New Roman"/>
          <w:u w:val="single"/>
        </w:rPr>
        <w:t xml:space="preserve">óra között, az ajánlattételi határidő lejártának napján </w:t>
      </w:r>
      <w:r w:rsidR="006D568E">
        <w:rPr>
          <w:rFonts w:ascii="Times New Roman" w:hAnsi="Times New Roman"/>
          <w:u w:val="single"/>
        </w:rPr>
        <w:t>8:00 – 11:00 óra</w:t>
      </w:r>
      <w:r w:rsidRPr="007C5D38">
        <w:rPr>
          <w:rFonts w:ascii="Times New Roman" w:hAnsi="Times New Roman"/>
          <w:u w:val="single"/>
        </w:rPr>
        <w:t xml:space="preserve"> között</w:t>
      </w:r>
      <w:r w:rsidRPr="007C5D38">
        <w:rPr>
          <w:rFonts w:ascii="Times New Roman" w:hAnsi="Times New Roman"/>
        </w:rPr>
        <w:t xml:space="preserve"> lehet benyújtani a következő címen: </w:t>
      </w:r>
    </w:p>
    <w:p w:rsidR="007C5D38" w:rsidRPr="007C5D38" w:rsidRDefault="007C5D38" w:rsidP="007C5D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</w:p>
    <w:p w:rsidR="007C5D38" w:rsidRPr="007C5D38" w:rsidRDefault="007C5D38" w:rsidP="007C5D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18"/>
          <w:szCs w:val="18"/>
          <w:lang w:eastAsia="hu-HU"/>
        </w:rPr>
        <w:t xml:space="preserve">Tököli Országos Büntetés-végrehajtási Intézet </w:t>
      </w:r>
    </w:p>
    <w:p w:rsidR="007C5D38" w:rsidRPr="007C5D38" w:rsidRDefault="007C5D38" w:rsidP="007C5D38">
      <w:pPr>
        <w:spacing w:after="0" w:line="240" w:lineRule="auto"/>
        <w:jc w:val="center"/>
        <w:rPr>
          <w:rFonts w:ascii="Times New Roman" w:hAnsi="Times New Roman"/>
        </w:rPr>
      </w:pPr>
      <w:r w:rsidRPr="007C5D38">
        <w:rPr>
          <w:rFonts w:ascii="Times New Roman" w:hAnsi="Times New Roman"/>
        </w:rPr>
        <w:t>2316 Tököl, Ráckevei út 6.</w:t>
      </w:r>
    </w:p>
    <w:p w:rsidR="007C5D38" w:rsidRPr="007C5D38" w:rsidRDefault="007C5D38" w:rsidP="007C5D3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 személyesen, vagy meghatalmazott útján beadott ajánlatokat az átvevő érkezteti, az átvétel pontos időpontját </w:t>
      </w:r>
      <w:proofErr w:type="gramStart"/>
      <w:r w:rsidRPr="007C5D38">
        <w:rPr>
          <w:rFonts w:ascii="Times New Roman" w:hAnsi="Times New Roman"/>
        </w:rPr>
        <w:t>feljegyzi</w:t>
      </w:r>
      <w:proofErr w:type="gramEnd"/>
      <w:r w:rsidRPr="007C5D38">
        <w:rPr>
          <w:rFonts w:ascii="Times New Roman" w:hAnsi="Times New Roman"/>
        </w:rPr>
        <w:t xml:space="preserve"> és egyúttal igazolja az átvétel tényét. Az ajánlat akkor minősül az ajánlattételi határidőn belül beérkezettnek, ha az ajánlatot tartalmazó zárt és sértetlen csomag legkésőbb az Ajánlati felhívásban meghatározott ajánlattételi határidő lejártáig a fent megjelölt helyen – átvételi elismervénnyel dokumentáltan - az Ajánlatkérő képviselőjének birtokában van. 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Az ajánlat, illetve az azzal kapcsolatos küldeményeknek más helyre történő leadásából, elirányításából, elvesztéséből és az esetlegesen ennek következtében fellépő késedelemből eredő kockázat teljes mértékben az ajánlattevőt terheli.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Az ajánlat postai benyújtásából eredő kockázat is az ajánlattevőt terheli. A postai úton eljuttatott ajánlatok csomagolási épségéért ajánlatkérő felelősséget nem vállal. Az ajánlat postai úton csak tértivevényes küldeményként nyújtható be. A postán feladott ajánlatot az ajánlatkérő csak akkor tekinti határidőn belül benyújtottnak, ha annak kézhezvételére az ajánlattételi határidő lejártát megelőzően sor kerül. A benyújtás teljesítésének a küldemény tényleges kézbesítése minősül.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ajánlatkérő képviselője gondoskodik arról, hogy az átvétel időpontjától az ajánlatok bontásáig az ajánlatkérőn kívül a csomaghoz illetéktelen ne jusson. Az ajánlatok csomagolásának sértetlenségéről az átvétel időpontjától kezdve a bontásig az ajánlatkérő képviselője gondoskodik.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>Ajánlatkérő az ajánlatokat</w:t>
      </w:r>
      <w:r w:rsidRPr="007C5D38">
        <w:rPr>
          <w:rFonts w:ascii="Times New Roman" w:hAnsi="Times New Roman"/>
          <w:bCs/>
          <w:color w:val="000000"/>
        </w:rPr>
        <w:t xml:space="preserve"> a Kbt. 68. § (1) bekezdése alapján </w:t>
      </w:r>
      <w:r w:rsidRPr="007C5D38">
        <w:rPr>
          <w:rFonts w:ascii="Times New Roman" w:hAnsi="Times New Roman"/>
          <w:color w:val="000000"/>
        </w:rPr>
        <w:t>az ajánlattételi határidő lejártának időpontjában</w:t>
      </w:r>
      <w:r w:rsidRPr="007C5D38">
        <w:rPr>
          <w:rFonts w:ascii="Times New Roman" w:hAnsi="Times New Roman"/>
          <w:b/>
          <w:color w:val="000000"/>
        </w:rPr>
        <w:t xml:space="preserve"> </w:t>
      </w:r>
      <w:r w:rsidRPr="007C5D38">
        <w:rPr>
          <w:rFonts w:ascii="Times New Roman" w:hAnsi="Times New Roman"/>
          <w:color w:val="000000"/>
        </w:rPr>
        <w:t xml:space="preserve">az ajánlati felhívás IV.2.7) pontjában meghatározott időben és helyen bontja fel. Az ajánlatok felbontásán a Kbt. 68. § (3) bekezdése alapján az ajánlati felhívás IV.2.7) pontjában meghatározott </w:t>
      </w:r>
      <w:proofErr w:type="gramStart"/>
      <w:r w:rsidRPr="007C5D38">
        <w:rPr>
          <w:rFonts w:ascii="Times New Roman" w:hAnsi="Times New Roman"/>
          <w:color w:val="000000"/>
        </w:rPr>
        <w:t>szervezet(</w:t>
      </w:r>
      <w:proofErr w:type="gramEnd"/>
      <w:r w:rsidRPr="007C5D38">
        <w:rPr>
          <w:rFonts w:ascii="Times New Roman" w:hAnsi="Times New Roman"/>
          <w:color w:val="000000"/>
        </w:rPr>
        <w:t xml:space="preserve">ek) lehetnek jelen. Az Ajánlattevők a bontásra külön meghívót nem kapnak.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D38">
        <w:rPr>
          <w:rFonts w:ascii="Times New Roman" w:hAnsi="Times New Roman"/>
          <w:color w:val="000000"/>
        </w:rPr>
        <w:t xml:space="preserve">Az ajánlattételi határidő lejártát követően érkezett ajánlatot ajánlatkérő a Kbt. 73. § (1) bekezdés a) pontja alapján érvénytelennek tekinti. A határidő után beérkezett ajánlat csomagolását ajánlatkérő az ajánlattevő személyének megállapítása céljából bontja fel, amelyről külön jegyzőkönyvet vesz fel (Kbt. 68. § (6) bekezdés). </w:t>
      </w:r>
    </w:p>
    <w:p w:rsidR="007C5D38" w:rsidRPr="007C5D38" w:rsidRDefault="007C5D38" w:rsidP="007C5D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5D38" w:rsidRPr="007C5D38" w:rsidRDefault="00937884" w:rsidP="007C5D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C75FA">
        <w:rPr>
          <w:rFonts w:ascii="Times New Roman" w:hAnsi="Times New Roman"/>
        </w:rPr>
        <w:t xml:space="preserve">Ajánlatkérő különleges biztonsági helyzetére tekintettel az </w:t>
      </w:r>
      <w:proofErr w:type="gramStart"/>
      <w:r w:rsidRPr="003C75FA">
        <w:rPr>
          <w:rFonts w:ascii="Times New Roman" w:hAnsi="Times New Roman"/>
        </w:rPr>
        <w:t>ajánlatok  bontásán</w:t>
      </w:r>
      <w:proofErr w:type="gramEnd"/>
      <w:r w:rsidRPr="003C75FA">
        <w:rPr>
          <w:rFonts w:ascii="Times New Roman" w:hAnsi="Times New Roman"/>
        </w:rPr>
        <w:t xml:space="preserve">  résztvevő személyek a bontás napja előtt legalább két nappal az ajánlatkérő elérhetőségein közöljék nevüket, igazoló okmány számukat, lakcímüket, illetve azt melyik ajánlattevőt képviselik. Amennyiben nem érkezik az ajánlatkérőhöz belépési megkeresés az jelentősen m</w:t>
      </w:r>
      <w:r w:rsidR="007C5D38" w:rsidRPr="007C5D38">
        <w:rPr>
          <w:rFonts w:ascii="Times New Roman" w:hAnsi="Times New Roman"/>
        </w:rPr>
        <w:t>egnehezíti ajánlatkérő telephelyére történő bejutást. Nem lehet az ajánlatkérő telephelyére kép és hangrögzítésre alkalmas berendezéseket, valamint mobiltelefont és számítástechnikai eszközt behozni.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5D38" w:rsidRDefault="007C5D38" w:rsidP="007C5D38">
      <w:pPr>
        <w:pStyle w:val="Szvegtrzs3"/>
        <w:spacing w:after="0" w:line="240" w:lineRule="auto"/>
        <w:rPr>
          <w:rFonts w:ascii="Times New Roman" w:hAnsi="Times New Roman"/>
        </w:rPr>
      </w:pPr>
    </w:p>
    <w:p w:rsidR="007C5D38" w:rsidRPr="007C5D38" w:rsidRDefault="007C5D38" w:rsidP="007C5D38">
      <w:pPr>
        <w:pStyle w:val="Cmsor2"/>
        <w:spacing w:before="0" w:after="0" w:line="240" w:lineRule="auto"/>
        <w:ind w:left="567" w:hanging="567"/>
        <w:jc w:val="both"/>
        <w:rPr>
          <w:rFonts w:ascii="Times New Roman" w:hAnsi="Times New Roman"/>
          <w:bCs w:val="0"/>
          <w:i w:val="0"/>
          <w:iCs w:val="0"/>
          <w:sz w:val="24"/>
          <w:szCs w:val="24"/>
          <w:lang w:eastAsia="hu-HU"/>
        </w:rPr>
      </w:pPr>
      <w:bookmarkStart w:id="32" w:name="_Toc320868307"/>
      <w:bookmarkStart w:id="33" w:name="_Toc342648484"/>
      <w:bookmarkStart w:id="34" w:name="_Toc348083108"/>
      <w:bookmarkStart w:id="35" w:name="_Toc348946106"/>
      <w:bookmarkStart w:id="36" w:name="_Toc453760317"/>
      <w:r w:rsidRPr="007C5D38">
        <w:rPr>
          <w:rFonts w:ascii="Times New Roman" w:hAnsi="Times New Roman"/>
          <w:bCs w:val="0"/>
          <w:i w:val="0"/>
          <w:iCs w:val="0"/>
          <w:sz w:val="24"/>
          <w:szCs w:val="24"/>
          <w:lang w:eastAsia="hu-HU"/>
        </w:rPr>
        <w:t>I/12. Az ajánlat érvényességének vizsgálata</w:t>
      </w:r>
      <w:bookmarkEnd w:id="32"/>
      <w:bookmarkEnd w:id="33"/>
      <w:bookmarkEnd w:id="34"/>
      <w:bookmarkEnd w:id="35"/>
      <w:r w:rsidRPr="007C5D38">
        <w:rPr>
          <w:rFonts w:ascii="Times New Roman" w:hAnsi="Times New Roman"/>
          <w:bCs w:val="0"/>
          <w:i w:val="0"/>
          <w:iCs w:val="0"/>
          <w:sz w:val="24"/>
          <w:szCs w:val="24"/>
          <w:lang w:eastAsia="hu-HU"/>
        </w:rPr>
        <w:t>; ajánlattevő kizárása</w:t>
      </w:r>
      <w:bookmarkEnd w:id="36"/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  <w:bookmarkStart w:id="37" w:name="_Toc109014921"/>
      <w:bookmarkStart w:id="38" w:name="_Toc219026203"/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 xml:space="preserve">Az ajánlatkérő az értékelés során megvizsgálja, hogy az ajánlattevő ajánlata érvényes-e. </w:t>
      </w: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</w:p>
    <w:bookmarkEnd w:id="37"/>
    <w:bookmarkEnd w:id="38"/>
    <w:p w:rsidR="007C5D38" w:rsidRDefault="007C5D38" w:rsidP="007C5D38">
      <w:pPr>
        <w:pStyle w:val="cf0"/>
        <w:spacing w:before="0" w:beforeAutospacing="0" w:after="0" w:afterAutospacing="0"/>
        <w:jc w:val="both"/>
      </w:pPr>
      <w:r w:rsidRPr="007C5D38">
        <w:t xml:space="preserve">Az ajánlat érvénytelen ha (Kbt. 73. § (1)):   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t>azt az ajánlattételi határidő lejárta után nyújtották be;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lastRenderedPageBreak/>
        <w:t>az ajánlattevőt az eljárásból kizárták;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t xml:space="preserve">ha az ajánlattevő alvállalkozója, vagy az alkalmasság igazolásában részt vevő szervezet a 62. § (1) bekezdés </w:t>
      </w:r>
      <w:r w:rsidRPr="007C5D38">
        <w:rPr>
          <w:i/>
          <w:iCs/>
        </w:rPr>
        <w:t xml:space="preserve">i) </w:t>
      </w:r>
      <w:r w:rsidRPr="007C5D38">
        <w:t xml:space="preserve">pontja, vagy az adott eljárásban felmerült magatartása alapján </w:t>
      </w:r>
      <w:r w:rsidRPr="007C5D38">
        <w:rPr>
          <w:i/>
          <w:iCs/>
        </w:rPr>
        <w:t xml:space="preserve">j) </w:t>
      </w:r>
      <w:r w:rsidRPr="007C5D38">
        <w:t>pontja szerinti kizáró ok miatt kizárásra került;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t>az ajánlattevő nem felel meg a szerződés teljesítéséhez szükséges alkalmassági követelményeknek, vagy nem igazolta megfelelően a követelményeknek való megfelelést;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t>egyéb módon nem felel meg az ajánlati felhívásban és a közbeszerzési dokumentumokban, valamint a jogszabályokban meghatározott feltételeknek, ide nem értve az ajánlat ajánlatkérő által előírt formai követelményeit;</w:t>
      </w:r>
    </w:p>
    <w:p w:rsidR="007C5D38" w:rsidRDefault="007C5D38" w:rsidP="007C5D38">
      <w:pPr>
        <w:pStyle w:val="cf0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7C5D38">
        <w:t xml:space="preserve">az ajánlattevő </w:t>
      </w:r>
    </w:p>
    <w:p w:rsidR="007C5D38" w:rsidRDefault="007C5D38" w:rsidP="007C5D38">
      <w:pPr>
        <w:pStyle w:val="cf0"/>
        <w:spacing w:before="0" w:beforeAutospacing="0" w:after="0" w:afterAutospacing="0"/>
        <w:ind w:left="426"/>
        <w:jc w:val="both"/>
      </w:pPr>
      <w:proofErr w:type="gramStart"/>
      <w:r w:rsidRPr="007C5D38">
        <w:rPr>
          <w:i/>
          <w:iCs/>
        </w:rPr>
        <w:t>fa</w:t>
      </w:r>
      <w:proofErr w:type="gramEnd"/>
      <w:r w:rsidRPr="007C5D38">
        <w:rPr>
          <w:i/>
          <w:iCs/>
        </w:rPr>
        <w:t xml:space="preserve">) </w:t>
      </w:r>
      <w:r w:rsidRPr="007C5D38">
        <w:t>valamely adatot a 44. § (2)-(3) bekezdésébe ütköző módon minősít üzleti titoknak és ezt az ajánlatkérő hiánypótlási felhívását követően sem javítja; vagy</w:t>
      </w:r>
    </w:p>
    <w:p w:rsidR="007C5D38" w:rsidRDefault="007C5D38" w:rsidP="007C5D38">
      <w:pPr>
        <w:pStyle w:val="cf0"/>
        <w:spacing w:before="0" w:beforeAutospacing="0" w:after="0" w:afterAutospacing="0"/>
        <w:ind w:left="426"/>
        <w:jc w:val="both"/>
      </w:pPr>
      <w:r w:rsidRPr="007C5D38">
        <w:rPr>
          <w:i/>
          <w:iCs/>
        </w:rPr>
        <w:t xml:space="preserve">fb) </w:t>
      </w:r>
      <w:r w:rsidRPr="007C5D38">
        <w:t>a 44. § (1) bekezdése szerinti indokolás a hiánypótlást követően sem megfelelő.</w:t>
      </w:r>
    </w:p>
    <w:p w:rsidR="007C5D38" w:rsidRDefault="007C5D38" w:rsidP="007C5D38">
      <w:pPr>
        <w:pStyle w:val="cf0"/>
        <w:spacing w:before="0" w:beforeAutospacing="0" w:after="0" w:afterAutospacing="0"/>
        <w:jc w:val="both"/>
      </w:pPr>
    </w:p>
    <w:p w:rsidR="007C5D38" w:rsidRDefault="007C5D38" w:rsidP="007C5D38">
      <w:pPr>
        <w:pStyle w:val="cf0"/>
        <w:spacing w:before="0" w:beforeAutospacing="0" w:after="0" w:afterAutospacing="0"/>
        <w:jc w:val="both"/>
      </w:pPr>
      <w:r w:rsidRPr="007C5D38">
        <w:t>A Kbt. 73. § (1) bekezdésben foglaltakon túl az ajánlat érvénytelen, ha aránytalanul alacsony ellenszolgáltatást vagy más teljesíthetetlen feltételt tartalmaz [Kbt. 72. §].</w:t>
      </w:r>
    </w:p>
    <w:p w:rsidR="007C5D38" w:rsidRDefault="007C5D38" w:rsidP="007C5D38">
      <w:pPr>
        <w:pStyle w:val="cf0"/>
        <w:spacing w:before="0" w:beforeAutospacing="0" w:after="0" w:afterAutospacing="0"/>
        <w:jc w:val="both"/>
      </w:pPr>
      <w:r w:rsidRPr="007C5D38">
        <w:t xml:space="preserve">A Kbt. 73. §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 A Közbeszerzési Hatóság - a foglalkoztatáspolitikáért felelős miniszter által minden évben rendelkezésére bocsátott adatszolgáltatás alapján - tájékoztatást tesz közzé </w:t>
      </w:r>
      <w:proofErr w:type="gramStart"/>
      <w:r w:rsidRPr="007C5D38">
        <w:t>honlapján</w:t>
      </w:r>
      <w:proofErr w:type="gramEnd"/>
      <w:r w:rsidRPr="007C5D38">
        <w:t xml:space="preserve"> a Magyarországon egyes ágazatokban alkalmazandó kötelező legkisebb munkabérről.</w:t>
      </w:r>
    </w:p>
    <w:p w:rsidR="007C5D38" w:rsidRDefault="007C5D38" w:rsidP="007C5D38">
      <w:pPr>
        <w:pStyle w:val="cf0"/>
        <w:spacing w:before="0" w:beforeAutospacing="0" w:after="0" w:afterAutospacing="0"/>
        <w:jc w:val="both"/>
      </w:pPr>
      <w:r w:rsidRPr="007C5D38">
        <w:t xml:space="preserve">Ajánlatkérő a Kbt. 73. § (5) bekezdésben előírtaknak megfelelően az alábbiak szerint adja meg azoknak a szervezeteknek a </w:t>
      </w:r>
      <w:proofErr w:type="gramStart"/>
      <w:r w:rsidRPr="007C5D38">
        <w:t>nevét</w:t>
      </w:r>
      <w:proofErr w:type="gramEnd"/>
      <w:r w:rsidRPr="007C5D38">
        <w:t xml:space="preserve"> amelyektől az ajánlattevő tájékoztatást kaphat a Kbt. 73. § (4) bekezdés szerinti azon követelményekről, amelyeknek a teljesítés során meg kell felelni</w:t>
      </w:r>
    </w:p>
    <w:p w:rsidR="007C5D38" w:rsidRDefault="007C5D38" w:rsidP="007C5D38">
      <w:pPr>
        <w:pStyle w:val="cf0"/>
        <w:spacing w:before="0" w:beforeAutospacing="0" w:after="0" w:afterAutospacing="0"/>
        <w:jc w:val="both"/>
      </w:pPr>
    </w:p>
    <w:p w:rsidR="007C5D38" w:rsidRDefault="007C5D38" w:rsidP="007C5D38">
      <w:pPr>
        <w:pStyle w:val="cf0"/>
        <w:spacing w:before="0" w:beforeAutospacing="0" w:after="0" w:afterAutospacing="0"/>
        <w:jc w:val="both"/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t xml:space="preserve">Állami Népegészségügyi és Tisztiorvosi Szolgálat (ÁNTSZ)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Székhely: 1097 Budapest, Albert Flórián út 2-6.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Levelezési cím: 1437 Budapest, Pf. 839.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</w:t>
      </w:r>
      <w:proofErr w:type="gramStart"/>
      <w:r w:rsidRPr="007C5D38">
        <w:rPr>
          <w:rFonts w:ascii="Times New Roman" w:hAnsi="Times New Roman"/>
          <w:bCs/>
          <w:color w:val="000000"/>
        </w:rPr>
        <w:t>.:</w:t>
      </w:r>
      <w:proofErr w:type="gramEnd"/>
      <w:r w:rsidRPr="007C5D38">
        <w:rPr>
          <w:rFonts w:ascii="Times New Roman" w:hAnsi="Times New Roman"/>
          <w:bCs/>
          <w:color w:val="000000"/>
        </w:rPr>
        <w:t xml:space="preserve"> +36-1-476-1100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Fax: +36-1-476-1390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2" w:history="1">
        <w:r w:rsidRPr="007C5D38">
          <w:rPr>
            <w:rStyle w:val="Hiperhivatkozs"/>
            <w:rFonts w:ascii="Times New Roman" w:hAnsi="Times New Roman"/>
            <w:bCs/>
          </w:rPr>
          <w:t>www.antsz.hu</w:t>
        </w:r>
      </w:hyperlink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t>Nemzetgazdasági Minisztérium, Foglalkoztatáspolitikáért Felelős Államtitkárság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1051 Budapest, József nádor tér 2-4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Postai cím: 1369 Budapest Pf.: 481.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Telefon: +36 (l) 795-1400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Fax: +36 (l) 318-2570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3" w:history="1">
        <w:r w:rsidRPr="007C5D38">
          <w:rPr>
            <w:rStyle w:val="Hiperhivatkozs"/>
            <w:rFonts w:ascii="Times New Roman" w:hAnsi="Times New Roman"/>
            <w:bCs/>
          </w:rPr>
          <w:t>www.kormany.hu</w:t>
        </w:r>
      </w:hyperlink>
      <w:r w:rsidRPr="007C5D38">
        <w:rPr>
          <w:rFonts w:ascii="Times New Roman" w:hAnsi="Times New Roman"/>
          <w:bCs/>
          <w:color w:val="000000"/>
        </w:rPr>
        <w:t xml:space="preserve">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t>Magyar Bányászati és Földtani Hivatal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Székhely: 1145 Budapest, Columbus u. 17-23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Levelezési cím: 1590 Budapest, Pf. 95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</w:t>
      </w:r>
      <w:proofErr w:type="gramStart"/>
      <w:r w:rsidRPr="007C5D38">
        <w:rPr>
          <w:rFonts w:ascii="Times New Roman" w:hAnsi="Times New Roman"/>
          <w:bCs/>
          <w:color w:val="000000"/>
        </w:rPr>
        <w:t>.:</w:t>
      </w:r>
      <w:proofErr w:type="gramEnd"/>
      <w:r w:rsidRPr="007C5D38">
        <w:rPr>
          <w:rFonts w:ascii="Times New Roman" w:hAnsi="Times New Roman"/>
          <w:bCs/>
          <w:color w:val="000000"/>
        </w:rPr>
        <w:t xml:space="preserve"> +36-1-301-2900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Fax: +36-1-301-2903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4" w:history="1">
        <w:r w:rsidRPr="007C5D38">
          <w:rPr>
            <w:rStyle w:val="Hiperhivatkozs"/>
            <w:rFonts w:ascii="Times New Roman" w:hAnsi="Times New Roman"/>
            <w:bCs/>
          </w:rPr>
          <w:t>www.mbfh.hu</w:t>
        </w:r>
      </w:hyperlink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t xml:space="preserve">NAV 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Székhely: 1054 Budapest, Széchenyi u. 2.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</w:t>
      </w:r>
      <w:proofErr w:type="gramStart"/>
      <w:r w:rsidRPr="007C5D38">
        <w:rPr>
          <w:rFonts w:ascii="Times New Roman" w:hAnsi="Times New Roman"/>
          <w:bCs/>
          <w:color w:val="000000"/>
        </w:rPr>
        <w:t>.:</w:t>
      </w:r>
      <w:proofErr w:type="gramEnd"/>
      <w:r w:rsidRPr="007C5D38">
        <w:rPr>
          <w:rFonts w:ascii="Times New Roman" w:hAnsi="Times New Roman"/>
          <w:bCs/>
          <w:color w:val="000000"/>
        </w:rPr>
        <w:t xml:space="preserve"> +36- 1-428-5100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Fax: +36-1- 428-5382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5" w:history="1">
        <w:r w:rsidRPr="007C5D38">
          <w:rPr>
            <w:rStyle w:val="Hiperhivatkozs"/>
            <w:rFonts w:ascii="Times New Roman" w:hAnsi="Times New Roman"/>
            <w:bCs/>
          </w:rPr>
          <w:t>www.apeh.hu</w:t>
        </w:r>
      </w:hyperlink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lastRenderedPageBreak/>
        <w:t>Nemzetgazdasági Minisztérium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H-1051 Budapest, József nádor tér 2-4.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Levelezési cím: 1369 Budapest Pf.: 481.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Telefax: +36-1-795-0716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Telefon: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NGM (József nádor tér 2-4.): +36 1 795-1400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NGM (Kálmán Imre u. 2): +36 1 472-8000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NGM (Honvéd u. 13-15): +36 1 374-2700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E-mail:</w:t>
      </w:r>
      <w:hyperlink r:id="rId16" w:history="1">
        <w:r w:rsidRPr="007C5D38">
          <w:rPr>
            <w:rStyle w:val="Hiperhivatkozs"/>
            <w:rFonts w:ascii="Times New Roman" w:hAnsi="Times New Roman"/>
            <w:bCs/>
          </w:rPr>
          <w:t>ugyfelszolgalat@ngm.gov.hu</w:t>
        </w:r>
        <w:r w:rsidRPr="007C5D38">
          <w:rPr>
            <w:rStyle w:val="Hiperhivatkozs"/>
            <w:rFonts w:ascii="Times New Roman" w:hAnsi="Times New Roman"/>
            <w:bCs/>
          </w:rPr>
          <w:br/>
        </w:r>
      </w:hyperlink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7" w:history="1">
        <w:r w:rsidRPr="007C5D38">
          <w:rPr>
            <w:rStyle w:val="Hiperhivatkozs"/>
            <w:rFonts w:ascii="Times New Roman" w:hAnsi="Times New Roman"/>
            <w:bCs/>
          </w:rPr>
          <w:t>http://www.kormany.hu/hu/nemzetgazdasagi-miniszterium/elerhetosegek</w:t>
        </w:r>
      </w:hyperlink>
      <w:r w:rsidRPr="007C5D38">
        <w:rPr>
          <w:rFonts w:ascii="Times New Roman" w:hAnsi="Times New Roman"/>
          <w:bCs/>
          <w:color w:val="000000"/>
          <w:u w:val="single"/>
        </w:rPr>
        <w:t xml:space="preserve">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C5D38">
        <w:rPr>
          <w:rFonts w:ascii="Times New Roman" w:hAnsi="Times New Roman"/>
          <w:b/>
          <w:bCs/>
          <w:color w:val="000000"/>
        </w:rPr>
        <w:t xml:space="preserve">Földművelésügyi Minisztérium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Székhely: 1055 Budapest, Kossuth Lajos tér 11.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Postai cím: 1860 Budapest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Telefon: 06-1-795-2000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 xml:space="preserve">Telefax: 06-1-795-0200 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8" w:history="1">
        <w:r w:rsidRPr="007C5D38">
          <w:rPr>
            <w:rStyle w:val="Hiperhivatkozs"/>
            <w:rFonts w:ascii="Times New Roman" w:hAnsi="Times New Roman"/>
            <w:bCs/>
          </w:rPr>
          <w:t>http://www.kormany.hu/hu/foldmuvelesugyi-miniszterium/elerhetosegek</w:t>
        </w:r>
      </w:hyperlink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C5D38">
        <w:rPr>
          <w:rFonts w:ascii="Times New Roman" w:hAnsi="Times New Roman"/>
          <w:b/>
          <w:color w:val="000000"/>
        </w:rPr>
        <w:t>Közbeszerzési Hatóság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Székhely: 1026 Budapest, Riadó utca 5.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Postafiók cím: 1525. Pf. 166.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Telefon: 06-1-882-8502</w:t>
      </w:r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C5D38">
        <w:rPr>
          <w:rFonts w:ascii="Times New Roman" w:hAnsi="Times New Roman"/>
          <w:bCs/>
          <w:color w:val="000000"/>
        </w:rPr>
        <w:t>Telefax: 06-1-882-8503</w:t>
      </w:r>
    </w:p>
    <w:p w:rsidR="007C5D38" w:rsidRPr="007C5D38" w:rsidRDefault="007C5D38" w:rsidP="007C5D38">
      <w:pPr>
        <w:spacing w:after="0" w:line="240" w:lineRule="auto"/>
        <w:jc w:val="both"/>
        <w:rPr>
          <w:rStyle w:val="Hiperhivatkozs"/>
          <w:rFonts w:ascii="Times New Roman" w:hAnsi="Times New Roman"/>
          <w:bCs/>
        </w:rPr>
      </w:pPr>
      <w:r w:rsidRPr="007C5D38">
        <w:rPr>
          <w:rFonts w:ascii="Times New Roman" w:hAnsi="Times New Roman"/>
          <w:bCs/>
          <w:color w:val="000000"/>
        </w:rPr>
        <w:t xml:space="preserve">Honlap: </w:t>
      </w:r>
      <w:hyperlink r:id="rId19" w:history="1">
        <w:r w:rsidRPr="007C5D38">
          <w:rPr>
            <w:rStyle w:val="Hiperhivatkozs"/>
            <w:rFonts w:ascii="Times New Roman" w:hAnsi="Times New Roman"/>
            <w:bCs/>
          </w:rPr>
          <w:t>http://www.kozbeszerzes.hu/</w:t>
        </w:r>
      </w:hyperlink>
    </w:p>
    <w:p w:rsidR="007C5D38" w:rsidRPr="007C5D38" w:rsidRDefault="007C5D38" w:rsidP="007C5D3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C5D38" w:rsidRDefault="009A6018" w:rsidP="007C5D38">
      <w:pPr>
        <w:pStyle w:val="cf0"/>
        <w:spacing w:before="0" w:beforeAutospacing="0" w:after="0" w:afterAutospacing="0"/>
        <w:jc w:val="both"/>
      </w:pPr>
      <w:r w:rsidRPr="003C75FA">
        <w:t>A Kbt. 73. § (1) bekezdés e) pontja alapján érvénytelen különösen az ajánlat, ha</w:t>
      </w:r>
    </w:p>
    <w:p w:rsidR="007C5D38" w:rsidRDefault="007C5D38" w:rsidP="007C5D38">
      <w:pPr>
        <w:pStyle w:val="cf0"/>
        <w:numPr>
          <w:ilvl w:val="0"/>
          <w:numId w:val="37"/>
        </w:numPr>
        <w:spacing w:before="0" w:beforeAutospacing="0" w:after="0" w:afterAutospacing="0"/>
        <w:jc w:val="both"/>
      </w:pPr>
      <w:r w:rsidRPr="007C5D38">
        <w:t>azt az ajánlati kötöttség fennállása ellenére az ajánlattevő visszavonta;</w:t>
      </w:r>
    </w:p>
    <w:p w:rsidR="007C5D38" w:rsidRDefault="007C5D38" w:rsidP="007C5D38">
      <w:pPr>
        <w:pStyle w:val="cf0"/>
        <w:numPr>
          <w:ilvl w:val="0"/>
          <w:numId w:val="37"/>
        </w:numPr>
        <w:spacing w:before="0" w:beforeAutospacing="0" w:after="0" w:afterAutospacing="0"/>
        <w:jc w:val="both"/>
      </w:pPr>
      <w:r w:rsidRPr="007C5D38">
        <w:t>az ajánlattevő az ajánlati biztosítékot határidőre nem vagy az előírt mértéknél kisebb összegben bocsátotta rendelkezésre;</w:t>
      </w:r>
    </w:p>
    <w:p w:rsidR="007C5D38" w:rsidRDefault="007C5D38" w:rsidP="007C5D38">
      <w:pPr>
        <w:pStyle w:val="cf0"/>
        <w:numPr>
          <w:ilvl w:val="0"/>
          <w:numId w:val="37"/>
        </w:numPr>
        <w:spacing w:before="0" w:beforeAutospacing="0" w:after="0" w:afterAutospacing="0"/>
        <w:jc w:val="both"/>
      </w:pPr>
      <w:r w:rsidRPr="007C5D38">
        <w:t>az ajánlatkérő az ajánlati felhívásban előre meghatározott egy olyan összeget, amelyet meghaladó árat vagy költséget tartalmazó ajánlatot a bírálat során érvénytelenné fog nyilvánítani, és az ajánlat ezen összeget meghaladja.</w:t>
      </w: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Az ajánlatkérőnek ki kell zárnia az eljárásból azt az ajánlattevőt, alvállalkozót vagy az alkalmasság igazolásában részt vevő szervezetet, aki (Kbt. 74. § (1) bekezdés):</w:t>
      </w:r>
    </w:p>
    <w:p w:rsidR="007C5D38" w:rsidRDefault="007C5D38" w:rsidP="007C5D38">
      <w:pPr>
        <w:pStyle w:val="TextTi11"/>
        <w:numPr>
          <w:ilvl w:val="2"/>
          <w:numId w:val="36"/>
        </w:numPr>
        <w:spacing w:after="0" w:line="240" w:lineRule="auto"/>
        <w:ind w:left="567" w:hanging="567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a kizáró okok [Kbt. 62. §] hatálya alá tartozik;</w:t>
      </w:r>
    </w:p>
    <w:p w:rsidR="007C5D38" w:rsidRDefault="007C5D38" w:rsidP="007C5D38">
      <w:pPr>
        <w:pStyle w:val="TextTi11"/>
        <w:numPr>
          <w:ilvl w:val="2"/>
          <w:numId w:val="36"/>
        </w:numPr>
        <w:spacing w:after="0" w:line="240" w:lineRule="auto"/>
        <w:ind w:left="567" w:hanging="567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részéről a kizáró ok az eljárás során következett be.</w:t>
      </w: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</w:p>
    <w:p w:rsidR="007C5D38" w:rsidRDefault="007C5D38" w:rsidP="007C5D38">
      <w:pPr>
        <w:pStyle w:val="TextTi11"/>
        <w:spacing w:after="0" w:line="240" w:lineRule="auto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Az ajánlatkérő kizárhatja az eljárásból (Kbt. 74. § (2) bekezdés):</w:t>
      </w:r>
    </w:p>
    <w:p w:rsidR="007C5D38" w:rsidRDefault="007C5D38" w:rsidP="007C5D38">
      <w:pPr>
        <w:pStyle w:val="TextTi11"/>
        <w:numPr>
          <w:ilvl w:val="2"/>
          <w:numId w:val="35"/>
        </w:numPr>
        <w:spacing w:after="0" w:line="240" w:lineRule="auto"/>
        <w:ind w:left="567" w:hanging="567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azt az ajánlattevőt, aki számára nem kell nemzeti elbánást nyújtani [2. § (5) bekezdése],</w:t>
      </w:r>
    </w:p>
    <w:p w:rsidR="007C5D38" w:rsidRDefault="007C5D38" w:rsidP="007C5D38">
      <w:pPr>
        <w:pStyle w:val="TextTi11"/>
        <w:numPr>
          <w:ilvl w:val="2"/>
          <w:numId w:val="35"/>
        </w:numPr>
        <w:spacing w:after="0" w:line="240" w:lineRule="auto"/>
        <w:ind w:left="567" w:hanging="567"/>
        <w:rPr>
          <w:color w:val="000000"/>
          <w:sz w:val="24"/>
          <w:szCs w:val="24"/>
          <w:lang w:val="hu-HU"/>
        </w:rPr>
      </w:pPr>
      <w:r w:rsidRPr="007C5D38">
        <w:rPr>
          <w:color w:val="000000"/>
          <w:sz w:val="24"/>
          <w:szCs w:val="24"/>
          <w:lang w:val="hu-HU"/>
        </w:rPr>
        <w:t>azt az ajánlattevőt, aki ajánlatában olyan származású árut ajánl, amely számára nem kell nemzeti elbánást nyújtani [2. § (5) bekezdése].</w:t>
      </w:r>
    </w:p>
    <w:p w:rsidR="00432E54" w:rsidRPr="003C75FA" w:rsidRDefault="00432E54" w:rsidP="00432E54">
      <w:pPr>
        <w:jc w:val="both"/>
        <w:rPr>
          <w:rFonts w:ascii="Times New Roman" w:hAnsi="Times New Roman"/>
        </w:rPr>
      </w:pPr>
    </w:p>
    <w:p w:rsidR="00432E54" w:rsidRPr="003C75FA" w:rsidRDefault="00432E54" w:rsidP="00432E54">
      <w:pPr>
        <w:ind w:left="180" w:hanging="180"/>
        <w:jc w:val="both"/>
        <w:rPr>
          <w:rFonts w:ascii="Times New Roman" w:hAnsi="Times New Roman"/>
        </w:rPr>
      </w:pPr>
    </w:p>
    <w:p w:rsidR="00432E54" w:rsidRPr="003C75FA" w:rsidRDefault="007C5D38" w:rsidP="00432E54">
      <w:pPr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</w:rPr>
        <w:t xml:space="preserve">   </w:t>
      </w:r>
      <w:r w:rsidRPr="007C5D38">
        <w:rPr>
          <w:rFonts w:ascii="Times New Roman" w:hAnsi="Times New Roman"/>
          <w:b/>
        </w:rPr>
        <w:t>I/</w:t>
      </w:r>
      <w:r w:rsidR="00C8034B">
        <w:rPr>
          <w:rFonts w:ascii="Times New Roman" w:hAnsi="Times New Roman"/>
          <w:b/>
        </w:rPr>
        <w:t>13</w:t>
      </w:r>
      <w:r w:rsidRPr="007C5D38">
        <w:rPr>
          <w:rFonts w:ascii="Times New Roman" w:hAnsi="Times New Roman"/>
          <w:b/>
        </w:rPr>
        <w:t xml:space="preserve">.   </w:t>
      </w:r>
      <w:proofErr w:type="gramStart"/>
      <w:r w:rsidRPr="007C5D38">
        <w:rPr>
          <w:rFonts w:ascii="Times New Roman" w:hAnsi="Times New Roman"/>
          <w:b/>
        </w:rPr>
        <w:t>EGYÉB</w:t>
      </w:r>
      <w:proofErr w:type="gramEnd"/>
      <w:r w:rsidRPr="007C5D38">
        <w:rPr>
          <w:rFonts w:ascii="Times New Roman" w:hAnsi="Times New Roman"/>
          <w:b/>
        </w:rPr>
        <w:t xml:space="preserve"> FELTÉTELEK:</w:t>
      </w:r>
    </w:p>
    <w:p w:rsidR="009B446E" w:rsidRPr="003C75FA" w:rsidRDefault="007C5D38" w:rsidP="00432E54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</w:t>
      </w:r>
    </w:p>
    <w:p w:rsidR="001B6883" w:rsidRPr="003C75FA" w:rsidRDefault="007C5D38" w:rsidP="001544CC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Ajánlatkérő terítés </w:t>
      </w:r>
      <w:proofErr w:type="gramStart"/>
      <w:r w:rsidRPr="007C5D38">
        <w:rPr>
          <w:rFonts w:ascii="Times New Roman" w:hAnsi="Times New Roman"/>
        </w:rPr>
        <w:t>mentesen</w:t>
      </w:r>
      <w:proofErr w:type="gramEnd"/>
      <w:r w:rsidRPr="007C5D38">
        <w:rPr>
          <w:rFonts w:ascii="Times New Roman" w:hAnsi="Times New Roman"/>
        </w:rPr>
        <w:t xml:space="preserve"> bocsájtja rendelkezésre a dokumentációt, </w:t>
      </w:r>
      <w:r w:rsidR="00F4083B">
        <w:rPr>
          <w:rFonts w:ascii="Times New Roman" w:hAnsi="Times New Roman"/>
        </w:rPr>
        <w:t xml:space="preserve">a Kbt. 39.§ (1) bekezdésében foglaltaknak megfelelően. </w:t>
      </w:r>
      <w:r w:rsidRPr="007C5D38">
        <w:rPr>
          <w:rFonts w:ascii="Times New Roman" w:hAnsi="Times New Roman"/>
        </w:rPr>
        <w:t>A dokumentáció az ajánlatkérő honlapján (</w:t>
      </w:r>
      <w:hyperlink r:id="rId20" w:history="1">
        <w:r w:rsidR="00AB6ABB">
          <w:rPr>
            <w:rStyle w:val="Hiperhivatkozs"/>
            <w:rFonts w:ascii="Times New Roman" w:hAnsi="Times New Roman"/>
          </w:rPr>
          <w:t>www.bv.gov.hu</w:t>
        </w:r>
      </w:hyperlink>
      <w:r w:rsidR="00B232EE" w:rsidRPr="003C75FA">
        <w:rPr>
          <w:rFonts w:ascii="Times New Roman" w:hAnsi="Times New Roman"/>
        </w:rPr>
        <w:t>/tokol</w:t>
      </w:r>
      <w:r w:rsidR="00256D7A" w:rsidRPr="003C75FA">
        <w:rPr>
          <w:rFonts w:ascii="Times New Roman" w:hAnsi="Times New Roman"/>
        </w:rPr>
        <w:t xml:space="preserve">) az ajánlati felhívás megjelenésének napjától elérhető </w:t>
      </w:r>
      <w:r w:rsidR="001544CC" w:rsidRPr="003C75FA">
        <w:rPr>
          <w:rFonts w:ascii="Times New Roman" w:hAnsi="Times New Roman"/>
        </w:rPr>
        <w:t>szerkeszthető (word) és pdf. formátumban is.</w:t>
      </w:r>
      <w:r w:rsidRPr="007C5D38">
        <w:rPr>
          <w:rFonts w:ascii="Times New Roman" w:hAnsi="Times New Roman"/>
        </w:rPr>
        <w:t xml:space="preserve"> Az ajánlattevőnek az ajánlati felhívásban és a dokumentációban meghatározott tartalmi és formai követelményeknek megfelelően kell az ajánlatát benyújtani.</w:t>
      </w:r>
    </w:p>
    <w:p w:rsidR="00B07C01" w:rsidRPr="003C75FA" w:rsidRDefault="00B07C01" w:rsidP="001544CC">
      <w:pPr>
        <w:spacing w:after="0" w:line="240" w:lineRule="auto"/>
        <w:jc w:val="both"/>
        <w:rPr>
          <w:rFonts w:ascii="Times New Roman" w:hAnsi="Times New Roman"/>
        </w:rPr>
      </w:pPr>
    </w:p>
    <w:p w:rsidR="00C86DD6" w:rsidRPr="003C75FA" w:rsidRDefault="00C86DD6" w:rsidP="00442734">
      <w:pPr>
        <w:spacing w:after="0" w:line="240" w:lineRule="auto"/>
        <w:jc w:val="both"/>
        <w:rPr>
          <w:rFonts w:ascii="Times New Roman" w:hAnsi="Times New Roman"/>
        </w:rPr>
      </w:pPr>
    </w:p>
    <w:p w:rsidR="00806A26" w:rsidRPr="003C75FA" w:rsidRDefault="007C5D38" w:rsidP="00442734">
      <w:pPr>
        <w:spacing w:after="12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C5D38">
        <w:rPr>
          <w:rFonts w:ascii="Times New Roman" w:eastAsia="Times New Roman" w:hAnsi="Times New Roman"/>
          <w:color w:val="000000"/>
          <w:lang w:eastAsia="hu-HU"/>
        </w:rPr>
        <w:lastRenderedPageBreak/>
        <w:t>Az ajánlatkérő a 44/2011.  (III.23.) Kormányrendelet, és a 9/2011. (III.23) BM. rendeletben meghatározottakat köteles betartani. A BM rendelet 1. számú mellékletében meghatározott áruféleségeket kötelezően a Központi Ellátó Szervezettől köteles beszerezni. Amennyiben a hivatkozott mellékletben meghatározott áruféleségek köre bővül, úgy azokat az ajánlatkérő a Központi Ellátó Szervezettől köteles beszerezni. Azon termékek esetében, amelyek jogszabály-változás következtében a központi ellátási kötelezettség hatálya alá esnek, a szerződés-módosítást követően ajánlatkérő megrendelési kötelezettsége megszűnik. Ezzel kapcsolatban ajánlatkérő a nyertes ajánlattevőnek kártérítést nem fizet, illetve a szállítások nem teljesüléséből fakadó veszteségért a nyertes ajánlattevő kártérítési igénnyel nem élhet.</w:t>
      </w:r>
      <w:r w:rsidR="00F4083B">
        <w:rPr>
          <w:rFonts w:ascii="Times New Roman" w:eastAsia="Times New Roman" w:hAnsi="Times New Roman"/>
          <w:color w:val="000000"/>
          <w:lang w:eastAsia="hu-HU"/>
        </w:rPr>
        <w:t xml:space="preserve"> (Lásd még a </w:t>
      </w:r>
      <w:proofErr w:type="spellStart"/>
      <w:r w:rsidR="00F4083B">
        <w:rPr>
          <w:rFonts w:ascii="Times New Roman" w:eastAsia="Times New Roman" w:hAnsi="Times New Roman"/>
          <w:color w:val="000000"/>
          <w:lang w:eastAsia="hu-HU"/>
        </w:rPr>
        <w:t>Keretmegállapodást</w:t>
      </w:r>
      <w:proofErr w:type="spellEnd"/>
      <w:r w:rsidR="00F4083B">
        <w:rPr>
          <w:rFonts w:ascii="Times New Roman" w:eastAsia="Times New Roman" w:hAnsi="Times New Roman"/>
          <w:color w:val="000000"/>
          <w:lang w:eastAsia="hu-HU"/>
        </w:rPr>
        <w:t>).</w:t>
      </w:r>
    </w:p>
    <w:p w:rsidR="00F4083B" w:rsidRPr="00F4083B" w:rsidRDefault="007C5D38" w:rsidP="00F4083B">
      <w:pPr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7C5D38">
        <w:rPr>
          <w:rFonts w:ascii="Times New Roman" w:hAnsi="Times New Roman"/>
        </w:rPr>
        <w:t xml:space="preserve">  </w:t>
      </w:r>
      <w:r w:rsidR="00F4083B">
        <w:rPr>
          <w:rFonts w:ascii="Times New Roman" w:hAnsi="Times New Roman"/>
        </w:rPr>
        <w:t xml:space="preserve"> </w:t>
      </w:r>
      <w:r w:rsidR="00F4083B" w:rsidRPr="00F4083B">
        <w:rPr>
          <w:rFonts w:ascii="Times New Roman" w:eastAsia="Times New Roman" w:hAnsi="Times New Roman"/>
          <w:color w:val="000000"/>
          <w:lang w:eastAsia="hu-HU"/>
        </w:rPr>
        <w:t xml:space="preserve">A nyertes ajánlattevőnek (illetve a </w:t>
      </w:r>
      <w:proofErr w:type="spellStart"/>
      <w:r w:rsidR="00F4083B" w:rsidRPr="00F4083B">
        <w:rPr>
          <w:rFonts w:ascii="Times New Roman" w:eastAsia="Times New Roman" w:hAnsi="Times New Roman"/>
          <w:color w:val="000000"/>
          <w:lang w:eastAsia="hu-HU"/>
        </w:rPr>
        <w:t>keretmegállapodás</w:t>
      </w:r>
      <w:proofErr w:type="spellEnd"/>
      <w:r w:rsidR="00F4083B" w:rsidRPr="00F4083B">
        <w:rPr>
          <w:rFonts w:ascii="Times New Roman" w:eastAsia="Times New Roman" w:hAnsi="Times New Roman"/>
          <w:color w:val="000000"/>
          <w:lang w:eastAsia="hu-HU"/>
        </w:rPr>
        <w:t xml:space="preserve"> teljesítésében részt vevő szervezetnek) rendelkeznie kell HACCP kézi könyvvel, vagy Nemzeti Akkreditáló Testület (NAT) által akkreditált ISO 22000 - Élelmiszerbiztonsági Irányítási Rendszer (ÉBIR) a </w:t>
      </w:r>
      <w:proofErr w:type="spellStart"/>
      <w:r w:rsidR="00F4083B" w:rsidRPr="00F4083B">
        <w:rPr>
          <w:rFonts w:ascii="Times New Roman" w:eastAsia="Times New Roman" w:hAnsi="Times New Roman"/>
          <w:color w:val="000000"/>
          <w:lang w:eastAsia="hu-HU"/>
        </w:rPr>
        <w:t>keretmegállapodás</w:t>
      </w:r>
      <w:proofErr w:type="spellEnd"/>
      <w:r w:rsidR="00F4083B" w:rsidRPr="00F4083B">
        <w:rPr>
          <w:rFonts w:ascii="Times New Roman" w:eastAsia="Times New Roman" w:hAnsi="Times New Roman"/>
          <w:color w:val="000000"/>
          <w:lang w:eastAsia="hu-HU"/>
        </w:rPr>
        <w:t xml:space="preserve"> megkötésének időpontjában érvényes tanúsítvánnyal. </w:t>
      </w:r>
    </w:p>
    <w:p w:rsidR="0075589A" w:rsidRPr="00BF45E2" w:rsidRDefault="0075589A" w:rsidP="00F4083B">
      <w:pPr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432E54" w:rsidRPr="003C75FA" w:rsidRDefault="007C5D38" w:rsidP="00432E54">
      <w:pPr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I/</w:t>
      </w:r>
      <w:r w:rsidR="00C8034B">
        <w:rPr>
          <w:rFonts w:ascii="Times New Roman" w:hAnsi="Times New Roman"/>
          <w:b/>
        </w:rPr>
        <w:t>14</w:t>
      </w:r>
      <w:r w:rsidRPr="007C5D38">
        <w:rPr>
          <w:rFonts w:ascii="Times New Roman" w:hAnsi="Times New Roman"/>
          <w:b/>
        </w:rPr>
        <w:t>. Szállítási napok: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</w:t>
      </w:r>
      <w:proofErr w:type="gramStart"/>
      <w:r w:rsidRPr="007C5D38">
        <w:rPr>
          <w:rFonts w:ascii="Times New Roman" w:hAnsi="Times New Roman"/>
        </w:rPr>
        <w:t>:  Tej</w:t>
      </w:r>
      <w:proofErr w:type="gramEnd"/>
      <w:r w:rsidRPr="007C5D38">
        <w:rPr>
          <w:rFonts w:ascii="Times New Roman" w:hAnsi="Times New Roman"/>
        </w:rPr>
        <w:t>, tejtermékek heti 2 alkalommal kedd, péntek 05:00 óráig.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rész: Húskészítmények, hentesáru: heti 1 alkalommal kedd 10:00-óráig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rész: Mirelit áruk, heti 1 alkalommal kedd 10:00 óráig.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rész: Szárazáru heti 1 alkalom szerda 10:00 óráig.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rész: Energiacsökkentett, speciális étrend heti 1 alkalommal szerda 10:00 óráig.</w:t>
      </w:r>
    </w:p>
    <w:p w:rsidR="00B81F8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rész: Földes áru, zöldség, gyümölcs, tojás heti 1 alkalommal péntek 10:00 óráig.</w:t>
      </w:r>
    </w:p>
    <w:p w:rsidR="0041039B" w:rsidRPr="003C75FA" w:rsidRDefault="007C5D38" w:rsidP="00E81749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Tisztított zöldségek, heti 1 alkalommal péntek 10:00 óráig.</w:t>
      </w:r>
    </w:p>
    <w:p w:rsidR="008B5037" w:rsidRPr="003C75FA" w:rsidRDefault="007C5D38" w:rsidP="00432E54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 2</w:t>
      </w:r>
      <w:proofErr w:type="gramStart"/>
      <w:r w:rsidRPr="007C5D38">
        <w:rPr>
          <w:rFonts w:ascii="Times New Roman" w:hAnsi="Times New Roman"/>
        </w:rPr>
        <w:t>.,</w:t>
      </w:r>
      <w:proofErr w:type="gramEnd"/>
      <w:r w:rsidRPr="007C5D38">
        <w:rPr>
          <w:rFonts w:ascii="Times New Roman" w:hAnsi="Times New Roman"/>
        </w:rPr>
        <w:t xml:space="preserve"> 3., és 6. és a 7. rész esetében az Ajánlatkérő heti egy alkalommal igényli a szállítást. A három, vagy többnapos ünnepek előtt Ajánlatkérő a folyamatos ellátás biztosítása érdekében kérhet heti kétszeri szállítást is.</w:t>
      </w:r>
    </w:p>
    <w:p w:rsidR="00321EAC" w:rsidRDefault="00321E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7C01" w:rsidRPr="003C75FA" w:rsidRDefault="00B07C01" w:rsidP="00432E54">
      <w:pPr>
        <w:jc w:val="both"/>
        <w:rPr>
          <w:rFonts w:ascii="Times New Roman" w:hAnsi="Times New Roman"/>
        </w:rPr>
      </w:pPr>
    </w:p>
    <w:p w:rsidR="008B5037" w:rsidRPr="003C75FA" w:rsidRDefault="007C5D38" w:rsidP="0058564A">
      <w:pPr>
        <w:spacing w:after="0" w:line="240" w:lineRule="auto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 xml:space="preserve">          </w:t>
      </w:r>
    </w:p>
    <w:p w:rsidR="00E12BCB" w:rsidRPr="003C75FA" w:rsidRDefault="00E12BCB" w:rsidP="00432E54">
      <w:pPr>
        <w:jc w:val="both"/>
        <w:rPr>
          <w:rFonts w:ascii="Times New Roman" w:hAnsi="Times New Roman"/>
        </w:rPr>
      </w:pPr>
    </w:p>
    <w:p w:rsidR="000264C0" w:rsidRPr="003C75FA" w:rsidRDefault="007C5D38" w:rsidP="0041039B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TERMÉKLISTA: részletes ajánlathoz. Amennyiben a közbeszerzés tárgyának egyértelmű és közérthető meghatározása szükségessé tesz meghatározott gyártmányú, eredetű, típusú dologra, eljárásra, tevékenységre, személyre, szabadalomra vagy védjegyre való hivatkozást, ajánlatkérő felhívja a figyelmet, hogy a megnevezés csak a tárgy jellegének egyértelmű meghatározása érdekében történt, ajánlatkérő azzal egyenértékű terméket is elfogad</w:t>
      </w:r>
      <w:proofErr w:type="gramStart"/>
      <w:r w:rsidRPr="007C5D38">
        <w:rPr>
          <w:rFonts w:ascii="Times New Roman" w:hAnsi="Times New Roman"/>
          <w:b/>
        </w:rPr>
        <w:t>..</w:t>
      </w:r>
      <w:proofErr w:type="gramEnd"/>
    </w:p>
    <w:p w:rsidR="00121765" w:rsidRPr="003C75FA" w:rsidRDefault="00121765" w:rsidP="004103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06B2" w:rsidRPr="003C75FA" w:rsidRDefault="007C5D38" w:rsidP="004506B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36"/>
          <w:szCs w:val="36"/>
          <w:lang w:eastAsia="hu-HU"/>
        </w:rPr>
        <w:t xml:space="preserve">rész </w:t>
      </w: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TEJTERMÉK</w:t>
      </w:r>
    </w:p>
    <w:p w:rsidR="004506B2" w:rsidRPr="003C75FA" w:rsidRDefault="004506B2" w:rsidP="004506B2">
      <w:pPr>
        <w:spacing w:after="0" w:line="240" w:lineRule="auto"/>
        <w:ind w:left="2880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</w:p>
    <w:p w:rsidR="00121765" w:rsidRPr="003C75FA" w:rsidRDefault="007C5D38" w:rsidP="0059076A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7C5D38">
        <w:rPr>
          <w:rFonts w:ascii="Times New Roman" w:hAnsi="Times New Roman"/>
        </w:rPr>
        <w:t>kell</w:t>
      </w:r>
      <w:proofErr w:type="gramEnd"/>
      <w:r w:rsidRPr="007C5D38">
        <w:rPr>
          <w:rFonts w:ascii="Times New Roman" w:hAnsi="Times New Roman"/>
        </w:rPr>
        <w:t xml:space="preserve"> egyezzen a felolvasó lapon megadott nettó értékkel.</w:t>
      </w:r>
    </w:p>
    <w:p w:rsidR="0059076A" w:rsidRPr="003C75FA" w:rsidRDefault="007C5D38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411D24" w:rsidRPr="003C75FA" w:rsidRDefault="007C5D38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 „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GY” betűvel megjelölt termékek esetében Ajánlatkérő gyártmánylap becsatolását írja elő Ajánlattevők részére.</w:t>
      </w:r>
    </w:p>
    <w:p w:rsidR="003D7B6A" w:rsidRPr="003C75FA" w:rsidRDefault="003D7B6A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32"/>
        <w:gridCol w:w="1007"/>
        <w:gridCol w:w="3460"/>
        <w:gridCol w:w="1063"/>
        <w:gridCol w:w="885"/>
        <w:gridCol w:w="674"/>
      </w:tblGrid>
      <w:tr w:rsidR="0041039B" w:rsidRPr="003C75FA" w:rsidTr="0041039B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3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összár</w:t>
            </w:r>
          </w:p>
        </w:tc>
      </w:tr>
      <w:tr w:rsidR="0041039B" w:rsidRPr="003C75FA" w:rsidTr="004103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főzőtejszín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növényi eredetű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gyümölcsjoghurt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cukorbeteg étrendbe illeszthető, min. 150 g, édesítőszerrel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habtejszín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l-es kiszerelésben Hulala minőség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habtejszín spray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200 ml tej alapú készítmény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joghurt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poharas, natúr, min. 150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joghurt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ivójoghurt, gyümölcsízekben, min. 125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 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27 000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joghurt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natúr, laktóz-, szója-, gluténmentes, speciális étrendbe illeszthető min.150g.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joghurtital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300 g, eperízesítéssel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juhtúró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juhtúró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tömlős, natúr min. 100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kakaós ital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féltartós min. 0,45 L, zacskós vagy papír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karamellás ital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féltartós min. 0,45 L, zacskós vagy papír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kefir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poharas, natúr, min. 150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18 720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körözött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50g töltő tömeg, több ízben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18 000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krémpuding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több ízben, habréteggel, min. 150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krémsajt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 cikkelyes, dobozos min. 140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krémtúró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vaníliaízesítéssel, min. 90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15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margarin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kocka 250 g (70% zsírtartalom) Tápérték 100 g termékben: energia 2593 KJ (617kcal). 0,02 fehérje. 0,14 szénhidrát, 70 g zsír,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Ráma minőség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margarin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porciózott, min. 10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1 845 000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margarin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porciózott, min. 20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225 000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karaván minőség, enyhén füstölt, lédig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parmezán jellegű, lédig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mozzarella jellegű, lédig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gomolya, juhtejből, Hajdúsági minőség, 240 g-os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füstölt, Eidami minőség, 500 g-os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Feta jellegű, 500g-os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Cheddar jellegű, 500 g-os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sajtkészítmény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40% zsírtartalommal, tömbös, növényi eredetű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sajtkrém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tömlős 100 g, natúr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sajtkrém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tömlős 50 g, natúr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3 375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sajtkrém tégelyes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kenhető, min. 125 g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szendvics lapka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natúr, min. 100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teavaj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100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teavaj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8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tehéntúró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25% zsírtart 5/1 (5 kg)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tehéntúró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25% zsírtart 250 g, papírcsomagolás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37.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tehéntúró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laktóz-, szója-, gluténmentes, speciális étrendbe illeszthető 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150g.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38.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2,8% zsírtartalmú 5/1 (5 kg)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39.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féltartós, min. 2,8% zsírtart. min. 0,5 L, zacskós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82 125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40.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2,8% zsírtartalmú UHT dobozos, min. 200 ml töltőtömeg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laktóz-, szója-, gluténmentes, speciális étrendbe illeszthető 1 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tejföl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12% zsírtart. 5/1 (5 kg)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tejföl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poharas, 12% zsírtart. min. 150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18 720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44.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tejföl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laktóz-, szója-, gluténmentes, speciális étrendbe illeszthető 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150g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45.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tejital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kakaós, dobozos, szívószálas, min.200 ml-es kiszerelés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46.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tejital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UHT 1/1, dobozos, 1,5 % zsírt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.,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1 l-es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47.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túró csoki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túrós töltelék étcsokoládés bevonóval, min. 30 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18 000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30"/>
        </w:trPr>
        <w:tc>
          <w:tcPr>
            <w:tcW w:w="8627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01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39B" w:rsidRPr="003C75FA" w:rsidRDefault="007C5D38" w:rsidP="000119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3D7B6A" w:rsidRPr="003C75FA" w:rsidRDefault="003D7B6A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21765" w:rsidRPr="003C75FA" w:rsidRDefault="00121765" w:rsidP="00411D24">
      <w:pPr>
        <w:spacing w:after="0" w:line="240" w:lineRule="auto"/>
        <w:jc w:val="both"/>
        <w:rPr>
          <w:rFonts w:ascii="Times New Roman" w:hAnsi="Times New Roman"/>
        </w:rPr>
      </w:pPr>
    </w:p>
    <w:p w:rsidR="004A637E" w:rsidRPr="003C75FA" w:rsidRDefault="004A637E" w:rsidP="004506B2">
      <w:pPr>
        <w:spacing w:after="0" w:line="240" w:lineRule="auto"/>
        <w:jc w:val="both"/>
        <w:rPr>
          <w:rFonts w:ascii="Times New Roman" w:hAnsi="Times New Roman"/>
        </w:rPr>
      </w:pPr>
    </w:p>
    <w:p w:rsidR="004A637E" w:rsidRPr="003C75FA" w:rsidRDefault="004A637E" w:rsidP="00363E8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333C7" w:rsidRPr="003C75FA" w:rsidRDefault="003333C7" w:rsidP="00363E8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21765" w:rsidRPr="003C75FA" w:rsidRDefault="007C5D38" w:rsidP="00FF73B6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rész</w:t>
      </w:r>
      <w:r w:rsidRPr="007C5D38">
        <w:rPr>
          <w:rFonts w:ascii="Times New Roman" w:eastAsia="Times New Roman" w:hAnsi="Times New Roman"/>
          <w:color w:val="000000"/>
          <w:sz w:val="36"/>
          <w:szCs w:val="36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Húskészítmény, felvágott</w:t>
      </w:r>
    </w:p>
    <w:p w:rsidR="004506B2" w:rsidRPr="003C75FA" w:rsidRDefault="004506B2" w:rsidP="004506B2">
      <w:pPr>
        <w:spacing w:after="0" w:line="240" w:lineRule="auto"/>
        <w:ind w:left="2880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</w:p>
    <w:p w:rsidR="00121765" w:rsidRPr="003C75FA" w:rsidRDefault="00121765" w:rsidP="004506B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7C5D38" w:rsidP="0059076A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7C5D38">
        <w:rPr>
          <w:rFonts w:ascii="Times New Roman" w:hAnsi="Times New Roman"/>
        </w:rPr>
        <w:t>kell</w:t>
      </w:r>
      <w:proofErr w:type="gramEnd"/>
      <w:r w:rsidRPr="007C5D38">
        <w:rPr>
          <w:rFonts w:ascii="Times New Roman" w:hAnsi="Times New Roman"/>
        </w:rPr>
        <w:t xml:space="preserve"> egyezzen a felolvasó lapon megadott nettó értékkel.</w:t>
      </w:r>
    </w:p>
    <w:p w:rsidR="0059076A" w:rsidRPr="003C75FA" w:rsidRDefault="007C5D38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411D24" w:rsidRPr="003C75FA" w:rsidRDefault="007C5D38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 „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GY” betűvel megjelölt termékek esetében Ajánlatkérő gyártmánylap becsatolását írja elő Ajánlattevők részére.</w:t>
      </w:r>
    </w:p>
    <w:p w:rsidR="0059076A" w:rsidRPr="003C75FA" w:rsidRDefault="0059076A" w:rsidP="005907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06EE" w:rsidRPr="003C75FA" w:rsidRDefault="00A406EE" w:rsidP="0059076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89"/>
        <w:gridCol w:w="1007"/>
        <w:gridCol w:w="3697"/>
        <w:gridCol w:w="1063"/>
        <w:gridCol w:w="885"/>
        <w:gridCol w:w="674"/>
      </w:tblGrid>
      <w:tr w:rsidR="0041039B" w:rsidRPr="003C75FA" w:rsidTr="0041039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36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</w:tr>
      <w:tr w:rsidR="0041039B" w:rsidRPr="003C75FA" w:rsidTr="0041039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ausztria szalámi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60% sertéshús tartalommal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bácskai hurka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0,5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baromfi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tömlős 1kg-os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22 500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baromfi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laktóz-, szója-, gluténmentes étrendbe illeszthető,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13 500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baromfi virsli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laktóz-, szója-, gluténmentes étrendbe illeszthető,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7 650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bécsi virsli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0,5 kg-os, védőgázas emészthető bél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csabai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min. 40% hústartalommal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császárszalonna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főtt, füstölt, darabolt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csemege szalámi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hagyományos érlelésű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csirkemell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főtt csirkemell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tej-, szója-, gluténmentes étrendbe illeszthető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debreceni páros 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5dkg/db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vákuumcsomagolt,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disznósajt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negyedelt, műbeles, tömlős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egerszegi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erdélyi 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füstölt-főtt formázott sertés, hasaszalonnából, vákuumcsomagolt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fokhagymás pulykalöncs/ fv.pulyka veronai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főtt füstölt tarja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hagyományos érlelésű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18.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baromfi 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laktóz-, szója-, gluténmentes étrendbe illeszthető,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csemege 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40 mm vastag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kolozsvári 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vákuumcsomagolt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csülök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hátsó, csontos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főtt pulykakolbász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 kg-os kiszerelés, laktóz-, szója-, gluténmentes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8 100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főtt csécsi 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paprikás, vákuumcsomagolt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darabolt lapocka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vákuumcsomagolt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darabolt comb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hagyományos érlelésű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 tarja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darabolt, csont nélküli, max. 15% sótartalom, hagyományos érlelésű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gépsonka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juhbeles virsli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0,5 kg-os kiszerelés, védőgázas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kárpát szalámi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60%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kenőmájas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120 g-os kiszerelés, laktóz-, szója-, gluténmentes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kenőmájas sertés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0,5 kg-os kiszerelés, műbeles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kenőmájas pulyka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0,5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kenyérszalonna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Füstölt, sózott, darabolt, min. 20 mm vastag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lángolt 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min.70% sertéshús tartalommal, laktóz-, szója-, glutén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lecsókolbász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kg-os, vákuumcsomagolt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sertéshús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májusi felvágott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tömlős, 40%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7 650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mexikói csemege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tömlős, 40%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milánó szelet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min. 40% hústartalommal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nyári turista szalámi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55%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olasz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 45% sertéshús tartalommal, laktóz-, szója-, glutén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parasztkolbász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pizza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55%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 veronai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minimum 45% pulykahús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 zalai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paprikás pulykamell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min. 60% pulykahús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pulykamell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kiszerelés, min. 75% pulykahús tartalom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 pizza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rizses hurka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sajtos rolád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40% sertéshús és 17% sajt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13 500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52.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sajtos sertés párizsi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45% sertéshús, 17% sajt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krinolin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0,2kg/db, min.40%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löncs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nyelv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szafaládé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0,1kg/db, min.40%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58.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virsli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lédig, tej-, szója-, gluténmentes étrendbe illeszthető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59.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somogyi ízes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2,7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60.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soproni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40% sertéshús tartalommal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61.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sümegi sonka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75% sertéshús tartalommal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62.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sütőkolbász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63.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trap-pista turista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 45% sertéshús és 24% sajt tartalommal, vákuumocsomagolt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64.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vándor szalámi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0,6 kg / rúd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65.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zalai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min. 40% sertéshús tartalommal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66.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zöldséges párizsi fv.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67.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zsír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250-500 g, papírba csomagolt, kacsa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68.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zsír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250-500 g, papírba csomagolt, sertés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41039B" w:rsidRPr="003C75FA" w:rsidTr="0041039B">
        <w:trPr>
          <w:trHeight w:val="330"/>
        </w:trPr>
        <w:tc>
          <w:tcPr>
            <w:tcW w:w="9414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39B" w:rsidRPr="003C75FA" w:rsidRDefault="0041039B" w:rsidP="00410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9B" w:rsidRPr="003C75FA" w:rsidRDefault="007C5D38" w:rsidP="00410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59076A" w:rsidRPr="003C75FA" w:rsidRDefault="0059076A" w:rsidP="008312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333C7" w:rsidRPr="003C75FA" w:rsidRDefault="003333C7" w:rsidP="00363E8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21765" w:rsidRPr="003C75FA" w:rsidRDefault="007C5D38" w:rsidP="004506B2">
      <w:pPr>
        <w:spacing w:after="0" w:line="240" w:lineRule="auto"/>
        <w:ind w:left="2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3</w:t>
      </w:r>
      <w:r w:rsidRPr="007C5D38">
        <w:rPr>
          <w:rFonts w:ascii="Times New Roman" w:eastAsia="Times New Roman" w:hAnsi="Times New Roman"/>
          <w:color w:val="000000"/>
          <w:sz w:val="36"/>
          <w:szCs w:val="36"/>
          <w:lang w:eastAsia="hu-HU"/>
        </w:rPr>
        <w:t xml:space="preserve">. </w:t>
      </w: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rész</w:t>
      </w:r>
      <w:r w:rsidRPr="007C5D38">
        <w:rPr>
          <w:rFonts w:ascii="Times New Roman" w:eastAsia="Times New Roman" w:hAnsi="Times New Roman"/>
          <w:color w:val="000000"/>
          <w:sz w:val="36"/>
          <w:szCs w:val="36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Mirelit áru</w:t>
      </w:r>
    </w:p>
    <w:p w:rsidR="00855BA6" w:rsidRPr="003C75FA" w:rsidRDefault="00855BA6" w:rsidP="0059076A">
      <w:pPr>
        <w:spacing w:after="0" w:line="240" w:lineRule="auto"/>
        <w:jc w:val="both"/>
        <w:rPr>
          <w:rFonts w:ascii="Times New Roman" w:hAnsi="Times New Roman"/>
        </w:rPr>
      </w:pPr>
    </w:p>
    <w:p w:rsidR="0059076A" w:rsidRPr="003C75FA" w:rsidRDefault="007C5D38" w:rsidP="0059076A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7C5D38">
        <w:rPr>
          <w:rFonts w:ascii="Times New Roman" w:hAnsi="Times New Roman"/>
        </w:rPr>
        <w:t>kell</w:t>
      </w:r>
      <w:proofErr w:type="gramEnd"/>
      <w:r w:rsidRPr="007C5D38">
        <w:rPr>
          <w:rFonts w:ascii="Times New Roman" w:hAnsi="Times New Roman"/>
        </w:rPr>
        <w:t xml:space="preserve"> egyezzen a felolvasó lapon megadott nettó értékkel.</w:t>
      </w:r>
    </w:p>
    <w:p w:rsidR="0059076A" w:rsidRPr="003C75FA" w:rsidRDefault="007C5D38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831217" w:rsidRPr="003C75FA" w:rsidRDefault="00831217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99"/>
        <w:gridCol w:w="1007"/>
        <w:gridCol w:w="3020"/>
        <w:gridCol w:w="1063"/>
        <w:gridCol w:w="885"/>
        <w:gridCol w:w="674"/>
      </w:tblGrid>
      <w:tr w:rsidR="00831217" w:rsidRPr="003C75FA" w:rsidTr="00831217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</w:tr>
      <w:tr w:rsidR="00831217" w:rsidRPr="003C75FA" w:rsidTr="00831217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afrikai harcsa filé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/1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almacsík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atlanti tőke halporció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100g/db, 100%filé, 1*5kg-os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barnasügér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filé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bélszínes roló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brokkoli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20-40mm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brokkoli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40-60mm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brokkolis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burgonyakrokett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cikk burgonya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héjjas-fűszeres, lédig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cikk burgonya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héjjas, lédig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csibemáj vagy csibemáj szívvel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csiperke gomba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szeletelt 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derelye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kiszerelés, túrótöltelékes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erdei mix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komponens, 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fejtett bab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finomfőzelék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francia zöldségkeverék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franciasaláta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minimum 3 féle zöldséggel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gesztenye massza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250 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10*1kg-os kiszerelés, szilva töltelékes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10*1kg-os kiszerelés, túró töltelékes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4*3,5kg-os kiszerelés, sárgabarack töltelékes, mini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gyümölcsleves keverék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komponensű, 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halászlé alap vegyes apró halból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halászlé sűrítmény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200g-os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hal rudacska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30g/db, 100%filé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hal szeletek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100g/db, 100%filé, sajtos, brokkolis, fűszeres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hamburgerhús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5dkg/db, baromfi húsból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hasábburgonya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2,5 kg-os, 11*11-es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hekk törzs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400-600g / db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hercegnőburgonya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sütőben is süthető, lédig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húspogácsa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Pápai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húsgombóc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2*3,5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inyenc keverék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 komponensű 10*1 kg-os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karfiol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kiszerelés, 20-40 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karfiol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40-60 mm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karfiolos vegyes főzelék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3 komponensű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kelbimbó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kukorica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10*1kg-os kiszerelés, zsenge, morzsolt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kukorica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csöves, I. oszt.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lazac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filé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lecsó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 pacal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tisztított, csíkozott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marhahús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kockázott, csont nélküli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2*3,5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meggy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kiszerelés, magozott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mexikói keverék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minimum 3 féle zöldségkeverék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50.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mini rösztiburgonya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2,5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nudli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natúr, 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nudli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vanilliás túróval töltve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nudli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olasz csokoládéval töltve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nudli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10*1kg-os kiszerelés, szilvalekvárral töltve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pangasius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max. 10% víztartalom, filé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panírozott gombafejek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panírozott karfiol rózsa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paprika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mix,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három színű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kiszerelés, püré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petrezselyem levél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 g-ként tasakolva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kiszerelés, szelet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pulykafasírt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panírozott, min.8dkg/db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pulykamell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sajttal-sonkával töltve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pulykamell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sajttal töltve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sajt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7,5dkg/db, panírozott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 hüvelyes bab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vágott, lédig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sárgabarackos mini gombóc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4*3,5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68.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sóska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szamóca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70.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1*10kg-os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felezett, 10*1 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4*3kg-os kiszerelés, gyalult, kaporral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3 375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tőkehal filé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3*6,5kg-os kiszerelés, bőr nélkül, jégmentes, interfóliás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zöldborsó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kiszerelés, zsenge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 comb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76.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 lapocka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4*2,5kg-os kiszerelés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831217" w:rsidRPr="003C75FA" w:rsidTr="00831217">
        <w:trPr>
          <w:trHeight w:val="330"/>
        </w:trPr>
        <w:tc>
          <w:tcPr>
            <w:tcW w:w="8826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217" w:rsidRPr="003C75FA" w:rsidRDefault="00831217" w:rsidP="008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17" w:rsidRPr="003C75FA" w:rsidRDefault="007C5D38" w:rsidP="00831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831217" w:rsidRPr="003C75FA" w:rsidRDefault="00831217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4C0" w:rsidRPr="003C75FA" w:rsidRDefault="000264C0" w:rsidP="001217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</w:p>
    <w:p w:rsidR="000264C0" w:rsidRPr="003C75FA" w:rsidRDefault="000264C0" w:rsidP="001217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</w:p>
    <w:p w:rsidR="00121765" w:rsidRPr="003C75FA" w:rsidRDefault="003068A2" w:rsidP="003068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4</w:t>
      </w:r>
      <w:proofErr w:type="gramStart"/>
      <w:r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.</w:t>
      </w:r>
      <w:r w:rsidR="009B38B1"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rész</w:t>
      </w:r>
      <w:proofErr w:type="gramEnd"/>
      <w:r w:rsidR="009B38B1"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 xml:space="preserve"> </w:t>
      </w:r>
      <w:r w:rsidR="00121765"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Száraz áru</w:t>
      </w:r>
      <w:r w:rsidR="00B81F8B" w:rsidRPr="003C75FA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.</w:t>
      </w:r>
    </w:p>
    <w:p w:rsidR="00121765" w:rsidRPr="003C75FA" w:rsidRDefault="00121765" w:rsidP="003068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5BA6" w:rsidRPr="003C75FA" w:rsidRDefault="00855BA6" w:rsidP="0059076A">
      <w:pPr>
        <w:spacing w:after="0" w:line="240" w:lineRule="auto"/>
        <w:jc w:val="both"/>
        <w:rPr>
          <w:rFonts w:ascii="Times New Roman" w:hAnsi="Times New Roman"/>
        </w:rPr>
      </w:pPr>
    </w:p>
    <w:p w:rsidR="0059076A" w:rsidRPr="003C75FA" w:rsidRDefault="007C5D38" w:rsidP="0059076A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7C5D38">
        <w:rPr>
          <w:rFonts w:ascii="Times New Roman" w:hAnsi="Times New Roman"/>
        </w:rPr>
        <w:t>kell</w:t>
      </w:r>
      <w:proofErr w:type="gramEnd"/>
      <w:r w:rsidRPr="007C5D38">
        <w:rPr>
          <w:rFonts w:ascii="Times New Roman" w:hAnsi="Times New Roman"/>
        </w:rPr>
        <w:t xml:space="preserve"> egyezzen a felolvasó lapon megadott nettó értékkel.</w:t>
      </w:r>
    </w:p>
    <w:p w:rsidR="0059076A" w:rsidRPr="003C75FA" w:rsidRDefault="007C5D38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411D24" w:rsidRPr="003C75FA" w:rsidRDefault="007C5D38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 „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GY” betűvel megjelölt termékek esetében Ajánlatkérő gyártmánylap becsatolását írja elő Ajánlattevők részére.</w:t>
      </w:r>
    </w:p>
    <w:p w:rsidR="00D84940" w:rsidRPr="003C75FA" w:rsidRDefault="00D84940" w:rsidP="009B38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147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475"/>
        <w:gridCol w:w="992"/>
        <w:gridCol w:w="4820"/>
        <w:gridCol w:w="850"/>
        <w:gridCol w:w="851"/>
        <w:gridCol w:w="1547"/>
      </w:tblGrid>
      <w:tr w:rsidR="0064089A" w:rsidRPr="003C75FA" w:rsidTr="0064089A">
        <w:trPr>
          <w:trHeight w:val="52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</w:tr>
      <w:tr w:rsidR="0064089A" w:rsidRPr="003C75FA" w:rsidTr="0064089A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akácméz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alföldi vagdalt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130g, sertés alkotóktól, szójától, gluténtól és tartósítószertől mentes, mohamedán és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almabefőtt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2300 g töltősúly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 darabolt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I. osztály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almapaprika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5/1-es kiszerelés, csípős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almapaprika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5/1-es kiszerelés, csemege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aszalt paradicsom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min. 250g-os töltő tömeg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aszalt szilva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min. 250g-os töltő tömeg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babérlevél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egész, 12g-os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balzsamecet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0,7 l-es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barna rizs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barnacukor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nádcukor, 1000 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baromfi húskrém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130g, sertés alkotóktól, szójától, gluténtól és tartósítószertől mentes, mohamedán és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baromfi vagdalt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130g, sertés alkotóktól, szójától, gluténtól és tartósítószertől mentes, mohamedán és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15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burgonyapüré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szárított burgonyapüré. Összetevők: burgonya, emulgeálószer: zsírsavak mono-és digliceridjei, stabilizátor: dinátrium-difoszfát, antioxidáns: aszkorbilpalminát és nátrium diszulfid, színezőanyag: kurkumin.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4 kg-os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kiszerelésben  GY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búzadara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1000 g, étkezési „Gyermelyi minőség”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búzakorpa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Étkezési, 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búzaliszt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1kg/csomag, BL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33 750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cékla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5/1-es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cérnametélt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levesbetét,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chili szósz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0,7 l-es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citromlé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min. 40% gyümölcstartalom (Olympos minőség)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curry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csigatészta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levesbetét,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csemegeuborka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5/1-es kiszerelés, 6-9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csoki szelet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rumos-kakaós 33g.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csokiparány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csokoládé szelet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több ízben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darált sertéshús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400g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12 600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dejó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olajos magvak őrleménye 3 kg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30.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diabetikus jam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25 g, édesítőszerrel, több ízben, cukorbeteg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diabetikus méz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20 g. cukorbeteg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ecet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20%-os, étkezési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élesztő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friss, budafoki minőség, 500g-os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eperlevél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levesbetét,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ételízesítő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Max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60-65%sótartalom, szárított zöldségek őrleménye, színezék 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étolaj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Napraforgó 1L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extrudált kenyér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natúr, sószegény 100g gluténmentes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fahéj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feketebors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feketebors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egész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fokhagymakrém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 kg-os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folyékony mesterséges édesítő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liter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cukorbeteg étrendbe illeszthető, 10l-es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fűszerpaprika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lang w:eastAsia="hu-HU"/>
              </w:rPr>
              <w:t>őrölt, csemege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galuskapor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tej-, szója-, tojás-, gluténmentes, speciális étrendbe illeszthető érzékenyek, allergiások számára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gluténmentes kenyérpor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gluténmentes kenyér készítésére alkalmas,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gyömbér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250g-os töltő tömeg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gyöngyhagyma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min. 250g-os töltő tömeg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hántolt árpa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9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harcsapástétom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alumínium tálcás, zöldfűszeres, paradicsomos ízesítés, minimum 130 g, glutén-, szója- és tartósítószer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hosszúmetélt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húspástétom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alumínium tálcás, többféle ízesítésben, 100g, glutén-, szója- és tartósítószer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ivólé dobozos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almalé, narancslé 100% gyümölcstartalom, 200ml, dobozos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kagyló tészta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kakaópor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ipari 10-12% kakaóvaj tartalommal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kakukkfű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morzsolt, szárított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kaporlevél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morzsolt, szárított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keksz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háztartási, lédig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58.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keksz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teljes kiőrlésű, magvas, mogyorós, vaníliás ízben, lédig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24 750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59.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Keksz, cukor 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stop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cs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édesítőszerrel, cukorbeteg étrendbe beilleszthető 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200g/ csomag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60.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koktélparadicsom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250g-os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köménymag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köménymag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egész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kristálycukor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répacukor, 1000 g-os 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kukoricadara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étkezési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kukoricaliszt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étkezési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kurkuma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250g-os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lebbencs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21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levespor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tyúkhúsleves alap, dehidratált termék, GMO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Összetevők: jódozott só, ízfokozók (nátrium-glutamát és dinátrium-5-ribonukleotidok, maltodextrin, kukoricakeményítő, aroma (tojást tartalmaz) tyúkzsír 2%, vöröshagyma, cukor, élesztőkivonat, tyúkhús 1 %, fűszerkeverék, zellermag, színezőanyagok: karamell-ammónium szulfitos, rozmaring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kivonat 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  <w:proofErr w:type="gramEnd"/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(4 kg-os kiszerelésben)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18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levespor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marhahúsleves alap, dehidratált termék, GMO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Összetevők: jódozott só, ízfokozók (nátrium-glutamát és dinátrium-5-ribonukleotidok, maltodextrin, cukor, élesztőkivonat, növényi zsír, fokhagyma, aroma, marhahúspor 0,5 %, színezőanyagok: karamell-ammónium- szulfitok és karotinok, céklakivonat,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(4 kg-os kiszerelésben)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lisztkeverék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tej-, szója-, tojás-, gluténmentes, speciális étrendbe illeszthető érzékenyek, allergiások számára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löncshús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 húskészítmény, minimum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májas 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 húskészítmény, többféle ízesítésben, min.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15 750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minimum 100g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15 750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majonéz, vegyes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Globus vagy Univer minőség, vödrös</w:t>
            </w:r>
            <w:r w:rsidRPr="007C5D38">
              <w:rPr>
                <w:rFonts w:ascii="Times New Roman" w:eastAsia="Times New Roman" w:hAnsi="Times New Roman"/>
                <w:lang w:eastAsia="hu-HU"/>
              </w:rPr>
              <w:t xml:space="preserve"> (lisztérzékenyek is használhatják</w:t>
            </w:r>
            <w:proofErr w:type="gramStart"/>
            <w:r w:rsidRPr="007C5D38">
              <w:rPr>
                <w:rFonts w:ascii="Times New Roman" w:eastAsia="Times New Roman" w:hAnsi="Times New Roman"/>
                <w:lang w:eastAsia="hu-HU"/>
              </w:rPr>
              <w:t>)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</w:t>
            </w:r>
            <w:r w:rsidRPr="007C5D38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majoránna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morzsolt, szárított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őrölt, vákuumfóliás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makaróni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mandula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marha májkrém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minimum 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meggybefőtt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2100 g töltősúly I.osztály, magozott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mézes tészta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hagyományos, töltelék és bevonat nélkül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mogyorókrém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Kenhető kakaós mogyorókrém min: 13% mogyoró tartalom,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mustár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Univer vödrös 5/1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nagykocka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85.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napraforgómag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15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olasz paradicsomos alap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dehidratált termék, bolognaihoz és milánóihoz. Összetevők: zöldségkeverék (paradicsom, vöröshagyma, cékla, fokhagyma) kukoricakeményítő, cukor, búzaliszt, jódozott só, maltodextrin, Ízfokozó: nátrium-glutamát, növényi zsír, fűszerkeverék, élesztőkivonat, feketebors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(2,8 kg-os kiszerelésben)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olivabogyó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paprikával töltött, fetával töltött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olivaolaj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min.1 l-es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orsó tészta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őszibarack befőtt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2400 g töltősúly, felezett, I. osztály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panko morzsa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paprikakrém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Nyers darált csípős paprika, max: 10% sótartalom (Univer erős pista minőség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)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paradicsompüré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konzerv, 28-30% szárazanyag tart. min.  4500 g töltősúly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alumínium tálcás, min. 20% kacsamáj tartalom, szója-, laktóz-, glutén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minimum 100 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alumínium tálcás, min. 20% libamáj tartalom, szója-, laktóz-, glutén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, minimum 100 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9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piros arany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Univer minőség. Tápérték 100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  termékben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: energia 130 Kj (31kcal) fehérje 2,1 g. zsír 4,4 g. szénhidrát 5,8 g.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GY,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csemege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porcukor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répacukor, Csillám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puffasztott rizsszelet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natúr, sószegény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reggeliző jam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25 g-os, több ízben, cukorral és édesítőszerrel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107 550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reggeliző méz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.: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rizs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"A" minőségi jelzéssel 1000g-os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rizsliszt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speciális étrendekhez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rövidcső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saláta öntet 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100g-os kiszerelés, caesar, ezersziget, magyaros, tsatsiki, olaszos, vino rosso, joghurtos, kapros, kerti zöldfűszeres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sertés májkrém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minimum 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Finomított vákuum, jódozott 1 kg-os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107.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sonkakrém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 húskészítmény, minimum 100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12 600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108.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spagetti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109.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stevia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édesítő szer, cukorbeteg étrendbe illeszthető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sütőpor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általános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szárnyas májaskrém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minimum 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112.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szarvacska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szegfűszeg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szendvicskrém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betyáros ízesítéssel, minimum 105g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szendvicskrém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parasztos ízesítéssel, minimum 105g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szerecsendió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őrölt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szezámmag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szója granulátum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szójakocka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Lédig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szójaszósz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0,7 l-es kiszerelés, világos, sötét színű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tarhonya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körettészta,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tárkony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morzsolt, szárított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konzum, 250 g, szálas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tonhal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haldarabok, növényi olajban, minimum 120 g töltőtömeg. speciális étrendbe illeszthető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tortilla lap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min.8 db-os kiszerelés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tökmag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500g-os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töltött ostya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több ízben, lédig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tyúkpástétom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alumínium tálcás, sertés ipari szalonnától és egyéb sertés összetevőktől mentes, minimum 30g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12 600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129.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vaníliás cukor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 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130.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vegyes befőtt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Üveges, 2250 g töltősúly, min:3 féle gyümölcsből, I. osztály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131.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vegyes íz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10/1 Sütésálló, kajszibarack ízben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132.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vegyes íz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Sütésálló 10 kg szilva ízben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vegyesvágott savanyú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5/1-es kiszerelés, 4 komponensű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6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134.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zabkocka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6 tojásos, levesbetét, Készült: búzaliszt, friss tyúktojás, ivóvíz felhasználásával. energia tartalom: 1530 KJ/100 g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135.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zabkorpa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Étkezési, 250g.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18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136.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zellerkrémleves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dehidratált termék. Összetevők: búzaliszt, kukoricakeményítő, tejsavó, jódozott só, zsírszegény tej, növényi zsír, ízfokozók: nátrium-glutamát és dinátrium-inozinát, cukor, zellergyökér 2%, laktóz, zellermag 1%, stabilizátor: difoszfátok, sűrítő: guar gumi, zellerlevelek 0,4%, tejfehérje, kurkuma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2,8 kg-os kiszerelésben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9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137.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zöldségpástétom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alumínium tálcás, állati összetevőktől, szójától, gluténtól és tartósítószertől mentes, vegetáriánus és speciális étrendbe illeszthető, minimum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138.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zselatin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étkezési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64089A" w:rsidRPr="003C75FA" w:rsidTr="0064089A">
        <w:trPr>
          <w:trHeight w:val="330"/>
        </w:trPr>
        <w:tc>
          <w:tcPr>
            <w:tcW w:w="9924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89A" w:rsidRPr="003C75FA" w:rsidRDefault="0064089A" w:rsidP="0064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54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9A" w:rsidRPr="003C75FA" w:rsidRDefault="007C5D38" w:rsidP="00640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D84940" w:rsidRPr="003C75FA" w:rsidRDefault="00D84940" w:rsidP="009B38B1">
      <w:pPr>
        <w:spacing w:after="0" w:line="240" w:lineRule="auto"/>
        <w:jc w:val="both"/>
        <w:rPr>
          <w:rFonts w:ascii="Times New Roman" w:hAnsi="Times New Roman"/>
        </w:rPr>
      </w:pPr>
    </w:p>
    <w:p w:rsidR="00FC62A6" w:rsidRPr="003C75FA" w:rsidRDefault="00FC62A6" w:rsidP="009B38B1">
      <w:pPr>
        <w:spacing w:after="0" w:line="240" w:lineRule="auto"/>
        <w:jc w:val="both"/>
        <w:rPr>
          <w:rFonts w:ascii="Times New Roman" w:hAnsi="Times New Roman"/>
        </w:rPr>
      </w:pPr>
    </w:p>
    <w:p w:rsidR="00FC62A6" w:rsidRPr="003C75FA" w:rsidRDefault="00FC62A6" w:rsidP="009B38B1">
      <w:pPr>
        <w:spacing w:after="0" w:line="240" w:lineRule="auto"/>
        <w:jc w:val="both"/>
        <w:rPr>
          <w:rFonts w:ascii="Times New Roman" w:hAnsi="Times New Roman"/>
        </w:rPr>
      </w:pPr>
    </w:p>
    <w:p w:rsidR="00A406EE" w:rsidRPr="003C75FA" w:rsidRDefault="007C5D38" w:rsidP="00A40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 xml:space="preserve">                                5. rész Energiacsökkentett és diabetikus termékek.</w:t>
      </w:r>
    </w:p>
    <w:p w:rsidR="00A406EE" w:rsidRPr="003C75FA" w:rsidRDefault="00A406EE" w:rsidP="00A40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:rsidR="00A406EE" w:rsidRPr="003C75FA" w:rsidRDefault="00A406EE" w:rsidP="00A406EE">
      <w:pPr>
        <w:spacing w:after="0" w:line="240" w:lineRule="auto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 xml:space="preserve">Az ajánlatban az egyes termékek nettó egységárait és a termékenkénti összesített nettó árakat is fel kell </w:t>
      </w:r>
      <w:r w:rsidR="007C5D38" w:rsidRPr="007C5D38">
        <w:rPr>
          <w:rFonts w:ascii="Times New Roman" w:hAnsi="Times New Roman"/>
        </w:rPr>
        <w:t xml:space="preserve">tüntetni. A rész végén az összesítésben is meg kell adni a termékek nettó ajánlati árának értékét, ami meg </w:t>
      </w:r>
      <w:proofErr w:type="gramStart"/>
      <w:r w:rsidR="007C5D38" w:rsidRPr="007C5D38">
        <w:rPr>
          <w:rFonts w:ascii="Times New Roman" w:hAnsi="Times New Roman"/>
        </w:rPr>
        <w:t>kell</w:t>
      </w:r>
      <w:proofErr w:type="gramEnd"/>
      <w:r w:rsidR="007C5D38" w:rsidRPr="007C5D38">
        <w:rPr>
          <w:rFonts w:ascii="Times New Roman" w:hAnsi="Times New Roman"/>
        </w:rPr>
        <w:t xml:space="preserve"> egyezzen a felolvasó lapon megadott nettó értékkel.</w:t>
      </w:r>
    </w:p>
    <w:p w:rsidR="00A406EE" w:rsidRPr="003C75FA" w:rsidRDefault="007C5D38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A406EE" w:rsidRPr="003C75FA" w:rsidRDefault="007C5D38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 „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GY” betűvel megjelölt termékek esetében Ajánlatkérő gyártmánylap becsatolását írja elő Ajánlattevők részére.</w:t>
      </w:r>
    </w:p>
    <w:p w:rsidR="00296003" w:rsidRPr="003C75FA" w:rsidRDefault="00296003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296003" w:rsidRPr="003C75FA" w:rsidRDefault="00296003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60"/>
        <w:gridCol w:w="1007"/>
        <w:gridCol w:w="4840"/>
        <w:gridCol w:w="1063"/>
        <w:gridCol w:w="885"/>
        <w:gridCol w:w="820"/>
      </w:tblGrid>
      <w:tr w:rsidR="00296003" w:rsidRPr="003C75FA" w:rsidTr="0029600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</w:tr>
      <w:tr w:rsidR="00296003" w:rsidRPr="003C75FA" w:rsidTr="00296003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instant tejeskávéital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 g. édesített, energiacsökkentett, 500g tejporral 7 liter kész ital elkészítésére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instant kakaó ital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 g. édesített, energiacsökkentett, 500g tejporral 7 liter kész ital elkészítésére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instant teapor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300 g melyből 12 liter tea készíthető, citrom, meggy, málna ízekben, energiacsökkentett, kizárólag természetes alapanyagokkal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instant teapor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400 g, melyből 100 liter tea készíthető, erdei gyümölcs ízben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14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instant teapor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400g/100 l késztermék elkészítéséhez, citromos és barackos ízben,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+ kálcium + magnézium hozzáadásával (a közétkeztetésre vonatkozó táplálkozás-egészségügyi előírásokról szóló 37/2014. (IV. 30.) EMMI rendelet ajánlása szerint</w:t>
            </w:r>
            <w:proofErr w:type="gramStart"/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)  GY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növényi krémpor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1000 g 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pudingpor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Vaníliaízű pudingpor, gluténmente</w:t>
            </w:r>
            <w:r w:rsidRPr="007C5D38">
              <w:rPr>
                <w:rFonts w:ascii="Times New Roman" w:eastAsia="Times New Roman" w:hAnsi="Times New Roman"/>
                <w:lang w:eastAsia="hu-HU"/>
              </w:rPr>
              <w:t xml:space="preserve">s, lisztérzékenyek is használhatják </w:t>
            </w:r>
            <w:r w:rsidRPr="007C5D38">
              <w:rPr>
                <w:rFonts w:ascii="Times New Roman" w:eastAsia="Times New Roman" w:hAnsi="Times New Roman"/>
                <w:b/>
                <w:bCs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töltött ostya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édesítőszerrel, cukorbeteg étrendbe beilleszthető 40g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gabonás szelet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teljes kiőrlésű gabonás szelet min. 50g, mártott, kakaós, almás, mogyorós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diabetikus ostya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40 g, szeletes termék, cukorbeteg étrendbe illeszthető, vanília, kakaós, mogyorós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8 100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gyümölcslé sűrítmény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vitalizáló, 9 fajta vitaminnal, 3dl vízhez, tropic, narancs, fruit ízben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94 500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olajos magvas műzli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min. 50% olajos maggal, 4 ízben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keksz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teljes kiőrlésű, min. 60g-os, kakaós, mogyorós, gyümölcsös ízben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keksz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diabetikus, min. 40g-os, mogyorós, kakaós ízben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műzli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min. 50% gyümölccsel glükóz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mentes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, min. 22g-os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130 500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natur paradicsom kivonat por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720 g-os kiszerelés, 100% teljes paradicsom, ivóléhez, szószokhoz, levesekhez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11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ételízesítő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min. 36 % szárított zöldségtartalommal, só és répacukor hozzáadása nélkül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(a közétkeztetésre vonatkozó táplálkozás-egészségügyi előírásokról szóló 37/2014. (IV. 30.) EMMI rendelet ajánlása szerint) GY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1 575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96003" w:rsidRPr="003C75FA" w:rsidTr="00296003">
        <w:trPr>
          <w:trHeight w:val="330"/>
        </w:trPr>
        <w:tc>
          <w:tcPr>
            <w:tcW w:w="9680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296003" w:rsidRPr="003C75FA" w:rsidRDefault="00296003" w:rsidP="00411D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406EE" w:rsidRPr="003C75FA" w:rsidRDefault="00A406EE" w:rsidP="00A40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:rsidR="00296003" w:rsidRPr="003C75FA" w:rsidRDefault="00296003" w:rsidP="00A40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:rsidR="00296003" w:rsidRPr="003C75FA" w:rsidRDefault="00296003" w:rsidP="00A40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:rsidR="00A406EE" w:rsidRPr="003C75FA" w:rsidRDefault="007C5D38" w:rsidP="00296003">
      <w:pPr>
        <w:spacing w:after="0" w:line="240" w:lineRule="auto"/>
        <w:ind w:left="28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>6. rész Zöldség, gyümölcs, tojás.</w:t>
      </w:r>
    </w:p>
    <w:p w:rsidR="00A406EE" w:rsidRPr="003C75FA" w:rsidRDefault="00A406EE" w:rsidP="0029600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</w:p>
    <w:p w:rsidR="00D84940" w:rsidRPr="003C75FA" w:rsidRDefault="00D84940" w:rsidP="00296003">
      <w:pPr>
        <w:spacing w:after="0" w:line="240" w:lineRule="auto"/>
        <w:ind w:left="2880"/>
        <w:jc w:val="both"/>
        <w:rPr>
          <w:rFonts w:ascii="Times New Roman" w:eastAsia="Times New Roman" w:hAnsi="Times New Roman"/>
          <w:color w:val="000000"/>
          <w:sz w:val="36"/>
          <w:szCs w:val="36"/>
          <w:lang w:eastAsia="hu-HU"/>
        </w:rPr>
      </w:pPr>
    </w:p>
    <w:tbl>
      <w:tblPr>
        <w:tblW w:w="8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1701"/>
        <w:gridCol w:w="1418"/>
        <w:gridCol w:w="1418"/>
        <w:gridCol w:w="1418"/>
      </w:tblGrid>
      <w:tr w:rsidR="00D84940" w:rsidRPr="003C75FA" w:rsidTr="00A406E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940" w:rsidRPr="003C75FA" w:rsidRDefault="00D84940" w:rsidP="002960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940" w:rsidRPr="003C75FA" w:rsidRDefault="00D84940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940" w:rsidRPr="003C75FA" w:rsidRDefault="00D84940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940" w:rsidRPr="003C75FA" w:rsidRDefault="00D84940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4940" w:rsidRPr="003C75FA" w:rsidRDefault="00D84940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4940" w:rsidRPr="003C75FA" w:rsidRDefault="00D84940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</w:tr>
    </w:tbl>
    <w:p w:rsidR="0059076A" w:rsidRPr="003C75FA" w:rsidRDefault="0059076A" w:rsidP="00296003">
      <w:pPr>
        <w:spacing w:after="0" w:line="240" w:lineRule="auto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3C75FA">
        <w:rPr>
          <w:rFonts w:ascii="Times New Roman" w:hAnsi="Times New Roman"/>
        </w:rPr>
        <w:t>kell</w:t>
      </w:r>
      <w:proofErr w:type="gramEnd"/>
      <w:r w:rsidRPr="003C75FA">
        <w:rPr>
          <w:rFonts w:ascii="Times New Roman" w:hAnsi="Times New Roman"/>
        </w:rPr>
        <w:t xml:space="preserve"> egyezzen a felolvasó lapon megadott nettó értékkel.</w:t>
      </w:r>
    </w:p>
    <w:p w:rsidR="0059076A" w:rsidRPr="003C75FA" w:rsidRDefault="0059076A" w:rsidP="00411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FA">
        <w:rPr>
          <w:rFonts w:ascii="Times New Roman" w:hAnsi="Times New Roman"/>
          <w:sz w:val="24"/>
          <w:szCs w:val="24"/>
        </w:rPr>
        <w:t>A rés</w:t>
      </w:r>
      <w:r w:rsidR="007C5D38" w:rsidRPr="007C5D38">
        <w:rPr>
          <w:rFonts w:ascii="Times New Roman" w:hAnsi="Times New Roman"/>
          <w:sz w:val="24"/>
          <w:szCs w:val="24"/>
        </w:rPr>
        <w:t>zen belül minden tételre kötelező ajánlatot tenni. Ajánlatkérő a táblázatban szereplő mennyiségektől szerződéses időszak alatt -25 %-al eltérhet.</w:t>
      </w:r>
    </w:p>
    <w:p w:rsidR="00FC62A6" w:rsidRPr="003C75FA" w:rsidRDefault="00FC62A6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6"/>
        <w:gridCol w:w="1007"/>
        <w:gridCol w:w="3025"/>
        <w:gridCol w:w="1066"/>
        <w:gridCol w:w="885"/>
        <w:gridCol w:w="744"/>
        <w:gridCol w:w="1313"/>
      </w:tblGrid>
      <w:tr w:rsidR="00296003" w:rsidRPr="003C75FA" w:rsidTr="00296003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Szállítási ütemezés</w:t>
            </w:r>
          </w:p>
        </w:tc>
      </w:tr>
      <w:tr w:rsidR="00296003" w:rsidRPr="003C75FA" w:rsidTr="00296003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alma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40 500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ananász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avokádó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banán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december, január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cékla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citrom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cukkini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júniustól szeptemberig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cukkini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dióbél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eper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májustól júliusig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fehér retek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márciustól novemberig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fehér retek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fejes saláta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gomba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csiperke, 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görögdinnye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augusztus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gránátalma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gyömbér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18.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jégsaláta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kaliforniai paprika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osztály, zöld, piros, sárga színben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20.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kígyóuborka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júniustól szeptemberig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kígyóuborka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kivi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23.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lencse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kg-os kiszerelésben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3 825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24.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lime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25.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Lollo saláta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zöld, vörös, 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26.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mandarin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december, január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27.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mangó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28.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narancs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1 125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december, január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29.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őszibarack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augusztus, szeptember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30.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padlizsán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júliustól szeptemberig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padlizsán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paradicsom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júniustól októberig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33.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paradicsom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9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34.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piros retek*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levélzet nélkül, csomóban 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májustól szeptemberig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35.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piros retek*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levélzet nélkül, csomóban 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36.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rókagomba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37.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rukkola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saláta, min. 100g-os kiszerelésben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38.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sárgaborsó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kg-os kiszerelésben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4 275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39.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sárgadinnye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júniustól augusztusig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40.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spárga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tarkabab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kg-os kiszerelésben, fejtett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18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Tojás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fertőtlenített, friss, tálcázott, kartonozott, min.: L-es méret, darabonkénti származási jelöléssel, </w:t>
            </w:r>
            <w:proofErr w:type="gramStart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315 000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43.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TV paprika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júniustól októberig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44.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TV paprika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45.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vörösbab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kg-os kiszerelésben, fejtett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folyamatos</w:t>
            </w:r>
          </w:p>
        </w:tc>
      </w:tr>
      <w:tr w:rsidR="00296003" w:rsidRPr="003C75FA" w:rsidTr="00296003">
        <w:trPr>
          <w:trHeight w:val="9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46.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zöldhagyma*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besorolva, csomóban I. osztály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22 500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márciustól szepemberig</w:t>
            </w:r>
          </w:p>
        </w:tc>
      </w:tr>
      <w:tr w:rsidR="00296003" w:rsidRPr="003C75FA" w:rsidTr="00296003">
        <w:trPr>
          <w:trHeight w:val="6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47.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zöldhagyma*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besorolva, csomóban I. osztály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31 500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szezonon kívül</w:t>
            </w:r>
          </w:p>
        </w:tc>
      </w:tr>
      <w:tr w:rsidR="00296003" w:rsidRPr="003C75FA" w:rsidTr="00296003">
        <w:trPr>
          <w:trHeight w:val="330"/>
        </w:trPr>
        <w:tc>
          <w:tcPr>
            <w:tcW w:w="7491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03" w:rsidRPr="003C75FA" w:rsidRDefault="007C5D38" w:rsidP="002960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003" w:rsidRPr="003C75FA" w:rsidRDefault="007C5D38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296003" w:rsidRPr="003C75FA" w:rsidTr="0029600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296003" w:rsidRPr="003C75FA" w:rsidTr="00296003">
        <w:trPr>
          <w:trHeight w:val="31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03" w:rsidRPr="003C75FA" w:rsidRDefault="00296003" w:rsidP="002960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Felhívjuk Ajánlattevők figyelmét, hogy a </w:t>
            </w: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*-gal jelölt tételeket</w:t>
            </w:r>
            <w:r w:rsidRPr="003C7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csomóban kérjük szállítani, de az ajánlatot </w:t>
            </w:r>
            <w:r w:rsidR="007C5D38" w:rsidRPr="007C5D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darabárra kell megadni!</w:t>
            </w:r>
          </w:p>
        </w:tc>
      </w:tr>
    </w:tbl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6DC2" w:rsidRPr="003C75FA" w:rsidRDefault="007C5D38" w:rsidP="002E6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D38">
        <w:rPr>
          <w:rFonts w:ascii="Times New Roman" w:hAnsi="Times New Roman"/>
          <w:b/>
          <w:sz w:val="24"/>
          <w:szCs w:val="24"/>
        </w:rPr>
        <w:t>7. rész Konyhakész zöldségek</w:t>
      </w:r>
    </w:p>
    <w:p w:rsidR="002E6DC2" w:rsidRPr="003C75FA" w:rsidRDefault="002E6DC2" w:rsidP="002E6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DC2" w:rsidRPr="003C75FA" w:rsidRDefault="007C5D38" w:rsidP="002E6DC2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Az ajánlatban az egyes termékek nettó egységárait és a termékenkénti összesített nettó árakat is fel kell tüntetni. A rész végén az összesítésben is meg kell adni a termékek nettó ajánlati árának értékét, ami meg </w:t>
      </w:r>
      <w:proofErr w:type="gramStart"/>
      <w:r w:rsidRPr="007C5D38">
        <w:rPr>
          <w:rFonts w:ascii="Times New Roman" w:hAnsi="Times New Roman"/>
        </w:rPr>
        <w:t>kell</w:t>
      </w:r>
      <w:proofErr w:type="gramEnd"/>
      <w:r w:rsidRPr="007C5D38">
        <w:rPr>
          <w:rFonts w:ascii="Times New Roman" w:hAnsi="Times New Roman"/>
        </w:rPr>
        <w:t xml:space="preserve"> egyezzen a felolvasó lapon megadott nettó értékkel.</w:t>
      </w:r>
    </w:p>
    <w:p w:rsidR="002E6DC2" w:rsidRPr="003C75FA" w:rsidRDefault="007C5D38" w:rsidP="002E6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D38">
        <w:rPr>
          <w:rFonts w:ascii="Times New Roman" w:hAnsi="Times New Roman"/>
          <w:sz w:val="24"/>
          <w:szCs w:val="24"/>
        </w:rPr>
        <w:t>A részen belül minden tételre kötelező ajánlatot tenni. Ajánlatkérő a táblázatban szereplő mennyiségektől szerződéses időszak alatt -25 %-al eltérhet.</w:t>
      </w:r>
    </w:p>
    <w:p w:rsidR="002E6DC2" w:rsidRPr="003C75FA" w:rsidRDefault="002E6DC2" w:rsidP="002E6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80"/>
        <w:gridCol w:w="1007"/>
        <w:gridCol w:w="3200"/>
        <w:gridCol w:w="1180"/>
        <w:gridCol w:w="885"/>
        <w:gridCol w:w="940"/>
      </w:tblGrid>
      <w:tr w:rsidR="002E6DC2" w:rsidRPr="003C75FA" w:rsidTr="002E6DC2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Kiszerelés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Minimumkövetelmény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Nettó egységár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Nettó </w:t>
            </w: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összár</w:t>
            </w:r>
          </w:p>
        </w:tc>
      </w:tr>
      <w:tr w:rsidR="002E6DC2" w:rsidRPr="003C75FA" w:rsidTr="002E6DC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burgonya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burgonya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31 500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burgonya hasáb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sárgarépa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sárgarépa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11 250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sárgarépa karika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gyökérzöldség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8.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gyökérzöldség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9.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gyökérzöldség karika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10.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karalábé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11.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karalábé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4 050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12.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zeller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3 600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13.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zeller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14.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vöröshagyma egész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15.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vöröshagyma kockázott 2*2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20 250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16.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vöröshagyma karika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6 750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17.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kekáposzta szeletelt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2 925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18.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fejeskáposzta reszelt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5 400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color w:val="000000"/>
                <w:lang w:eastAsia="hu-HU"/>
              </w:rPr>
              <w:t>19.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fejeskáposzta szeletelt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kg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vákuumfóliás, 5 kg-os kiszerelés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9 000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2E6DC2" w:rsidRPr="003C75FA" w:rsidTr="002E6DC2">
        <w:trPr>
          <w:trHeight w:val="330"/>
        </w:trPr>
        <w:tc>
          <w:tcPr>
            <w:tcW w:w="9500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DC2" w:rsidRPr="003C75FA" w:rsidRDefault="002E6DC2" w:rsidP="002E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C2" w:rsidRPr="003C75FA" w:rsidRDefault="007C5D38" w:rsidP="002E6DC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0</w:t>
            </w:r>
          </w:p>
        </w:tc>
      </w:tr>
    </w:tbl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6DC2" w:rsidRPr="003C75FA" w:rsidRDefault="007C5D38" w:rsidP="002E6DC2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lastRenderedPageBreak/>
        <w:t xml:space="preserve">A táblázatban feltüntetett mennyiségek 1000 fő élelmezésére kerültek megállapításra. Amennyiben az élelmezéssel kapcsolatban figyelembe vehető létszám jelentős mértékben csökken (-20%) az ajánlatkérő írásban értesíti a nyertes </w:t>
      </w:r>
      <w:proofErr w:type="gramStart"/>
      <w:r w:rsidRPr="007C5D38">
        <w:rPr>
          <w:rFonts w:ascii="Times New Roman" w:hAnsi="Times New Roman"/>
        </w:rPr>
        <w:t>ajánlattevőt(</w:t>
      </w:r>
      <w:proofErr w:type="gramEnd"/>
      <w:r w:rsidRPr="007C5D38">
        <w:rPr>
          <w:rFonts w:ascii="Times New Roman" w:hAnsi="Times New Roman"/>
        </w:rPr>
        <w:t xml:space="preserve">ket).  </w:t>
      </w: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76A" w:rsidRPr="003C75FA" w:rsidRDefault="0059076A" w:rsidP="00CF42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62A6" w:rsidRPr="003C75FA" w:rsidRDefault="00FC62A6" w:rsidP="00363E8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21765" w:rsidRPr="003C75FA" w:rsidRDefault="00121765" w:rsidP="00363E8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6F6F1F" w:rsidRPr="003C75FA" w:rsidRDefault="006F6F1F" w:rsidP="006F6F1F">
      <w:pPr>
        <w:rPr>
          <w:rFonts w:ascii="Times New Roman" w:hAnsi="Times New Roman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1417"/>
        <w:gridCol w:w="1276"/>
        <w:gridCol w:w="1276"/>
        <w:gridCol w:w="1276"/>
      </w:tblGrid>
      <w:tr w:rsidR="006F6F1F" w:rsidRPr="003C75FA" w:rsidTr="00DC2D3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F1F" w:rsidRPr="003C75FA" w:rsidRDefault="006F6F1F" w:rsidP="006F6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F1F" w:rsidRPr="003C75FA" w:rsidRDefault="006F6F1F" w:rsidP="006F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F1F" w:rsidRPr="003C75FA" w:rsidRDefault="006F6F1F" w:rsidP="006F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F1F" w:rsidRPr="003C75FA" w:rsidRDefault="006F6F1F" w:rsidP="006F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6F1F" w:rsidRPr="003C75FA" w:rsidRDefault="006F6F1F" w:rsidP="006F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6F1F" w:rsidRPr="003C75FA" w:rsidRDefault="006F6F1F" w:rsidP="006F6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hu-HU"/>
              </w:rPr>
            </w:pPr>
          </w:p>
        </w:tc>
      </w:tr>
    </w:tbl>
    <w:p w:rsidR="007C5D38" w:rsidRDefault="007C5D38" w:rsidP="007C5D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1EAC" w:rsidRDefault="00321E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D1DA7" w:rsidRPr="003C75FA" w:rsidRDefault="004D1DA7" w:rsidP="00D65BB1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432E54" w:rsidRPr="003C75FA" w:rsidRDefault="007C5D38" w:rsidP="00D65BB1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 xml:space="preserve">2/2. </w:t>
      </w:r>
      <w:proofErr w:type="gramStart"/>
      <w:r w:rsidRPr="007C5D38">
        <w:rPr>
          <w:rFonts w:ascii="Times New Roman" w:hAnsi="Times New Roman"/>
          <w:b/>
        </w:rPr>
        <w:t>AJÁNLAT  FORMAI</w:t>
      </w:r>
      <w:proofErr w:type="gramEnd"/>
      <w:r w:rsidRPr="007C5D38">
        <w:rPr>
          <w:rFonts w:ascii="Times New Roman" w:hAnsi="Times New Roman"/>
          <w:b/>
        </w:rPr>
        <w:t xml:space="preserve"> ELEMEI:</w:t>
      </w:r>
    </w:p>
    <w:p w:rsidR="006450F3" w:rsidRPr="003C75FA" w:rsidRDefault="006450F3" w:rsidP="00D65BB1">
      <w:pP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432E54" w:rsidRPr="003C75FA" w:rsidRDefault="007C5D38" w:rsidP="006450F3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Tartalomjegyzék </w:t>
      </w:r>
      <w:proofErr w:type="gramStart"/>
      <w:r w:rsidRPr="007C5D38">
        <w:rPr>
          <w:rFonts w:ascii="Times New Roman" w:hAnsi="Times New Roman"/>
        </w:rPr>
        <w:t>( oldalszámozással</w:t>
      </w:r>
      <w:proofErr w:type="gramEnd"/>
      <w:r w:rsidRPr="007C5D38">
        <w:rPr>
          <w:rFonts w:ascii="Times New Roman" w:hAnsi="Times New Roman"/>
        </w:rPr>
        <w:t>)</w:t>
      </w:r>
    </w:p>
    <w:p w:rsidR="00432E54" w:rsidRPr="003C75FA" w:rsidRDefault="007C5D38" w:rsidP="006450F3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Felolvasó lap</w:t>
      </w:r>
    </w:p>
    <w:p w:rsidR="00432E54" w:rsidRPr="003C75FA" w:rsidRDefault="007C5D38" w:rsidP="005F3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Részletes ajánlat (terméklista a dokumentáció mellékleteként található szerkeszthető formátumban)</w:t>
      </w:r>
    </w:p>
    <w:p w:rsidR="005F332E" w:rsidRPr="003C75FA" w:rsidRDefault="007C5D38" w:rsidP="005F3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Nyilatkozat az ajánlati kötöttségről</w:t>
      </w:r>
    </w:p>
    <w:p w:rsidR="00E47C64" w:rsidRPr="003C75FA" w:rsidRDefault="007C5D38" w:rsidP="00E47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Aláírási </w:t>
      </w:r>
      <w:proofErr w:type="gramStart"/>
      <w:r w:rsidRPr="007C5D38">
        <w:rPr>
          <w:rFonts w:ascii="Times New Roman" w:hAnsi="Times New Roman"/>
        </w:rPr>
        <w:t>címpéldány  egyszerű</w:t>
      </w:r>
      <w:proofErr w:type="gramEnd"/>
      <w:r w:rsidRPr="007C5D38">
        <w:rPr>
          <w:rFonts w:ascii="Times New Roman" w:hAnsi="Times New Roman"/>
        </w:rPr>
        <w:t xml:space="preserve">  másolati példányban</w:t>
      </w:r>
    </w:p>
    <w:p w:rsidR="00FF56DB" w:rsidRPr="003C75FA" w:rsidRDefault="007C5D38" w:rsidP="00432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21EAC">
        <w:rPr>
          <w:rFonts w:ascii="Times New Roman" w:hAnsi="Times New Roman"/>
        </w:rPr>
        <w:t xml:space="preserve">Pénzügyi intézménytől származó igazolások valamennyi bankszámla </w:t>
      </w:r>
      <w:proofErr w:type="gramStart"/>
      <w:r w:rsidRPr="00321EAC">
        <w:rPr>
          <w:rFonts w:ascii="Times New Roman" w:hAnsi="Times New Roman"/>
        </w:rPr>
        <w:t xml:space="preserve">esetében </w:t>
      </w:r>
      <w:r w:rsidR="00321EAC">
        <w:rPr>
          <w:rFonts w:ascii="Times New Roman" w:hAnsi="Times New Roman"/>
        </w:rPr>
        <w:t>,</w:t>
      </w:r>
      <w:proofErr w:type="gramEnd"/>
      <w:r w:rsidR="00321EAC">
        <w:rPr>
          <w:rFonts w:ascii="Times New Roman" w:hAnsi="Times New Roman"/>
        </w:rPr>
        <w:t xml:space="preserve">- adott esetben </w:t>
      </w:r>
    </w:p>
    <w:p w:rsidR="00432E54" w:rsidRPr="003C75FA" w:rsidRDefault="00363E8E" w:rsidP="00432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C75FA">
        <w:rPr>
          <w:rFonts w:ascii="Times New Roman" w:hAnsi="Times New Roman"/>
        </w:rPr>
        <w:t>Referencia igazolás</w:t>
      </w:r>
      <w:proofErr w:type="gramEnd"/>
      <w:r w:rsidRPr="003C75FA">
        <w:rPr>
          <w:rFonts w:ascii="Times New Roman" w:hAnsi="Times New Roman"/>
        </w:rPr>
        <w:t>(ok)</w:t>
      </w:r>
      <w:r w:rsidR="00442734" w:rsidRPr="003C75FA">
        <w:rPr>
          <w:rFonts w:ascii="Times New Roman" w:hAnsi="Times New Roman"/>
        </w:rPr>
        <w:t>, vagy nyilatkozatok</w:t>
      </w:r>
      <w:r w:rsidR="00840296">
        <w:rPr>
          <w:rFonts w:ascii="Times New Roman" w:hAnsi="Times New Roman"/>
        </w:rPr>
        <w:t xml:space="preserve"> - adott esetben </w:t>
      </w:r>
    </w:p>
    <w:p w:rsidR="00432E54" w:rsidRPr="003C75FA" w:rsidRDefault="007C5D38" w:rsidP="00432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Egységes Európai Közbeszerzési Dokumentum.</w:t>
      </w:r>
    </w:p>
    <w:p w:rsidR="00432E54" w:rsidRPr="003C75FA" w:rsidRDefault="007C5D38" w:rsidP="00432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Nyilatkozat minták.</w:t>
      </w:r>
    </w:p>
    <w:p w:rsidR="004F586D" w:rsidRPr="003C75FA" w:rsidRDefault="007C5D38" w:rsidP="004F58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ajánlati felhívásban és a dokumentációban foglaltak elfogadásáról,</w:t>
      </w:r>
    </w:p>
    <w:p w:rsidR="004F586D" w:rsidRPr="003C75FA" w:rsidRDefault="007C5D38" w:rsidP="004F58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kapcsolattartó személyéről,</w:t>
      </w:r>
    </w:p>
    <w:p w:rsidR="004F586D" w:rsidRPr="003C75FA" w:rsidRDefault="007C5D38" w:rsidP="004F58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gazdasági szereplő kapacitására történő támaszkodás,</w:t>
      </w:r>
    </w:p>
    <w:p w:rsidR="00B137B4" w:rsidRPr="003C75FA" w:rsidRDefault="007C5D38" w:rsidP="004F58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közjegyző</w:t>
      </w:r>
      <w:r w:rsidR="00840296">
        <w:rPr>
          <w:rFonts w:ascii="Times New Roman" w:hAnsi="Times New Roman"/>
        </w:rPr>
        <w:t xml:space="preserve"> </w:t>
      </w:r>
      <w:r w:rsidR="00B137B4" w:rsidRPr="003C75FA">
        <w:rPr>
          <w:rFonts w:ascii="Times New Roman" w:hAnsi="Times New Roman"/>
        </w:rPr>
        <w:t xml:space="preserve">által hitelesített </w:t>
      </w:r>
      <w:r w:rsidR="00186139" w:rsidRPr="003C75FA">
        <w:rPr>
          <w:rFonts w:ascii="Times New Roman" w:hAnsi="Times New Roman"/>
        </w:rPr>
        <w:t>nyilatkozat</w:t>
      </w:r>
      <w:r w:rsidR="00840296">
        <w:rPr>
          <w:rFonts w:ascii="Times New Roman" w:hAnsi="Times New Roman"/>
        </w:rPr>
        <w:t xml:space="preserve"> - adott esetben </w:t>
      </w:r>
    </w:p>
    <w:p w:rsidR="00186139" w:rsidRPr="003C75FA" w:rsidRDefault="00186139" w:rsidP="004F586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3C75FA">
        <w:rPr>
          <w:rFonts w:ascii="Times New Roman" w:hAnsi="Times New Roman"/>
        </w:rPr>
        <w:t>árbevétel szerint</w:t>
      </w:r>
      <w:r w:rsidR="00621FBA">
        <w:rPr>
          <w:rFonts w:ascii="Times New Roman" w:hAnsi="Times New Roman"/>
        </w:rPr>
        <w:t xml:space="preserve"> - adott esetben </w:t>
      </w:r>
    </w:p>
    <w:p w:rsidR="00DF7FC9" w:rsidRPr="00AE584C" w:rsidRDefault="007C5D38" w:rsidP="00AE584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üzleti titokra vonatkozó</w:t>
      </w:r>
    </w:p>
    <w:p w:rsidR="009B38B1" w:rsidRPr="003C75FA" w:rsidRDefault="00DF7FC9" w:rsidP="00432E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Egyéb iratok</w:t>
      </w:r>
      <w:r w:rsidR="00AE584C">
        <w:rPr>
          <w:rFonts w:ascii="Times New Roman" w:hAnsi="Times New Roman"/>
        </w:rPr>
        <w:t xml:space="preserve"> </w:t>
      </w:r>
    </w:p>
    <w:p w:rsidR="005F332E" w:rsidRPr="003C75FA" w:rsidRDefault="005F332E" w:rsidP="005F332E">
      <w:pPr>
        <w:spacing w:after="0" w:line="240" w:lineRule="auto"/>
        <w:ind w:left="644"/>
        <w:jc w:val="both"/>
        <w:rPr>
          <w:rFonts w:ascii="Times New Roman" w:hAnsi="Times New Roman"/>
        </w:rPr>
      </w:pPr>
    </w:p>
    <w:p w:rsidR="005F332E" w:rsidRPr="003C75FA" w:rsidRDefault="005F332E" w:rsidP="005F332E">
      <w:pPr>
        <w:spacing w:after="0" w:line="240" w:lineRule="auto"/>
        <w:ind w:left="644"/>
        <w:jc w:val="both"/>
        <w:rPr>
          <w:rFonts w:ascii="Times New Roman" w:hAnsi="Times New Roman"/>
        </w:rPr>
      </w:pPr>
    </w:p>
    <w:p w:rsidR="005F332E" w:rsidRPr="003C75FA" w:rsidRDefault="007C5D38" w:rsidP="005F332E">
      <w:pPr>
        <w:spacing w:after="0" w:line="240" w:lineRule="auto"/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Ajánlatkérő felhívja Ajánlattevők figyelmét, hogy a 2/2 pontban leírt formai elemek az ajánlatok gyorsabb ellenőrzését teszik lehetővé. Az ajánlatok lefűzése kapcsán Ajánlatkérő kéri az Ajánlattevőket a formai elemek sorrendiségének betartására.</w:t>
      </w:r>
    </w:p>
    <w:p w:rsidR="00AA0441" w:rsidRPr="003C75FA" w:rsidRDefault="00AA0441" w:rsidP="00AA044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A0441" w:rsidRPr="003C75FA" w:rsidRDefault="00AA0441" w:rsidP="00AA044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32E54" w:rsidRPr="003C75FA" w:rsidRDefault="00432E54" w:rsidP="008B503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56D54" w:rsidRPr="003C75FA" w:rsidRDefault="00956D54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4D1DA7" w:rsidRPr="003C75FA" w:rsidRDefault="004D1DA7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C22110" w:rsidRPr="003C75FA" w:rsidRDefault="00C22110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C22110" w:rsidRPr="003C75FA" w:rsidRDefault="00C22110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C22110" w:rsidRPr="003C75FA" w:rsidRDefault="00C22110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3F0E93" w:rsidRPr="003C75FA" w:rsidRDefault="003F0E93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3F0E93" w:rsidRPr="003C75FA" w:rsidRDefault="003F0E93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3F0E93" w:rsidRPr="003C75FA" w:rsidRDefault="003F0E93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3F0E93" w:rsidRPr="003C75FA" w:rsidRDefault="003F0E93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2E6DC2" w:rsidRPr="003C75FA" w:rsidRDefault="002E6DC2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C22B18" w:rsidRPr="003C75FA" w:rsidRDefault="00C22B18" w:rsidP="00432E54">
      <w:pPr>
        <w:spacing w:after="0" w:line="240" w:lineRule="auto"/>
        <w:jc w:val="both"/>
        <w:rPr>
          <w:rFonts w:ascii="Times New Roman" w:hAnsi="Times New Roman"/>
        </w:rPr>
      </w:pPr>
    </w:p>
    <w:p w:rsidR="007C5D38" w:rsidRDefault="007C5D38" w:rsidP="007C5D38">
      <w:pPr>
        <w:spacing w:after="0" w:line="240" w:lineRule="auto"/>
        <w:jc w:val="center"/>
        <w:rPr>
          <w:rFonts w:ascii="Times New Roman" w:hAnsi="Times New Roman"/>
        </w:rPr>
      </w:pPr>
    </w:p>
    <w:p w:rsidR="007C5D38" w:rsidRDefault="007C5D38" w:rsidP="007C5D38">
      <w:pPr>
        <w:jc w:val="center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FELOLVASÓLAP</w:t>
      </w:r>
    </w:p>
    <w:p w:rsidR="00432E54" w:rsidRPr="003C75FA" w:rsidRDefault="007C5D38" w:rsidP="00432E54">
      <w:pPr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>Közbeszerzési eljárás tárgya: „</w:t>
      </w:r>
      <w:r w:rsidR="00607992">
        <w:rPr>
          <w:rFonts w:ascii="Times New Roman" w:hAnsi="Times New Roman"/>
          <w:b/>
        </w:rPr>
        <w:t>keretmegállapodás</w:t>
      </w:r>
      <w:r w:rsidRPr="007C5D38">
        <w:rPr>
          <w:rFonts w:ascii="Times New Roman" w:hAnsi="Times New Roman"/>
          <w:b/>
        </w:rPr>
        <w:t xml:space="preserve"> élelmiszer alapanyagok </w:t>
      </w:r>
      <w:r w:rsidR="007B24CB" w:rsidRPr="003C75FA">
        <w:rPr>
          <w:rFonts w:ascii="Times New Roman" w:hAnsi="Times New Roman"/>
          <w:b/>
        </w:rPr>
        <w:t>beszerzéséhez”</w:t>
      </w:r>
    </w:p>
    <w:p w:rsidR="00432E54" w:rsidRPr="003C75FA" w:rsidRDefault="007C5D38" w:rsidP="00432E54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>Az ajánlatok bontásakor ismertetésre kerülő adatok: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4018"/>
      </w:tblGrid>
      <w:tr w:rsidR="007B24CB" w:rsidRPr="003C75FA" w:rsidTr="00C408CB">
        <w:trPr>
          <w:cantSplit/>
          <w:trHeight w:val="542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BFBFBF"/>
          </w:tcPr>
          <w:p w:rsidR="007B24CB" w:rsidRPr="003C75FA" w:rsidRDefault="007B24CB" w:rsidP="00C408CB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C5D38" w:rsidRPr="007C5D38" w:rsidRDefault="007C5D38" w:rsidP="007C5D38">
            <w:pPr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7C5D38">
              <w:rPr>
                <w:rFonts w:ascii="Times New Roman" w:hAnsi="Times New Roman"/>
                <w:b/>
                <w:i/>
                <w:sz w:val="23"/>
                <w:szCs w:val="23"/>
              </w:rPr>
              <w:t>Ajánlattevő</w:t>
            </w:r>
          </w:p>
        </w:tc>
      </w:tr>
      <w:tr w:rsidR="007B24CB" w:rsidRPr="003C75FA" w:rsidTr="00C408CB">
        <w:trPr>
          <w:trHeight w:val="504"/>
          <w:jc w:val="center"/>
        </w:trPr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Neve:</w:t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CB" w:rsidRPr="003C75FA" w:rsidRDefault="007B24CB" w:rsidP="00C408CB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Székhelye: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CB" w:rsidRPr="003C75FA" w:rsidRDefault="007B24CB" w:rsidP="00C408CB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Cégjegyzékszáma: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CB" w:rsidRPr="003C75FA" w:rsidRDefault="007B24CB" w:rsidP="00C408CB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 xml:space="preserve">Adószáma: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CB" w:rsidRPr="003C75FA" w:rsidRDefault="007B24CB" w:rsidP="00C408CB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Telefonszáma: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Fax-száma: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Kapcsolattartó neve: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24CB" w:rsidRPr="003C75FA" w:rsidTr="00C408CB">
        <w:trPr>
          <w:trHeight w:val="408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sz w:val="23"/>
                <w:szCs w:val="23"/>
              </w:rPr>
              <w:t>E-mail: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B" w:rsidRPr="003C75FA" w:rsidRDefault="007B24CB" w:rsidP="00C408CB">
            <w:pPr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225E" w:rsidRDefault="0031225E" w:rsidP="00C408CB">
            <w:pPr>
              <w:snapToGrid w:val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C75FA">
              <w:rPr>
                <w:rFonts w:ascii="Times New Roman" w:hAnsi="Times New Roman"/>
                <w:b/>
                <w:i/>
                <w:sz w:val="23"/>
                <w:szCs w:val="23"/>
              </w:rPr>
              <w:t>Ajánlat tartalma</w:t>
            </w:r>
          </w:p>
          <w:p w:rsidR="00321EAC" w:rsidRPr="003C75FA" w:rsidRDefault="00321EAC" w:rsidP="00C408CB">
            <w:pPr>
              <w:snapToGrid w:val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Egyösszegű ajánlati ár (nettó) Ft, részenként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31225E" w:rsidP="0031225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75FA">
              <w:rPr>
                <w:rFonts w:ascii="Times New Roman" w:hAnsi="Times New Roman"/>
                <w:b/>
                <w:sz w:val="23"/>
                <w:szCs w:val="23"/>
              </w:rPr>
              <w:t>1. rész: Tej és tejtermékek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31225E" w:rsidP="00C408CB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C75FA">
              <w:rPr>
                <w:rFonts w:ascii="Times New Roman" w:hAnsi="Times New Roman"/>
                <w:b/>
              </w:rPr>
              <w:t>2. rész: Húskészítmények, felvágottak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jc w:val="both"/>
              <w:rPr>
                <w:rFonts w:ascii="Times New Roman" w:hAnsi="Times New Roman"/>
                <w:sz w:val="20"/>
              </w:rPr>
            </w:pPr>
            <w:r w:rsidRPr="007C5D38">
              <w:rPr>
                <w:rFonts w:ascii="Times New Roman" w:hAnsi="Times New Roman"/>
                <w:b/>
              </w:rPr>
              <w:t>3</w:t>
            </w:r>
            <w:proofErr w:type="gramStart"/>
            <w:r w:rsidRPr="007C5D38">
              <w:rPr>
                <w:rFonts w:ascii="Times New Roman" w:hAnsi="Times New Roman"/>
                <w:b/>
              </w:rPr>
              <w:t>.rész</w:t>
            </w:r>
            <w:proofErr w:type="gramEnd"/>
            <w:r w:rsidRPr="007C5D38">
              <w:rPr>
                <w:rFonts w:ascii="Times New Roman" w:hAnsi="Times New Roman"/>
                <w:b/>
              </w:rPr>
              <w:t>: Mirelit áruk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jc w:val="both"/>
              <w:rPr>
                <w:rFonts w:ascii="Times New Roman" w:hAnsi="Times New Roman"/>
                <w:sz w:val="20"/>
              </w:rPr>
            </w:pPr>
            <w:r w:rsidRPr="007C5D38">
              <w:rPr>
                <w:rFonts w:ascii="Times New Roman" w:hAnsi="Times New Roman"/>
                <w:b/>
              </w:rPr>
              <w:t>4</w:t>
            </w:r>
            <w:proofErr w:type="gramStart"/>
            <w:r w:rsidRPr="007C5D38">
              <w:rPr>
                <w:rFonts w:ascii="Times New Roman" w:hAnsi="Times New Roman"/>
                <w:b/>
              </w:rPr>
              <w:t>.rész</w:t>
            </w:r>
            <w:proofErr w:type="gramEnd"/>
            <w:r w:rsidRPr="007C5D38">
              <w:rPr>
                <w:rFonts w:ascii="Times New Roman" w:hAnsi="Times New Roman"/>
                <w:b/>
              </w:rPr>
              <w:t>: Szárazáru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jc w:val="both"/>
              <w:rPr>
                <w:rFonts w:ascii="Times New Roman" w:hAnsi="Times New Roman"/>
                <w:sz w:val="20"/>
              </w:rPr>
            </w:pPr>
            <w:r w:rsidRPr="007C5D38">
              <w:rPr>
                <w:rFonts w:ascii="Times New Roman" w:hAnsi="Times New Roman"/>
                <w:b/>
              </w:rPr>
              <w:t>5</w:t>
            </w:r>
            <w:proofErr w:type="gramStart"/>
            <w:r w:rsidRPr="007C5D38">
              <w:rPr>
                <w:rFonts w:ascii="Times New Roman" w:hAnsi="Times New Roman"/>
                <w:b/>
              </w:rPr>
              <w:t>.rész</w:t>
            </w:r>
            <w:proofErr w:type="gramEnd"/>
            <w:r w:rsidRPr="007C5D38">
              <w:rPr>
                <w:rFonts w:ascii="Times New Roman" w:hAnsi="Times New Roman"/>
                <w:b/>
              </w:rPr>
              <w:t>: Energiacsökentett termékek</w:t>
            </w:r>
            <w:r w:rsidR="00E2274F" w:rsidRPr="003C75FA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jc w:val="both"/>
              <w:rPr>
                <w:rFonts w:ascii="Times New Roman" w:hAnsi="Times New Roman"/>
                <w:sz w:val="20"/>
              </w:rPr>
            </w:pPr>
            <w:r w:rsidRPr="007C5D38">
              <w:rPr>
                <w:rFonts w:ascii="Times New Roman" w:hAnsi="Times New Roman"/>
                <w:b/>
              </w:rPr>
              <w:t>6</w:t>
            </w:r>
            <w:proofErr w:type="gramStart"/>
            <w:r w:rsidRPr="007C5D38">
              <w:rPr>
                <w:rFonts w:ascii="Times New Roman" w:hAnsi="Times New Roman"/>
                <w:b/>
              </w:rPr>
              <w:t>.rész</w:t>
            </w:r>
            <w:proofErr w:type="gramEnd"/>
            <w:r w:rsidRPr="007C5D38">
              <w:rPr>
                <w:rFonts w:ascii="Times New Roman" w:hAnsi="Times New Roman"/>
                <w:b/>
              </w:rPr>
              <w:t>: Zöldség, gyümölcs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  <w:tr w:rsidR="0031225E" w:rsidRPr="003C75FA" w:rsidTr="00C408CB">
        <w:trPr>
          <w:trHeight w:val="441"/>
          <w:jc w:val="center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jc w:val="both"/>
              <w:rPr>
                <w:rFonts w:ascii="Times New Roman" w:hAnsi="Times New Roman"/>
                <w:sz w:val="20"/>
              </w:rPr>
            </w:pPr>
            <w:r w:rsidRPr="007C5D38">
              <w:rPr>
                <w:rFonts w:ascii="Times New Roman" w:hAnsi="Times New Roman"/>
                <w:b/>
              </w:rPr>
              <w:t>7. rész Konyhakész zöldségek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25E" w:rsidRPr="003C75FA" w:rsidRDefault="007C5D38" w:rsidP="00C408CB">
            <w:pPr>
              <w:snapToGrid w:val="0"/>
              <w:ind w:left="36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5D38">
              <w:rPr>
                <w:rFonts w:ascii="Times New Roman" w:hAnsi="Times New Roman"/>
                <w:sz w:val="23"/>
                <w:szCs w:val="23"/>
              </w:rPr>
              <w:t>……………….. Ft</w:t>
            </w:r>
          </w:p>
        </w:tc>
      </w:tr>
    </w:tbl>
    <w:p w:rsidR="007C5D38" w:rsidRDefault="007C5D38" w:rsidP="007C5D38">
      <w:pPr>
        <w:ind w:left="720"/>
        <w:jc w:val="both"/>
        <w:rPr>
          <w:rFonts w:ascii="Times New Roman" w:hAnsi="Times New Roman"/>
        </w:rPr>
      </w:pPr>
    </w:p>
    <w:p w:rsidR="004D1DA7" w:rsidRPr="003C75FA" w:rsidRDefault="004D1DA7" w:rsidP="004D1DA7">
      <w:pPr>
        <w:jc w:val="both"/>
        <w:rPr>
          <w:rFonts w:ascii="Times New Roman" w:hAnsi="Times New Roman"/>
        </w:rPr>
      </w:pPr>
    </w:p>
    <w:p w:rsidR="004D1DA7" w:rsidRPr="003C75FA" w:rsidRDefault="004D1DA7" w:rsidP="004D1DA7">
      <w:pPr>
        <w:jc w:val="both"/>
        <w:rPr>
          <w:rFonts w:ascii="Times New Roman" w:hAnsi="Times New Roman"/>
        </w:rPr>
      </w:pPr>
    </w:p>
    <w:p w:rsidR="00432E54" w:rsidRPr="003C75FA" w:rsidRDefault="007C5D38" w:rsidP="00432E54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lastRenderedPageBreak/>
        <w:t>2016. …</w:t>
      </w:r>
      <w:proofErr w:type="gramStart"/>
      <w:r w:rsidRPr="007C5D38">
        <w:rPr>
          <w:rFonts w:ascii="Times New Roman" w:hAnsi="Times New Roman"/>
        </w:rPr>
        <w:t>………………………………</w:t>
      </w:r>
      <w:proofErr w:type="gramEnd"/>
      <w:r w:rsidRPr="007C5D38">
        <w:rPr>
          <w:rFonts w:ascii="Times New Roman" w:hAnsi="Times New Roman"/>
        </w:rPr>
        <w:t xml:space="preserve"> hó ………. nap</w:t>
      </w:r>
    </w:p>
    <w:p w:rsidR="004D1DA7" w:rsidRPr="003C75FA" w:rsidRDefault="004D1DA7" w:rsidP="00432E54">
      <w:pPr>
        <w:jc w:val="both"/>
        <w:rPr>
          <w:rFonts w:ascii="Times New Roman" w:hAnsi="Times New Roman"/>
        </w:rPr>
      </w:pPr>
    </w:p>
    <w:p w:rsidR="004D1DA7" w:rsidRPr="003C75FA" w:rsidRDefault="004D1DA7" w:rsidP="00432E54">
      <w:pPr>
        <w:jc w:val="both"/>
        <w:rPr>
          <w:rFonts w:ascii="Times New Roman" w:hAnsi="Times New Roman"/>
        </w:rPr>
      </w:pPr>
    </w:p>
    <w:p w:rsidR="00432E54" w:rsidRPr="003C75FA" w:rsidRDefault="007C5D38" w:rsidP="00432E54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                                                                                       …………………………………….</w:t>
      </w:r>
    </w:p>
    <w:p w:rsidR="005E1270" w:rsidRPr="003C75FA" w:rsidRDefault="007C5D38" w:rsidP="004D1DA7">
      <w:pPr>
        <w:jc w:val="both"/>
        <w:rPr>
          <w:rFonts w:ascii="Times New Roman" w:hAnsi="Times New Roman"/>
        </w:rPr>
      </w:pPr>
      <w:r w:rsidRPr="007C5D3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proofErr w:type="gramStart"/>
      <w:r w:rsidRPr="007C5D38">
        <w:rPr>
          <w:rFonts w:ascii="Times New Roman" w:hAnsi="Times New Roman"/>
        </w:rPr>
        <w:t>cégszerű</w:t>
      </w:r>
      <w:proofErr w:type="gramEnd"/>
      <w:r w:rsidRPr="007C5D38">
        <w:rPr>
          <w:rFonts w:ascii="Times New Roman" w:hAnsi="Times New Roman"/>
        </w:rPr>
        <w:t xml:space="preserve"> aláírás</w:t>
      </w:r>
    </w:p>
    <w:p w:rsidR="00CC5FC4" w:rsidRPr="003C75FA" w:rsidRDefault="00CC5FC4" w:rsidP="004D1DA7">
      <w:pPr>
        <w:jc w:val="both"/>
        <w:rPr>
          <w:rFonts w:ascii="Times New Roman" w:hAnsi="Times New Roman"/>
        </w:rPr>
      </w:pPr>
    </w:p>
    <w:p w:rsidR="00CC5FC4" w:rsidRPr="003C75FA" w:rsidRDefault="00CC5FC4" w:rsidP="004D1DA7">
      <w:pPr>
        <w:jc w:val="both"/>
        <w:rPr>
          <w:rFonts w:ascii="Times New Roman" w:hAnsi="Times New Roman"/>
        </w:rPr>
      </w:pPr>
    </w:p>
    <w:p w:rsidR="00DC2D3A" w:rsidRPr="003C75FA" w:rsidRDefault="00DC2D3A" w:rsidP="004D1DA7">
      <w:pPr>
        <w:jc w:val="both"/>
        <w:rPr>
          <w:rFonts w:ascii="Times New Roman" w:hAnsi="Times New Roman"/>
        </w:rPr>
      </w:pPr>
    </w:p>
    <w:p w:rsidR="009932E5" w:rsidRPr="003C75FA" w:rsidRDefault="007C5D38" w:rsidP="00A6362E">
      <w:pPr>
        <w:spacing w:after="0" w:line="240" w:lineRule="auto"/>
        <w:jc w:val="both"/>
        <w:rPr>
          <w:rFonts w:ascii="Times New Roman" w:hAnsi="Times New Roman"/>
          <w:b/>
        </w:rPr>
      </w:pPr>
      <w:r w:rsidRPr="007C5D38">
        <w:rPr>
          <w:rFonts w:ascii="Times New Roman" w:hAnsi="Times New Roman"/>
          <w:b/>
        </w:rPr>
        <w:t xml:space="preserve">      </w:t>
      </w:r>
    </w:p>
    <w:p w:rsidR="00CC5FC4" w:rsidRPr="003C75FA" w:rsidRDefault="00CC5FC4" w:rsidP="00A636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5FC4" w:rsidRPr="003C75FA" w:rsidRDefault="00CC5FC4" w:rsidP="00A636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2E54" w:rsidRPr="003C75FA" w:rsidRDefault="00432E54" w:rsidP="00432E54">
      <w:pPr>
        <w:jc w:val="both"/>
        <w:rPr>
          <w:rFonts w:ascii="Times New Roman" w:hAnsi="Times New Roman"/>
          <w:b/>
        </w:rPr>
      </w:pPr>
    </w:p>
    <w:p w:rsidR="005F332E" w:rsidRPr="003C75FA" w:rsidRDefault="005F332E" w:rsidP="00FC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7FC9" w:rsidRDefault="00DF7F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F332E" w:rsidRPr="003C75FA" w:rsidRDefault="005F332E" w:rsidP="00650A90">
      <w:pPr>
        <w:spacing w:after="120" w:line="360" w:lineRule="auto"/>
        <w:jc w:val="both"/>
        <w:rPr>
          <w:rFonts w:ascii="Times New Roman" w:hAnsi="Times New Roman"/>
        </w:rPr>
      </w:pPr>
    </w:p>
    <w:p w:rsidR="005F332E" w:rsidRPr="003C75FA" w:rsidRDefault="005F332E" w:rsidP="00650A90">
      <w:pPr>
        <w:spacing w:after="120" w:line="360" w:lineRule="auto"/>
        <w:jc w:val="both"/>
        <w:rPr>
          <w:rFonts w:ascii="Times New Roman" w:hAnsi="Times New Roman"/>
        </w:rPr>
      </w:pPr>
    </w:p>
    <w:p w:rsidR="008B1EF9" w:rsidRPr="003C75FA" w:rsidRDefault="007C5D38" w:rsidP="008B1E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>AJÁNLATTEVŐI NYILATKOZAT</w:t>
      </w:r>
    </w:p>
    <w:p w:rsidR="008B1EF9" w:rsidRPr="003C75FA" w:rsidRDefault="007C5D38" w:rsidP="008B1E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proofErr w:type="gramStart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>a</w:t>
      </w:r>
      <w:proofErr w:type="gramEnd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 xml:space="preserve"> Kbt. 65. § (7) tekintetében</w:t>
      </w:r>
    </w:p>
    <w:p w:rsidR="008B1EF9" w:rsidRPr="003C75FA" w:rsidRDefault="007C5D38" w:rsidP="008B1E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>(adott esetben)</w:t>
      </w:r>
    </w:p>
    <w:p w:rsidR="008B1EF9" w:rsidRPr="003C75FA" w:rsidRDefault="008B1EF9" w:rsidP="008B1E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</w:p>
    <w:p w:rsidR="008B1EF9" w:rsidRPr="003C75FA" w:rsidRDefault="007C5D38" w:rsidP="008B1EF9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  <w:r w:rsidRPr="007C5D38">
        <w:rPr>
          <w:rFonts w:ascii="Times New Roman" w:eastAsia="Times New Roman" w:hAnsi="Times New Roman"/>
        </w:rPr>
        <w:t xml:space="preserve">A Tököli Országos Büntetés-végrehajtási Intézet által indított, </w:t>
      </w:r>
      <w:r w:rsidRPr="007C5D38">
        <w:rPr>
          <w:rFonts w:ascii="Times New Roman" w:eastAsia="Times New Roman" w:hAnsi="Times New Roman"/>
          <w:b/>
        </w:rPr>
        <w:t>„</w:t>
      </w:r>
      <w:r w:rsidR="00607992">
        <w:rPr>
          <w:rFonts w:ascii="Times New Roman" w:eastAsia="Times New Roman" w:hAnsi="Times New Roman"/>
          <w:b/>
        </w:rPr>
        <w:t>keretmegállapodás</w:t>
      </w:r>
      <w:r w:rsidRPr="007C5D38">
        <w:rPr>
          <w:rFonts w:ascii="Times New Roman" w:eastAsia="Times New Roman" w:hAnsi="Times New Roman"/>
          <w:b/>
        </w:rPr>
        <w:t xml:space="preserve"> élelmiszer alapanyagok beszerzésére”</w:t>
      </w:r>
      <w:r w:rsidRPr="007C5D38">
        <w:rPr>
          <w:rFonts w:ascii="Times New Roman" w:eastAsia="Times New Roman" w:hAnsi="Times New Roman"/>
        </w:rPr>
        <w:t>tárgyú nyílt közbeszerzési eljárásban</w:t>
      </w:r>
    </w:p>
    <w:p w:rsidR="008B1EF9" w:rsidRPr="003C75FA" w:rsidRDefault="008B1EF9" w:rsidP="008B1E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</w:p>
    <w:p w:rsidR="008B1EF9" w:rsidRPr="003C75FA" w:rsidRDefault="007C5D38" w:rsidP="008B1EF9">
      <w:pPr>
        <w:tabs>
          <w:tab w:val="left" w:pos="3400"/>
        </w:tabs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7C5D38">
        <w:rPr>
          <w:rFonts w:ascii="Times New Roman" w:eastAsia="Times New Roman" w:hAnsi="Times New Roman"/>
          <w:sz w:val="24"/>
        </w:rPr>
        <w:t>Alulírott …</w:t>
      </w:r>
      <w:proofErr w:type="gramEnd"/>
      <w:r w:rsidRPr="007C5D38">
        <w:rPr>
          <w:rFonts w:ascii="Times New Roman" w:eastAsia="Times New Roman" w:hAnsi="Times New Roman"/>
          <w:sz w:val="24"/>
        </w:rPr>
        <w:t>……………………… (név) mint a ………………………… (cég neve) (címe: …………………………) mint ajánlattevő cégjegyzésre jogosult képviselője</w:t>
      </w:r>
    </w:p>
    <w:p w:rsidR="008B1EF9" w:rsidRPr="003C75FA" w:rsidRDefault="007C5D38" w:rsidP="008B1EF9">
      <w:pPr>
        <w:suppressAutoHyphens/>
        <w:spacing w:before="240" w:after="240" w:line="240" w:lineRule="auto"/>
        <w:ind w:right="-193"/>
        <w:jc w:val="center"/>
        <w:rPr>
          <w:rFonts w:ascii="Times New Roman" w:eastAsia="Times New Roman" w:hAnsi="Times New Roman"/>
          <w:b/>
          <w:spacing w:val="40"/>
          <w:sz w:val="24"/>
        </w:rPr>
      </w:pPr>
      <w:proofErr w:type="gramStart"/>
      <w:r w:rsidRPr="007C5D38">
        <w:rPr>
          <w:rFonts w:ascii="Times New Roman" w:eastAsia="Times New Roman" w:hAnsi="Times New Roman"/>
          <w:b/>
          <w:spacing w:val="40"/>
          <w:sz w:val="24"/>
        </w:rPr>
        <w:t>nyilatkozom</w:t>
      </w:r>
      <w:proofErr w:type="gramEnd"/>
    </w:p>
    <w:p w:rsidR="008B1EF9" w:rsidRPr="003C75FA" w:rsidRDefault="007C5D38" w:rsidP="008B1E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7C5D38">
        <w:rPr>
          <w:rFonts w:ascii="Times New Roman" w:eastAsia="Times New Roman" w:hAnsi="Times New Roman"/>
          <w:sz w:val="24"/>
        </w:rPr>
        <w:t>a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Kbt. 65. § (7) bekezdése szerint, hogy a felhívásban megjelölt pénzügyi-gazdasági, illetőleg műszaki-szakmai alkalmassági követelmény(ek)nek való megfelelés igazolása érdekében más szervezet(ek) kapacitására kívánunk támaszkodni</w:t>
      </w:r>
    </w:p>
    <w:p w:rsidR="008B1EF9" w:rsidRPr="003C75FA" w:rsidRDefault="007C5D38" w:rsidP="008B1EF9">
      <w:pPr>
        <w:tabs>
          <w:tab w:val="left" w:pos="1134"/>
        </w:tabs>
        <w:suppressAutoHyphens/>
        <w:spacing w:before="360" w:after="360" w:line="240" w:lineRule="auto"/>
        <w:jc w:val="center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Segoe UI Symbol" w:hAnsi="Times New Roman"/>
          <w:sz w:val="24"/>
        </w:rPr>
        <w:t>□</w:t>
      </w:r>
      <w:r w:rsidR="008B1EF9" w:rsidRPr="003C75FA">
        <w:rPr>
          <w:rFonts w:ascii="Times New Roman" w:eastAsia="Times New Roman" w:hAnsi="Times New Roman"/>
          <w:sz w:val="24"/>
        </w:rPr>
        <w:t xml:space="preserve"> Igen</w:t>
      </w:r>
      <w:r w:rsidR="008B1EF9" w:rsidRPr="003C75FA">
        <w:rPr>
          <w:rFonts w:ascii="Times New Roman" w:eastAsia="Times New Roman" w:hAnsi="Times New Roman"/>
          <w:sz w:val="24"/>
        </w:rPr>
        <w:tab/>
      </w:r>
      <w:r w:rsidRPr="007C5D38">
        <w:rPr>
          <w:rFonts w:ascii="Times New Roman" w:eastAsia="Segoe UI Symbol" w:hAnsi="Times New Roman"/>
          <w:sz w:val="24"/>
        </w:rPr>
        <w:t>□</w:t>
      </w:r>
      <w:r w:rsidR="008B1EF9" w:rsidRPr="003C75FA">
        <w:rPr>
          <w:rFonts w:ascii="Times New Roman" w:eastAsia="Times New Roman" w:hAnsi="Times New Roman"/>
          <w:sz w:val="24"/>
        </w:rPr>
        <w:t xml:space="preserve"> Nem</w:t>
      </w:r>
    </w:p>
    <w:p w:rsidR="00745419" w:rsidRDefault="00745419" w:rsidP="008B1EF9">
      <w:pPr>
        <w:tabs>
          <w:tab w:val="left" w:pos="1134"/>
        </w:tabs>
        <w:suppressAutoHyphens/>
        <w:spacing w:before="360" w:after="36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Rész megnevezése:</w:t>
      </w:r>
    </w:p>
    <w:p w:rsidR="008B1EF9" w:rsidRPr="003C75FA" w:rsidRDefault="007C5D38" w:rsidP="008B1EF9">
      <w:pPr>
        <w:tabs>
          <w:tab w:val="left" w:pos="1134"/>
        </w:tabs>
        <w:suppressAutoHyphens/>
        <w:spacing w:before="360" w:after="36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>Kapacitást nyújtó szervezet megnevezése</w:t>
      </w:r>
      <w:proofErr w:type="gramStart"/>
      <w:r w:rsidRPr="007C5D38">
        <w:rPr>
          <w:rFonts w:ascii="Times New Roman" w:eastAsia="Times New Roman" w:hAnsi="Times New Roman"/>
          <w:sz w:val="24"/>
        </w:rPr>
        <w:t>:………………………………….</w:t>
      </w:r>
      <w:proofErr w:type="gramEnd"/>
    </w:p>
    <w:p w:rsidR="008B1EF9" w:rsidRPr="003C75FA" w:rsidRDefault="007C5D38" w:rsidP="008B1EF9">
      <w:pPr>
        <w:tabs>
          <w:tab w:val="left" w:pos="1134"/>
        </w:tabs>
        <w:suppressAutoHyphens/>
        <w:spacing w:before="360" w:after="36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 xml:space="preserve">Az eljárást megindító felhívás vonatkozó pontjának megjelölése, azon alkalmassági követelmény vagy követelmények, amelyek igazolása érdekében az ajánlattevő vagy részvételre jelentkező </w:t>
      </w:r>
      <w:proofErr w:type="gramStart"/>
      <w:r w:rsidRPr="007C5D38">
        <w:rPr>
          <w:rFonts w:ascii="Times New Roman" w:eastAsia="Times New Roman" w:hAnsi="Times New Roman"/>
          <w:sz w:val="24"/>
        </w:rPr>
        <w:t>ezen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szervezet erőforrására vagy arra is támaszkodik:……………………………………………………..</w:t>
      </w:r>
    </w:p>
    <w:p w:rsidR="008B1EF9" w:rsidRPr="003C75FA" w:rsidRDefault="008B1EF9" w:rsidP="008B1EF9">
      <w:pPr>
        <w:tabs>
          <w:tab w:val="left" w:pos="1134"/>
        </w:tabs>
        <w:suppressAutoHyphens/>
        <w:spacing w:before="360" w:after="360" w:line="240" w:lineRule="auto"/>
        <w:jc w:val="both"/>
        <w:rPr>
          <w:rFonts w:ascii="Times New Roman" w:eastAsia="Times New Roman" w:hAnsi="Times New Roman"/>
          <w:sz w:val="24"/>
        </w:rPr>
      </w:pPr>
    </w:p>
    <w:p w:rsidR="008B1EF9" w:rsidRPr="003C75FA" w:rsidRDefault="007C5D38" w:rsidP="008B1EF9">
      <w:pPr>
        <w:tabs>
          <w:tab w:val="left" w:pos="1134"/>
        </w:tabs>
        <w:suppressAutoHyphens/>
        <w:spacing w:before="360" w:after="36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>Ajánlatkérő felhívja a T. Ajánlattevő figyelmét, hogy csatolni kell az ajánlatban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8B1EF9" w:rsidRPr="003C75FA" w:rsidRDefault="008B1EF9" w:rsidP="008B1EF9">
      <w:pPr>
        <w:tabs>
          <w:tab w:val="left" w:pos="1134"/>
        </w:tabs>
        <w:suppressAutoHyphens/>
        <w:spacing w:before="360" w:after="360" w:line="240" w:lineRule="auto"/>
        <w:jc w:val="center"/>
        <w:rPr>
          <w:rFonts w:ascii="Times New Roman" w:eastAsia="Times New Roman" w:hAnsi="Times New Roman"/>
          <w:sz w:val="24"/>
        </w:rPr>
      </w:pPr>
    </w:p>
    <w:p w:rsidR="008B1EF9" w:rsidRPr="003C75FA" w:rsidRDefault="007C5D38" w:rsidP="008B1EF9">
      <w:pPr>
        <w:tabs>
          <w:tab w:val="left" w:pos="0"/>
        </w:tabs>
        <w:suppressAutoHyphens/>
        <w:spacing w:before="480" w:after="72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>Kelt</w:t>
      </w:r>
      <w:proofErr w:type="gramStart"/>
      <w:r w:rsidRPr="007C5D38">
        <w:rPr>
          <w:rFonts w:ascii="Times New Roman" w:eastAsia="Times New Roman" w:hAnsi="Times New Roman"/>
          <w:sz w:val="24"/>
        </w:rPr>
        <w:t>: …</w:t>
      </w:r>
      <w:proofErr w:type="gramEnd"/>
      <w:r w:rsidRPr="007C5D38">
        <w:rPr>
          <w:rFonts w:ascii="Times New Roman" w:eastAsia="Times New Roman" w:hAnsi="Times New Roman"/>
          <w:sz w:val="24"/>
        </w:rPr>
        <w:t>…………, 2016. …………… hó …………… nap</w:t>
      </w:r>
    </w:p>
    <w:p w:rsidR="008B1EF9" w:rsidRPr="003C75FA" w:rsidRDefault="007C5D38" w:rsidP="008B1EF9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  <w:t>…...……..………..…………</w:t>
      </w:r>
    </w:p>
    <w:p w:rsidR="008B1EF9" w:rsidRPr="003C75FA" w:rsidRDefault="007C5D38" w:rsidP="008B1EF9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  <w:t>Ajánlattevő cégszerű aláírása</w:t>
      </w:r>
    </w:p>
    <w:p w:rsidR="008B1EF9" w:rsidRPr="003C75FA" w:rsidRDefault="008B1EF9" w:rsidP="008B1EF9">
      <w:pPr>
        <w:tabs>
          <w:tab w:val="left" w:pos="0"/>
          <w:tab w:val="left" w:pos="6096"/>
        </w:tabs>
        <w:suppressAutoHyphens/>
        <w:spacing w:after="0" w:line="240" w:lineRule="auto"/>
        <w:ind w:left="432"/>
        <w:jc w:val="center"/>
        <w:rPr>
          <w:rFonts w:ascii="Times New Roman" w:eastAsia="Times New Roman" w:hAnsi="Times New Roman"/>
          <w:sz w:val="24"/>
        </w:rPr>
      </w:pPr>
    </w:p>
    <w:p w:rsidR="00CC5FC4" w:rsidRPr="003C75FA" w:rsidRDefault="007C5D38" w:rsidP="00CC5FC4">
      <w:pPr>
        <w:keepNext/>
        <w:spacing w:before="120" w:after="120" w:line="240" w:lineRule="auto"/>
        <w:jc w:val="center"/>
        <w:outlineLvl w:val="7"/>
        <w:rPr>
          <w:rFonts w:ascii="Times New Roman" w:hAnsi="Times New Roman"/>
          <w:sz w:val="20"/>
          <w:szCs w:val="20"/>
          <w:lang w:eastAsia="hu-HU"/>
        </w:rPr>
      </w:pPr>
      <w:r w:rsidRPr="007C5D38">
        <w:rPr>
          <w:rFonts w:ascii="Times New Roman" w:hAnsi="Times New Roman"/>
          <w:sz w:val="20"/>
          <w:szCs w:val="20"/>
          <w:lang w:eastAsia="hu-HU"/>
        </w:rPr>
        <w:br w:type="page"/>
      </w:r>
    </w:p>
    <w:p w:rsidR="00CC5FC4" w:rsidRPr="003C75FA" w:rsidRDefault="007C5D38" w:rsidP="00CC5FC4">
      <w:pPr>
        <w:keepNext/>
        <w:spacing w:before="120" w:after="120" w:line="240" w:lineRule="auto"/>
        <w:jc w:val="center"/>
        <w:outlineLvl w:val="7"/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lastRenderedPageBreak/>
        <w:t xml:space="preserve">nyilatkozat </w:t>
      </w:r>
      <w:proofErr w:type="gramStart"/>
      <w:r w:rsidRPr="007C5D38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>a</w:t>
      </w:r>
      <w:proofErr w:type="gramEnd"/>
      <w:r w:rsidRPr="007C5D38">
        <w:rPr>
          <w:rFonts w:ascii="Times New Roman" w:eastAsia="Times New Roman" w:hAnsi="Times New Roman"/>
          <w:b/>
          <w:caps/>
          <w:sz w:val="24"/>
          <w:szCs w:val="24"/>
          <w:lang w:eastAsia="hu-HU"/>
        </w:rPr>
        <w:t xml:space="preserve"> Kbt. 66. § (4) bek. alapján</w:t>
      </w:r>
    </w:p>
    <w:p w:rsidR="00CC5FC4" w:rsidRPr="003C75FA" w:rsidRDefault="00CC5FC4" w:rsidP="00CC5F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A Tököli Országos Büntetés-végrehajtási Intézet által indított „</w:t>
      </w:r>
      <w:r w:rsidR="00607992">
        <w:rPr>
          <w:rFonts w:ascii="Times New Roman" w:hAnsi="Times New Roman"/>
          <w:sz w:val="24"/>
          <w:szCs w:val="24"/>
          <w:lang w:eastAsia="hu-HU"/>
        </w:rPr>
        <w:t>keretmegállapodás</w:t>
      </w:r>
      <w:r w:rsidRPr="007C5D38">
        <w:rPr>
          <w:rFonts w:ascii="Times New Roman" w:hAnsi="Times New Roman"/>
          <w:sz w:val="24"/>
          <w:szCs w:val="24"/>
          <w:lang w:eastAsia="hu-HU"/>
        </w:rPr>
        <w:t xml:space="preserve"> élelmiszer alapanyagok beszerzéséhez.</w:t>
      </w: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” tárgyú közbeszerzési eljárásban </w:t>
      </w:r>
      <w:proofErr w:type="gramStart"/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alulírott .</w:t>
      </w:r>
      <w:proofErr w:type="gramEnd"/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.............................................................…….. </w:t>
      </w:r>
      <w:proofErr w:type="gramStart"/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mint</w:t>
      </w:r>
      <w:proofErr w:type="gramEnd"/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 a …………………........................……….. cégjegyzésre jogosult képviselője kijelentem az alábbiakat</w:t>
      </w: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:</w:t>
      </w:r>
    </w:p>
    <w:p w:rsidR="00CC5FC4" w:rsidRPr="003C75FA" w:rsidRDefault="00CC5FC4" w:rsidP="00CC5F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Kijelentem, hogy a kis- és középvállalkozásokról, fejlődésük támogatásáról szóló törvény szerint </w:t>
      </w:r>
    </w:p>
    <w:p w:rsidR="00CC5FC4" w:rsidRPr="003C75FA" w:rsidRDefault="00CC5FC4" w:rsidP="00CC5FC4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5FC4" w:rsidRPr="003C75FA" w:rsidRDefault="007C5D38" w:rsidP="00CC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mikro vállalkozásnak</w:t>
      </w:r>
    </w:p>
    <w:p w:rsidR="00CC5FC4" w:rsidRPr="003C75FA" w:rsidRDefault="007C5D38" w:rsidP="00CC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 kisvállalkozásnak</w:t>
      </w:r>
    </w:p>
    <w:p w:rsidR="00CC5FC4" w:rsidRPr="003C75FA" w:rsidRDefault="007C5D38" w:rsidP="00CC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középvállalkozásnak minősülünk, </w:t>
      </w:r>
    </w:p>
    <w:p w:rsidR="00CC5FC4" w:rsidRPr="003C75FA" w:rsidRDefault="007C5D38" w:rsidP="00CC5F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nem tartozunk a törvény hatálya alá. </w:t>
      </w:r>
    </w:p>
    <w:p w:rsidR="00CC5FC4" w:rsidRPr="003C75FA" w:rsidRDefault="007C5D38" w:rsidP="00CC5F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7C5D38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A megfelelő rész aláhúzással megjelölendő!)</w:t>
      </w:r>
    </w:p>
    <w:p w:rsidR="00CC5FC4" w:rsidRPr="003C75FA" w:rsidRDefault="00CC5FC4" w:rsidP="00CC5FC4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5FC4" w:rsidRPr="003C75FA" w:rsidRDefault="00CC5FC4" w:rsidP="00CC5FC4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C5FC4" w:rsidRPr="003C75FA" w:rsidTr="00A801B7">
        <w:tc>
          <w:tcPr>
            <w:tcW w:w="4606" w:type="dxa"/>
            <w:hideMark/>
          </w:tcPr>
          <w:p w:rsidR="00CC5FC4" w:rsidRPr="003C75FA" w:rsidRDefault="007C5D38" w:rsidP="00A801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606" w:type="dxa"/>
            <w:hideMark/>
          </w:tcPr>
          <w:p w:rsidR="00CC5FC4" w:rsidRPr="003C75FA" w:rsidRDefault="007C5D38" w:rsidP="00A801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CC5FC4" w:rsidRPr="003C75FA" w:rsidRDefault="007C5D38" w:rsidP="00A801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CC5FC4" w:rsidRPr="003C75FA" w:rsidRDefault="00CC5FC4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val="en-US" w:eastAsia="hu-HU"/>
        </w:rPr>
      </w:pP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lang w:val="en-US" w:eastAsia="hu-HU"/>
        </w:rPr>
      </w:pPr>
      <w:r w:rsidRPr="007C5D38">
        <w:rPr>
          <w:rFonts w:ascii="Times New Roman" w:eastAsia="Times New Roman" w:hAnsi="Times New Roman"/>
          <w:b/>
          <w:caps/>
          <w:sz w:val="28"/>
          <w:szCs w:val="20"/>
          <w:lang w:val="en-US" w:eastAsia="hu-HU"/>
        </w:rPr>
        <w:br w:type="page"/>
      </w:r>
      <w:r w:rsidRPr="007C5D38">
        <w:rPr>
          <w:rFonts w:ascii="Times New Roman" w:eastAsia="Times New Roman" w:hAnsi="Times New Roman"/>
          <w:b/>
          <w:caps/>
          <w:lang w:val="en-US" w:eastAsia="hu-HU"/>
        </w:rPr>
        <w:lastRenderedPageBreak/>
        <w:t xml:space="preserve">Nyilatkozat </w:t>
      </w:r>
    </w:p>
    <w:p w:rsidR="00CC5FC4" w:rsidRPr="003C75FA" w:rsidRDefault="007C5D38" w:rsidP="00CC5FC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607992">
        <w:rPr>
          <w:rFonts w:ascii="Times New Roman" w:hAnsi="Times New Roman"/>
          <w:sz w:val="24"/>
          <w:szCs w:val="24"/>
          <w:lang w:eastAsia="hu-HU"/>
        </w:rPr>
        <w:t>keretmegállapodás</w:t>
      </w:r>
      <w:r w:rsidRPr="007C5D38">
        <w:rPr>
          <w:rFonts w:ascii="Times New Roman" w:hAnsi="Times New Roman"/>
          <w:sz w:val="24"/>
          <w:szCs w:val="24"/>
          <w:lang w:eastAsia="hu-HU"/>
        </w:rPr>
        <w:t xml:space="preserve"> élelmiszer alapanyagok beszerzéséhez.</w:t>
      </w: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”</w:t>
      </w:r>
      <w:r w:rsidRPr="007C5D38">
        <w:rPr>
          <w:rFonts w:ascii="Times New Roman" w:eastAsia="Times New Roman" w:hAnsi="Times New Roman"/>
          <w:lang w:eastAsia="hu-HU"/>
        </w:rPr>
        <w:t xml:space="preserve"> tárgyú közbeszerzési eljárásban alulírott</w:t>
      </w: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b/>
          <w:lang w:eastAsia="hu-HU"/>
        </w:rPr>
        <w:t>kapcsolattartó személyéről</w:t>
      </w:r>
    </w:p>
    <w:p w:rsidR="00CC5FC4" w:rsidRPr="003C75FA" w:rsidRDefault="00CC5FC4" w:rsidP="00CC5FC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C5FC4" w:rsidRPr="003C75FA" w:rsidRDefault="007C5D38" w:rsidP="00CC5FC4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…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…….........……………..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bCs/>
          <w:lang w:eastAsia="hu-HU"/>
        </w:rPr>
        <w:t>mint a ………................………………….. cégjegyzésre jogosult képviselője kijelentem, hogy kapcsolattartó személynek jelöljük ki: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Név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:…………………………..</w:t>
      </w:r>
      <w:proofErr w:type="gramEnd"/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Postai Cím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: …</w:t>
      </w:r>
      <w:proofErr w:type="gramEnd"/>
      <w:r w:rsidRPr="007C5D38">
        <w:rPr>
          <w:rFonts w:ascii="Times New Roman" w:eastAsia="Times New Roman" w:hAnsi="Times New Roman"/>
          <w:lang w:eastAsia="hu-HU"/>
        </w:rPr>
        <w:t>……………… .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Telefonszám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: …</w:t>
      </w:r>
      <w:proofErr w:type="gramEnd"/>
      <w:r w:rsidRPr="007C5D38">
        <w:rPr>
          <w:rFonts w:ascii="Times New Roman" w:eastAsia="Times New Roman" w:hAnsi="Times New Roman"/>
          <w:lang w:eastAsia="hu-HU"/>
        </w:rPr>
        <w:t>……………  .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Faxszám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: …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…………………  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E-mail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: …</w:t>
      </w:r>
      <w:proofErr w:type="gramEnd"/>
      <w:r w:rsidRPr="007C5D38">
        <w:rPr>
          <w:rFonts w:ascii="Times New Roman" w:eastAsia="Times New Roman" w:hAnsi="Times New Roman"/>
          <w:lang w:eastAsia="hu-HU"/>
        </w:rPr>
        <w:t>……………………..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Jelen nyilatkozat aláírásával tudomásul vesszük az alábbiakat: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A kapcsolattartó személlyel közöltek az Ajánlattevők, illetőleg közös ajánlattétel esetén a közös ajánlattevők mindegyike vonatkozásában joghatályos közlésnek minősülnek. Az eljárás bármely szakaszában a megjelölt faxszámra küldött bármilyen üzenet, dokumentum a sikeres elküldés ajánlatkérő fax-eszköze általi visszaigazolásának pillanatában az ajánlattevő, illetőleg közös ajánlattétel esetén valamennyi közös ajánlattevő részére joghatályosan kézbesítettnek tekintendő. 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A kapcsolattartó személyében, illetőleg adataiban bekövetkező változást megfelelő nyilatkozat eredeti, vagy hitelesített másolati példányának postai úton, vagy kézbesítő igénybevételével írásban kell az ajánlatkérőnek bejelenteni. Az Ajánlatkérő a kizárólag az említett előírásnak maradéktalanul megfelelő nyilatkozat eredeti, vagy hitelesített másolati példányának kézhezvételét követően köteles a kapcsolattartó személyében, illetőleg adataiban bekövetkező változást figyelembe venni.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Az Ajánlatkérő részére az egész eljárás folyamán megküldésre kerülő valamennyi dokumentumot a Kbt. eltérő rendelkezésének hiányában postai úton vagy kézbesítő igénybevételével vagy faxon kell eljuttatni. </w:t>
      </w:r>
    </w:p>
    <w:p w:rsidR="00CC5FC4" w:rsidRPr="003C75FA" w:rsidRDefault="007C5D38" w:rsidP="00CC5FC4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Az eljárás bármely szakaszában az Ajánlatkérő részére az előírt módon megküldött bármilyen üzenet, dokumentum tartalmát az ajánlatkérő csak akkor veszi figyelembe, ha: </w:t>
      </w:r>
    </w:p>
    <w:p w:rsidR="00CC5FC4" w:rsidRPr="003C75FA" w:rsidRDefault="007C5D38" w:rsidP="00CC5FC4">
      <w:pPr>
        <w:numPr>
          <w:ilvl w:val="0"/>
          <w:numId w:val="15"/>
        </w:numPr>
        <w:spacing w:before="120" w:after="0" w:line="240" w:lineRule="auto"/>
        <w:ind w:left="1417" w:hanging="357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>a dokumentum a rá előírt tartalmi és formai követelményeknek maradéktalanul megfelel; és</w:t>
      </w:r>
    </w:p>
    <w:p w:rsidR="00CC5FC4" w:rsidRPr="003C75FA" w:rsidRDefault="007C5D38" w:rsidP="00CC5FC4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a dokumentumok: </w:t>
      </w:r>
    </w:p>
    <w:p w:rsidR="00CC5FC4" w:rsidRPr="003C75FA" w:rsidRDefault="007C5D38" w:rsidP="00AD6FCC">
      <w:pPr>
        <w:tabs>
          <w:tab w:val="left" w:pos="-720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                        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az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 Ajánlattevő kapcsolattartója; vagy</w:t>
      </w:r>
    </w:p>
    <w:p w:rsidR="00CC5FC4" w:rsidRPr="003C75FA" w:rsidRDefault="007C5D38" w:rsidP="00AD6FCC">
      <w:pPr>
        <w:tabs>
          <w:tab w:val="left" w:pos="-720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                        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az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 Ajánlattevő cégjegyzésre jogosultja, illetőleg jogosultjai; vagy </w:t>
      </w:r>
    </w:p>
    <w:p w:rsidR="00CC5FC4" w:rsidRPr="003C75FA" w:rsidRDefault="007C5D38" w:rsidP="00AD6FCC">
      <w:pPr>
        <w:tabs>
          <w:tab w:val="left" w:pos="-720"/>
          <w:tab w:val="left" w:pos="720"/>
        </w:tabs>
        <w:spacing w:after="120" w:line="240" w:lineRule="auto"/>
        <w:ind w:left="1418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közös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 ajánlattétel esetén a </w:t>
      </w:r>
      <w:r w:rsidRPr="007C5D38">
        <w:rPr>
          <w:rFonts w:ascii="Times New Roman" w:eastAsia="Times New Roman" w:hAnsi="Times New Roman"/>
          <w:szCs w:val="24"/>
          <w:lang w:eastAsia="hu-HU"/>
        </w:rPr>
        <w:t xml:space="preserve">közös Ajánlattevők megállapodásában </w:t>
      </w:r>
      <w:r w:rsidRPr="007C5D38">
        <w:rPr>
          <w:rFonts w:ascii="Times New Roman" w:eastAsia="Times New Roman" w:hAnsi="Times New Roman"/>
          <w:lang w:eastAsia="hu-HU"/>
        </w:rPr>
        <w:t>megnevezett képviselő  cégjegyzésre jogosultja illetőleg jogosultja; vagy</w:t>
      </w:r>
    </w:p>
    <w:p w:rsidR="00CC5FC4" w:rsidRPr="003C75FA" w:rsidRDefault="007C5D38" w:rsidP="00AD6FCC">
      <w:pPr>
        <w:tabs>
          <w:tab w:val="left" w:pos="-720"/>
          <w:tab w:val="left" w:pos="720"/>
        </w:tabs>
        <w:spacing w:after="120" w:line="240" w:lineRule="auto"/>
        <w:ind w:left="1418" w:hanging="1418"/>
        <w:jc w:val="both"/>
        <w:rPr>
          <w:rFonts w:ascii="Times New Roman" w:eastAsia="Times New Roman" w:hAnsi="Times New Roman"/>
          <w:lang w:eastAsia="hu-HU"/>
        </w:rPr>
      </w:pPr>
      <w:r w:rsidRPr="007C5D38">
        <w:rPr>
          <w:rFonts w:ascii="Times New Roman" w:eastAsia="Times New Roman" w:hAnsi="Times New Roman"/>
          <w:lang w:eastAsia="hu-HU"/>
        </w:rPr>
        <w:t xml:space="preserve">                        </w:t>
      </w:r>
      <w:proofErr w:type="gramStart"/>
      <w:r w:rsidRPr="007C5D38">
        <w:rPr>
          <w:rFonts w:ascii="Times New Roman" w:eastAsia="Times New Roman" w:hAnsi="Times New Roman"/>
          <w:lang w:eastAsia="hu-HU"/>
        </w:rPr>
        <w:t>az</w:t>
      </w:r>
      <w:proofErr w:type="gramEnd"/>
      <w:r w:rsidRPr="007C5D38">
        <w:rPr>
          <w:rFonts w:ascii="Times New Roman" w:eastAsia="Times New Roman" w:hAnsi="Times New Roman"/>
          <w:lang w:eastAsia="hu-HU"/>
        </w:rPr>
        <w:t xml:space="preserve"> előbbi három bekezdésben említettek bármelyike által, cégszerűen meghatalmazott  személy (ez esetben a megfelelő meghatalmazás eredeti példánya csatolandó, ha korábban még nem csatolták) aláírásával kerülnek megküldésre az Ajánlatkérő részére.</w:t>
      </w:r>
    </w:p>
    <w:p w:rsidR="00812074" w:rsidRPr="003C75FA" w:rsidRDefault="00812074" w:rsidP="00AD6FCC">
      <w:pPr>
        <w:tabs>
          <w:tab w:val="left" w:pos="-720"/>
          <w:tab w:val="left" w:pos="720"/>
        </w:tabs>
        <w:spacing w:after="120" w:line="240" w:lineRule="auto"/>
        <w:ind w:left="1418" w:hanging="1418"/>
        <w:jc w:val="both"/>
        <w:rPr>
          <w:rFonts w:ascii="Times New Roman" w:eastAsia="Times New Roman" w:hAnsi="Times New Roman"/>
          <w:lang w:eastAsia="hu-HU"/>
        </w:rPr>
      </w:pPr>
    </w:p>
    <w:p w:rsidR="00CC5FC4" w:rsidRPr="003C75FA" w:rsidRDefault="00CC5FC4" w:rsidP="00CC5FC4">
      <w:pPr>
        <w:tabs>
          <w:tab w:val="left" w:pos="851"/>
          <w:tab w:val="right" w:pos="8222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CC5FC4" w:rsidRPr="003C75FA" w:rsidRDefault="007C5D38" w:rsidP="00CC5FC4">
      <w:pPr>
        <w:tabs>
          <w:tab w:val="left" w:pos="851"/>
          <w:tab w:val="right" w:pos="8222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szCs w:val="24"/>
          <w:lang w:eastAsia="hu-HU"/>
        </w:rPr>
        <w:t>Kelt:</w:t>
      </w:r>
    </w:p>
    <w:p w:rsidR="00CC5FC4" w:rsidRPr="003C75FA" w:rsidRDefault="007C5D38" w:rsidP="00CC5FC4">
      <w:pPr>
        <w:tabs>
          <w:tab w:val="left" w:pos="5670"/>
          <w:tab w:val="left" w:leader="dot" w:pos="8222"/>
        </w:tabs>
        <w:spacing w:before="120" w:after="0" w:line="240" w:lineRule="auto"/>
        <w:ind w:right="425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szCs w:val="24"/>
          <w:lang w:eastAsia="hu-HU"/>
        </w:rPr>
        <w:tab/>
      </w:r>
      <w:r w:rsidRPr="007C5D38">
        <w:rPr>
          <w:rFonts w:ascii="Times New Roman" w:eastAsia="Times New Roman" w:hAnsi="Times New Roman"/>
          <w:szCs w:val="24"/>
          <w:lang w:eastAsia="hu-HU"/>
        </w:rPr>
        <w:tab/>
      </w:r>
    </w:p>
    <w:p w:rsidR="00CC5FC4" w:rsidRPr="003C75FA" w:rsidRDefault="007C5D38" w:rsidP="00CC5FC4">
      <w:pPr>
        <w:tabs>
          <w:tab w:val="left" w:pos="6237"/>
          <w:tab w:val="left" w:leader="dot" w:pos="8222"/>
        </w:tabs>
        <w:spacing w:before="120" w:after="0" w:line="240" w:lineRule="auto"/>
        <w:ind w:right="425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b/>
          <w:szCs w:val="24"/>
          <w:lang w:eastAsia="hu-HU"/>
        </w:rPr>
        <w:tab/>
      </w:r>
      <w:proofErr w:type="gramStart"/>
      <w:r w:rsidRPr="007C5D38">
        <w:rPr>
          <w:rFonts w:ascii="Times New Roman" w:eastAsia="Times New Roman" w:hAnsi="Times New Roman"/>
          <w:szCs w:val="24"/>
          <w:lang w:eastAsia="hu-HU"/>
        </w:rPr>
        <w:t>cégszerű</w:t>
      </w:r>
      <w:proofErr w:type="gramEnd"/>
      <w:r w:rsidRPr="007C5D38">
        <w:rPr>
          <w:rFonts w:ascii="Times New Roman" w:eastAsia="Times New Roman" w:hAnsi="Times New Roman"/>
          <w:szCs w:val="24"/>
          <w:lang w:eastAsia="hu-HU"/>
        </w:rPr>
        <w:t xml:space="preserve"> aláírás(ok)</w:t>
      </w:r>
    </w:p>
    <w:p w:rsidR="00CC5FC4" w:rsidRPr="003C75FA" w:rsidRDefault="00CC5FC4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  <w:sectPr w:rsidR="00CC5FC4" w:rsidRPr="003C75FA">
          <w:pgSz w:w="11906" w:h="16838"/>
          <w:pgMar w:top="1081" w:right="1416" w:bottom="1134" w:left="1276" w:header="567" w:footer="464" w:gutter="0"/>
          <w:cols w:space="708"/>
        </w:sectPr>
      </w:pPr>
    </w:p>
    <w:p w:rsidR="009B1D00" w:rsidRPr="003C75FA" w:rsidRDefault="007C5D38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bookmarkStart w:id="39" w:name="_Toc324427763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lastRenderedPageBreak/>
        <w:t>AJÁNLATTEVŐI NYILATKOZAT</w:t>
      </w:r>
    </w:p>
    <w:p w:rsidR="009B1D00" w:rsidRPr="003C75FA" w:rsidRDefault="007C5D38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proofErr w:type="gramStart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>a</w:t>
      </w:r>
      <w:proofErr w:type="gramEnd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 xml:space="preserve"> Kbt. 66. § (6) bekezdés a) és b) pontja</w:t>
      </w:r>
    </w:p>
    <w:p w:rsidR="00403CB0" w:rsidRPr="003C75FA" w:rsidRDefault="007C5D38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proofErr w:type="gramStart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>valamint</w:t>
      </w:r>
      <w:proofErr w:type="gramEnd"/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t xml:space="preserve"> 67. § (4) bekezdése tekintetében</w:t>
      </w:r>
      <w:bookmarkEnd w:id="39"/>
    </w:p>
    <w:p w:rsidR="00403CB0" w:rsidRPr="003C75FA" w:rsidRDefault="00403CB0" w:rsidP="00403CB0">
      <w:pPr>
        <w:rPr>
          <w:rFonts w:ascii="Times New Roman" w:hAnsi="Times New Roman"/>
        </w:rPr>
      </w:pPr>
    </w:p>
    <w:p w:rsidR="00403CB0" w:rsidRPr="003C75FA" w:rsidRDefault="00403CB0" w:rsidP="00403CB0">
      <w:pPr>
        <w:pStyle w:val="Szvegtrzs"/>
        <w:rPr>
          <w:sz w:val="22"/>
          <w:szCs w:val="22"/>
        </w:rPr>
      </w:pPr>
      <w:proofErr w:type="gramStart"/>
      <w:r w:rsidRPr="003C75FA">
        <w:rPr>
          <w:sz w:val="22"/>
          <w:szCs w:val="22"/>
        </w:rPr>
        <w:t>Alulírott ..</w:t>
      </w:r>
      <w:proofErr w:type="gramEnd"/>
      <w:r w:rsidRPr="003C75FA">
        <w:rPr>
          <w:sz w:val="22"/>
          <w:szCs w:val="22"/>
        </w:rPr>
        <w:t xml:space="preserve">..............................., mint a(z) ...................................................... szervezet cégjegyzésre (kötelezettségvállalásra) jogosult </w:t>
      </w:r>
      <w:proofErr w:type="gramStart"/>
      <w:r w:rsidRPr="003C75FA">
        <w:rPr>
          <w:sz w:val="22"/>
          <w:szCs w:val="22"/>
        </w:rPr>
        <w:t>képviselője</w:t>
      </w:r>
      <w:proofErr w:type="gramEnd"/>
      <w:r w:rsidRPr="003C75FA">
        <w:rPr>
          <w:sz w:val="22"/>
          <w:szCs w:val="22"/>
        </w:rPr>
        <w:t xml:space="preserve"> mint a </w:t>
      </w:r>
      <w:r w:rsidR="007C5D38" w:rsidRPr="007C5D38">
        <w:rPr>
          <w:rFonts w:eastAsia="Times New Roman"/>
          <w:sz w:val="24"/>
          <w:szCs w:val="24"/>
        </w:rPr>
        <w:t>„</w:t>
      </w:r>
      <w:r w:rsidR="007C5D38" w:rsidRPr="007C5D38">
        <w:rPr>
          <w:sz w:val="24"/>
          <w:szCs w:val="24"/>
        </w:rPr>
        <w:t>Szállítási szerződés élelmiszer készítéséhez szükséges alapanyagok beszerzéséhez.</w:t>
      </w:r>
      <w:r w:rsidR="007C5D38" w:rsidRPr="007C5D38">
        <w:rPr>
          <w:rFonts w:eastAsia="Times New Roman"/>
          <w:sz w:val="24"/>
          <w:szCs w:val="24"/>
        </w:rPr>
        <w:t>”</w:t>
      </w:r>
      <w:r w:rsidR="007C5D38" w:rsidRPr="007C5D38">
        <w:rPr>
          <w:b/>
          <w:bCs/>
          <w:sz w:val="22"/>
          <w:szCs w:val="22"/>
        </w:rPr>
        <w:t xml:space="preserve"> </w:t>
      </w:r>
      <w:r w:rsidR="007C5D38" w:rsidRPr="007C5D38">
        <w:rPr>
          <w:sz w:val="22"/>
          <w:szCs w:val="22"/>
        </w:rPr>
        <w:t>tárgyú közbeszerzési eljárás ajánlattevője büntetőjogi felelősségem tudatában</w:t>
      </w:r>
    </w:p>
    <w:p w:rsidR="00403CB0" w:rsidRPr="003C75FA" w:rsidRDefault="00403CB0" w:rsidP="00403CB0">
      <w:pPr>
        <w:rPr>
          <w:rFonts w:ascii="Times New Roman" w:hAnsi="Times New Roman"/>
        </w:rPr>
      </w:pPr>
    </w:p>
    <w:p w:rsidR="009B1D00" w:rsidRPr="003C75FA" w:rsidRDefault="007C5D38" w:rsidP="009B1D00">
      <w:pPr>
        <w:spacing w:after="120"/>
        <w:jc w:val="center"/>
        <w:rPr>
          <w:rFonts w:ascii="Times New Roman" w:hAnsi="Times New Roman"/>
        </w:rPr>
      </w:pPr>
      <w:r w:rsidRPr="007C5D38">
        <w:rPr>
          <w:rFonts w:ascii="Times New Roman" w:hAnsi="Times New Roman"/>
          <w:b/>
          <w:bCs/>
        </w:rPr>
        <w:t>n y i l a t k o z o m</w:t>
      </w:r>
      <w:r w:rsidRPr="007C5D38">
        <w:rPr>
          <w:rFonts w:ascii="Times New Roman" w:hAnsi="Times New Roman"/>
        </w:rPr>
        <w:t>,</w:t>
      </w:r>
    </w:p>
    <w:p w:rsidR="009B1D00" w:rsidRPr="003C75FA" w:rsidRDefault="007C5D38" w:rsidP="009B1D00">
      <w:pPr>
        <w:suppressAutoHyphens/>
        <w:spacing w:before="240" w:after="0" w:line="240" w:lineRule="auto"/>
        <w:ind w:left="1260" w:hanging="1260"/>
        <w:jc w:val="both"/>
        <w:rPr>
          <w:rFonts w:ascii="Times New Roman" w:eastAsia="Times New Roman" w:hAnsi="Times New Roman"/>
          <w:sz w:val="24"/>
        </w:rPr>
      </w:pPr>
      <w:proofErr w:type="gramStart"/>
      <w:r w:rsidRPr="007C5D38">
        <w:rPr>
          <w:rFonts w:ascii="Times New Roman" w:eastAsia="Times New Roman" w:hAnsi="Times New Roman"/>
          <w:sz w:val="24"/>
        </w:rPr>
        <w:t>a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</w:t>
      </w:r>
      <w:r w:rsidRPr="007C5D38">
        <w:rPr>
          <w:rFonts w:ascii="Times New Roman" w:eastAsia="Times New Roman" w:hAnsi="Times New Roman"/>
          <w:b/>
          <w:sz w:val="24"/>
        </w:rPr>
        <w:t>Kbt. 66. § (6) bekezdés a) pontja</w:t>
      </w:r>
      <w:r w:rsidRPr="007C5D38">
        <w:rPr>
          <w:rFonts w:ascii="Times New Roman" w:eastAsia="Times New Roman" w:hAnsi="Times New Roman"/>
          <w:sz w:val="24"/>
        </w:rPr>
        <w:t xml:space="preserve"> szerint a közbeszerzésnek azt a részét (részeit), amelynek teljesítéséhez, mint ajánlattevő alvállalkozót kívánunk igénybe venni.</w:t>
      </w:r>
    </w:p>
    <w:p w:rsidR="009B1D00" w:rsidRPr="003C75FA" w:rsidRDefault="007C5D38" w:rsidP="009B1D00">
      <w:pPr>
        <w:suppressAutoHyphens/>
        <w:spacing w:before="240" w:after="0" w:line="240" w:lineRule="auto"/>
        <w:ind w:left="1260" w:hanging="1260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</w:r>
      <w:proofErr w:type="gramStart"/>
      <w:r w:rsidRPr="007C5D38">
        <w:rPr>
          <w:rFonts w:ascii="Times New Roman" w:eastAsia="Times New Roman" w:hAnsi="Times New Roman"/>
          <w:sz w:val="24"/>
        </w:rPr>
        <w:t>részek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meghatározása (az alvállalkozó megnevezése nélkül):</w:t>
      </w:r>
    </w:p>
    <w:p w:rsidR="009B1D00" w:rsidRPr="003C75FA" w:rsidRDefault="007C5D38" w:rsidP="009B1D00">
      <w:pPr>
        <w:tabs>
          <w:tab w:val="left" w:pos="1260"/>
        </w:tabs>
        <w:suppressAutoHyphens/>
        <w:spacing w:after="0" w:line="240" w:lineRule="auto"/>
        <w:ind w:left="1259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B1D00" w:rsidRPr="003C75FA" w:rsidRDefault="007C5D38" w:rsidP="009B1D00">
      <w:pPr>
        <w:suppressAutoHyphens/>
        <w:spacing w:after="0" w:line="240" w:lineRule="auto"/>
        <w:ind w:left="567" w:firstLine="17"/>
        <w:rPr>
          <w:rFonts w:ascii="Times New Roman" w:eastAsia="Times New Roman" w:hAnsi="Times New Roman"/>
          <w:b/>
          <w:sz w:val="24"/>
        </w:rPr>
      </w:pPr>
      <w:proofErr w:type="gramStart"/>
      <w:r w:rsidRPr="007C5D38">
        <w:rPr>
          <w:rFonts w:ascii="Times New Roman" w:eastAsia="Times New Roman" w:hAnsi="Times New Roman"/>
          <w:b/>
          <w:sz w:val="24"/>
        </w:rPr>
        <w:t>vagy</w:t>
      </w:r>
      <w:proofErr w:type="gramEnd"/>
      <w:r w:rsidRPr="007C5D38">
        <w:rPr>
          <w:rFonts w:ascii="Times New Roman" w:eastAsia="Times New Roman" w:hAnsi="Times New Roman"/>
          <w:b/>
          <w:sz w:val="24"/>
        </w:rPr>
        <w:t>:</w:t>
      </w:r>
    </w:p>
    <w:p w:rsidR="009B1D00" w:rsidRPr="003C75FA" w:rsidRDefault="007C5D38" w:rsidP="009B1D00">
      <w:pPr>
        <w:tabs>
          <w:tab w:val="left" w:pos="1260"/>
        </w:tabs>
        <w:suppressAutoHyphens/>
        <w:spacing w:after="0" w:line="240" w:lineRule="auto"/>
        <w:ind w:left="1259" w:hanging="1259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  <w:t>Nincs a közbeszerzésnek ilyen része</w:t>
      </w:r>
    </w:p>
    <w:p w:rsidR="009B1D00" w:rsidRPr="003C75FA" w:rsidRDefault="007C5D38" w:rsidP="009B1D00">
      <w:pPr>
        <w:tabs>
          <w:tab w:val="left" w:pos="1260"/>
        </w:tabs>
        <w:suppressAutoHyphens/>
        <w:spacing w:before="240" w:after="240" w:line="240" w:lineRule="auto"/>
        <w:ind w:left="1259"/>
        <w:jc w:val="center"/>
        <w:rPr>
          <w:rFonts w:ascii="Times New Roman" w:eastAsia="Times New Roman" w:hAnsi="Times New Roman"/>
          <w:sz w:val="24"/>
        </w:rPr>
      </w:pPr>
      <w:proofErr w:type="gramStart"/>
      <w:r w:rsidRPr="007C5D38">
        <w:rPr>
          <w:rFonts w:ascii="Times New Roman" w:eastAsia="Times New Roman" w:hAnsi="Times New Roman"/>
          <w:sz w:val="24"/>
        </w:rPr>
        <w:t>továbbá</w:t>
      </w:r>
      <w:proofErr w:type="gramEnd"/>
    </w:p>
    <w:p w:rsidR="009B1D00" w:rsidRPr="003C75FA" w:rsidRDefault="007C5D38" w:rsidP="009B1D00">
      <w:pPr>
        <w:suppressAutoHyphens/>
        <w:spacing w:after="0" w:line="240" w:lineRule="auto"/>
        <w:ind w:left="1260" w:right="150" w:hanging="1260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 xml:space="preserve">a </w:t>
      </w:r>
      <w:r w:rsidRPr="007C5D38">
        <w:rPr>
          <w:rFonts w:ascii="Times New Roman" w:eastAsia="Times New Roman" w:hAnsi="Times New Roman"/>
          <w:b/>
          <w:sz w:val="24"/>
        </w:rPr>
        <w:t>Kbt. 66. § (6) bekezdés b) pontja</w:t>
      </w:r>
      <w:r w:rsidRPr="007C5D38">
        <w:rPr>
          <w:rFonts w:ascii="Times New Roman" w:eastAsia="Times New Roman" w:hAnsi="Times New Roman"/>
          <w:sz w:val="24"/>
        </w:rPr>
        <w:t xml:space="preserve"> szerint </w:t>
      </w:r>
      <w:proofErr w:type="gramStart"/>
      <w:r w:rsidRPr="007C5D38">
        <w:rPr>
          <w:rFonts w:ascii="Times New Roman" w:eastAsia="Times New Roman" w:hAnsi="Times New Roman"/>
          <w:sz w:val="24"/>
        </w:rPr>
        <w:t>ezen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részek tekintetében igénybe venni kívánt és az ajánlat benyújtásakor már ismert vállalkozókat:</w:t>
      </w:r>
    </w:p>
    <w:p w:rsidR="009B1D00" w:rsidRPr="003C75FA" w:rsidRDefault="007C5D38" w:rsidP="009B1D00">
      <w:pPr>
        <w:tabs>
          <w:tab w:val="left" w:pos="1260"/>
        </w:tabs>
        <w:suppressAutoHyphens/>
        <w:spacing w:after="0" w:line="240" w:lineRule="auto"/>
        <w:ind w:left="1259" w:hanging="1259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</w:r>
      <w:r w:rsidRPr="007C5D38">
        <w:rPr>
          <w:rFonts w:ascii="Times New Roman" w:eastAsia="Times New Roman" w:hAnsi="Times New Roman"/>
          <w:sz w:val="24"/>
        </w:rPr>
        <w:tab/>
      </w:r>
    </w:p>
    <w:tbl>
      <w:tblPr>
        <w:tblW w:w="0" w:type="auto"/>
        <w:tblInd w:w="1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0"/>
      </w:tblGrid>
      <w:tr w:rsidR="009B1D00" w:rsidRPr="003C75FA" w:rsidTr="009B1D00">
        <w:trPr>
          <w:trHeight w:val="269"/>
        </w:trPr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D00" w:rsidRPr="003C75FA" w:rsidRDefault="007C5D38" w:rsidP="009B1D00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24"/>
              </w:rPr>
              <w:t>Alvállalkozó megnevezése, címe</w:t>
            </w:r>
          </w:p>
        </w:tc>
      </w:tr>
      <w:tr w:rsidR="009B1D00" w:rsidRPr="003C75FA" w:rsidTr="009B1D00">
        <w:trPr>
          <w:trHeight w:val="269"/>
        </w:trPr>
        <w:tc>
          <w:tcPr>
            <w:tcW w:w="6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1D00" w:rsidRPr="003C75FA" w:rsidTr="009B1D00">
        <w:trPr>
          <w:trHeight w:val="1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1D00" w:rsidRPr="003C75FA" w:rsidRDefault="009B1D00" w:rsidP="009B1D00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B1D00" w:rsidRPr="003C75FA" w:rsidRDefault="009B1D00" w:rsidP="009B1D00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B1D00" w:rsidRPr="003C75FA" w:rsidRDefault="009B1D00" w:rsidP="009B1D00">
      <w:pPr>
        <w:suppressAutoHyphens/>
        <w:spacing w:before="240" w:after="0" w:line="240" w:lineRule="auto"/>
        <w:ind w:right="147"/>
        <w:jc w:val="both"/>
        <w:rPr>
          <w:rFonts w:ascii="Times New Roman" w:eastAsia="Times New Roman" w:hAnsi="Times New Roman"/>
          <w:b/>
          <w:sz w:val="24"/>
        </w:rPr>
      </w:pPr>
      <w:r w:rsidRPr="003C75FA">
        <w:rPr>
          <w:rFonts w:ascii="Times New Roman" w:eastAsia="Times New Roman" w:hAnsi="Times New Roman"/>
          <w:b/>
          <w:sz w:val="24"/>
        </w:rPr>
        <w:t xml:space="preserve">A Kbt. 67. § (4) </w:t>
      </w:r>
      <w:r w:rsidR="007C5D38" w:rsidRPr="007C5D38">
        <w:rPr>
          <w:rFonts w:ascii="Times New Roman" w:eastAsia="Times New Roman" w:hAnsi="Times New Roman"/>
          <w:b/>
          <w:sz w:val="24"/>
        </w:rPr>
        <w:t>bekezdésében foglaltak szerint nyilatkozom, hogy a szerződés teljesítéséhez nem veszünk igénybe a Kbt. 62.§-a szerinti kizáró okok hatálya alá eső alvállalkozót.</w:t>
      </w:r>
    </w:p>
    <w:p w:rsidR="009B1D00" w:rsidRPr="003C75FA" w:rsidRDefault="007C5D38" w:rsidP="009B1D00">
      <w:pPr>
        <w:tabs>
          <w:tab w:val="left" w:pos="0"/>
        </w:tabs>
        <w:suppressAutoHyphens/>
        <w:spacing w:before="480" w:after="720" w:line="240" w:lineRule="auto"/>
        <w:ind w:left="432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>Kelt</w:t>
      </w:r>
      <w:proofErr w:type="gramStart"/>
      <w:r w:rsidRPr="007C5D38">
        <w:rPr>
          <w:rFonts w:ascii="Times New Roman" w:eastAsia="Times New Roman" w:hAnsi="Times New Roman"/>
          <w:sz w:val="24"/>
        </w:rPr>
        <w:t>: …</w:t>
      </w:r>
      <w:proofErr w:type="gramEnd"/>
      <w:r w:rsidRPr="007C5D38">
        <w:rPr>
          <w:rFonts w:ascii="Times New Roman" w:eastAsia="Times New Roman" w:hAnsi="Times New Roman"/>
          <w:sz w:val="24"/>
        </w:rPr>
        <w:t>…………, 2016. …</w:t>
      </w:r>
      <w:proofErr w:type="gramStart"/>
      <w:r w:rsidRPr="007C5D38">
        <w:rPr>
          <w:rFonts w:ascii="Times New Roman" w:eastAsia="Times New Roman" w:hAnsi="Times New Roman"/>
          <w:sz w:val="24"/>
        </w:rPr>
        <w:t>…………</w:t>
      </w:r>
      <w:proofErr w:type="gramEnd"/>
      <w:r w:rsidRPr="007C5D38">
        <w:rPr>
          <w:rFonts w:ascii="Times New Roman" w:eastAsia="Times New Roman" w:hAnsi="Times New Roman"/>
          <w:sz w:val="24"/>
        </w:rPr>
        <w:t xml:space="preserve"> hó …………… nap</w:t>
      </w:r>
    </w:p>
    <w:p w:rsidR="009B1D00" w:rsidRPr="003C75FA" w:rsidRDefault="007C5D38" w:rsidP="009B1D00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  <w:t>…...……..………..…………</w:t>
      </w:r>
    </w:p>
    <w:p w:rsidR="009B1D00" w:rsidRPr="003C75FA" w:rsidRDefault="007C5D38" w:rsidP="009B1D00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C5D38">
        <w:rPr>
          <w:rFonts w:ascii="Times New Roman" w:eastAsia="Times New Roman" w:hAnsi="Times New Roman"/>
          <w:sz w:val="24"/>
        </w:rPr>
        <w:tab/>
        <w:t>Ajánlattevő cégszerű aláírása</w:t>
      </w:r>
    </w:p>
    <w:p w:rsidR="00403CB0" w:rsidRPr="003C75FA" w:rsidRDefault="00403CB0" w:rsidP="00403CB0">
      <w:pPr>
        <w:spacing w:after="120"/>
        <w:jc w:val="both"/>
        <w:rPr>
          <w:rFonts w:ascii="Times New Roman" w:hAnsi="Times New Roman"/>
        </w:rPr>
      </w:pPr>
    </w:p>
    <w:p w:rsidR="00403CB0" w:rsidRPr="003C75FA" w:rsidRDefault="00403CB0" w:rsidP="00403CB0">
      <w:pPr>
        <w:spacing w:after="120"/>
        <w:jc w:val="both"/>
        <w:rPr>
          <w:rFonts w:ascii="Times New Roman" w:hAnsi="Times New Roman"/>
        </w:rPr>
      </w:pPr>
    </w:p>
    <w:p w:rsidR="00403CB0" w:rsidRPr="003C75FA" w:rsidRDefault="00403CB0" w:rsidP="00403CB0">
      <w:pPr>
        <w:spacing w:after="120"/>
        <w:jc w:val="both"/>
        <w:rPr>
          <w:rFonts w:ascii="Times New Roman" w:hAnsi="Times New Roman"/>
        </w:rPr>
      </w:pPr>
    </w:p>
    <w:p w:rsidR="00403CB0" w:rsidRPr="003C75FA" w:rsidRDefault="00403CB0" w:rsidP="00403CB0">
      <w:pPr>
        <w:spacing w:after="120"/>
        <w:jc w:val="both"/>
        <w:rPr>
          <w:rFonts w:ascii="Times New Roman" w:hAnsi="Times New Roman"/>
        </w:rPr>
      </w:pPr>
    </w:p>
    <w:p w:rsidR="00403CB0" w:rsidRPr="003C75FA" w:rsidRDefault="00403CB0" w:rsidP="009B1D00">
      <w:pPr>
        <w:spacing w:after="0" w:line="240" w:lineRule="auto"/>
        <w:rPr>
          <w:rFonts w:ascii="Times New Roman" w:hAnsi="Times New Roman"/>
          <w:color w:val="000000"/>
        </w:rPr>
      </w:pPr>
    </w:p>
    <w:p w:rsidR="00403CB0" w:rsidRPr="003C75FA" w:rsidRDefault="00403CB0" w:rsidP="009B1D00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403CB0" w:rsidRPr="003C75FA" w:rsidTr="009B1D00">
        <w:tc>
          <w:tcPr>
            <w:tcW w:w="4819" w:type="dxa"/>
          </w:tcPr>
          <w:p w:rsidR="00403CB0" w:rsidRPr="003C75FA" w:rsidRDefault="00403CB0" w:rsidP="009B1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CB0" w:rsidRPr="003C75FA" w:rsidTr="009B1D00">
        <w:tc>
          <w:tcPr>
            <w:tcW w:w="4819" w:type="dxa"/>
          </w:tcPr>
          <w:p w:rsidR="00403CB0" w:rsidRPr="003C75FA" w:rsidRDefault="00403CB0" w:rsidP="009B1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CB0" w:rsidRPr="003C75FA" w:rsidRDefault="00403CB0" w:rsidP="009B1D00">
      <w:pPr>
        <w:spacing w:after="0" w:line="240" w:lineRule="auto"/>
        <w:rPr>
          <w:rFonts w:ascii="Times New Roman" w:hAnsi="Times New Roman"/>
        </w:rPr>
      </w:pPr>
    </w:p>
    <w:p w:rsidR="00403CB0" w:rsidRPr="003C75FA" w:rsidRDefault="00403CB0" w:rsidP="009B1D00">
      <w:pPr>
        <w:spacing w:after="0" w:line="240" w:lineRule="auto"/>
        <w:rPr>
          <w:rFonts w:ascii="Times New Roman" w:hAnsi="Times New Roman"/>
          <w:b/>
          <w:bCs/>
          <w:caps/>
        </w:rPr>
      </w:pPr>
    </w:p>
    <w:p w:rsidR="00403CB0" w:rsidRPr="003C75FA" w:rsidRDefault="00403CB0" w:rsidP="009B1D00">
      <w:pPr>
        <w:tabs>
          <w:tab w:val="center" w:leader="dot" w:pos="52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CC5FC4" w:rsidRPr="003C75FA" w:rsidRDefault="007C5D38" w:rsidP="00CC5FC4">
      <w:pPr>
        <w:tabs>
          <w:tab w:val="center" w:leader="dot" w:pos="5220"/>
        </w:tabs>
        <w:rPr>
          <w:rFonts w:ascii="Times New Roman" w:hAnsi="Times New Roman"/>
          <w:b/>
          <w:sz w:val="24"/>
          <w:szCs w:val="24"/>
          <w:lang w:eastAsia="hu-HU"/>
        </w:rPr>
      </w:pPr>
      <w:r w:rsidRPr="007C5D38">
        <w:rPr>
          <w:rFonts w:ascii="Times New Roman" w:hAnsi="Times New Roman"/>
          <w:b/>
          <w:sz w:val="24"/>
          <w:szCs w:val="24"/>
          <w:lang w:eastAsia="hu-HU"/>
        </w:rPr>
        <w:t xml:space="preserve">NYILATKOZAT a </w:t>
      </w:r>
      <w:r w:rsidRPr="007C5D3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Kbt. </w:t>
      </w:r>
      <w:r w:rsidR="009475FA">
        <w:rPr>
          <w:rFonts w:ascii="Times New Roman" w:hAnsi="Times New Roman"/>
          <w:b/>
          <w:bCs/>
          <w:sz w:val="24"/>
          <w:szCs w:val="24"/>
          <w:lang w:eastAsia="hu-HU"/>
        </w:rPr>
        <w:t>67</w:t>
      </w:r>
      <w:r w:rsidRPr="007C5D38">
        <w:rPr>
          <w:rFonts w:ascii="Times New Roman" w:hAnsi="Times New Roman"/>
          <w:b/>
          <w:bCs/>
          <w:sz w:val="24"/>
          <w:szCs w:val="24"/>
          <w:lang w:eastAsia="hu-HU"/>
        </w:rPr>
        <w:t>. § (5) bekezdése</w:t>
      </w:r>
      <w:r w:rsidRPr="007C5D38">
        <w:rPr>
          <w:rFonts w:ascii="Times New Roman" w:hAnsi="Times New Roman"/>
          <w:b/>
          <w:sz w:val="24"/>
          <w:szCs w:val="24"/>
          <w:lang w:eastAsia="hu-HU"/>
        </w:rPr>
        <w:t xml:space="preserve"> értelmében:</w:t>
      </w:r>
    </w:p>
    <w:p w:rsidR="00CC5FC4" w:rsidRPr="003C75FA" w:rsidRDefault="007C5D38" w:rsidP="00CC5FC4">
      <w:pPr>
        <w:tabs>
          <w:tab w:val="center" w:pos="2127"/>
          <w:tab w:val="center" w:pos="7938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előírt </w:t>
      </w:r>
      <w:r w:rsidR="00AB6A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alkalmassági követelmények</w:t>
      </w: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igazolása során más gazdasági szereplő kapacitására támaszkodva is kívánok megfelelni</w:t>
      </w:r>
    </w:p>
    <w:p w:rsidR="00CC5FC4" w:rsidRPr="003C75FA" w:rsidRDefault="007C5D38" w:rsidP="00CC5FC4">
      <w:pPr>
        <w:tabs>
          <w:tab w:val="center" w:pos="2127"/>
          <w:tab w:val="center" w:pos="7938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CC5FC4" w:rsidRPr="003C75FA" w:rsidRDefault="007C5D38" w:rsidP="00CC5FC4">
      <w:pPr>
        <w:tabs>
          <w:tab w:val="center" w:pos="2127"/>
          <w:tab w:val="center" w:pos="7938"/>
        </w:tabs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igen</w:t>
      </w:r>
      <w:proofErr w:type="gramEnd"/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*</w:t>
      </w: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nem*</w:t>
      </w:r>
    </w:p>
    <w:p w:rsidR="00CC5FC4" w:rsidRPr="003C75FA" w:rsidRDefault="00CC5FC4" w:rsidP="00CC5FC4">
      <w:pPr>
        <w:tabs>
          <w:tab w:val="center" w:pos="2127"/>
          <w:tab w:val="center" w:pos="7938"/>
        </w:tabs>
        <w:spacing w:after="0" w:line="240" w:lineRule="auto"/>
        <w:ind w:left="284" w:right="15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</w:p>
    <w:p w:rsidR="00CC5FC4" w:rsidRPr="003C75FA" w:rsidRDefault="007C5D38" w:rsidP="00CC5FC4">
      <w:pPr>
        <w:tabs>
          <w:tab w:val="center" w:pos="2127"/>
          <w:tab w:val="center" w:pos="7938"/>
        </w:tabs>
        <w:spacing w:after="0" w:line="240" w:lineRule="auto"/>
        <w:ind w:left="284" w:right="15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(*megfelelőt kérjük aláhúzni)</w:t>
      </w:r>
    </w:p>
    <w:p w:rsidR="00CC5FC4" w:rsidRPr="003C75FA" w:rsidRDefault="00CC5FC4" w:rsidP="00CC5FC4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C5FC4" w:rsidRPr="003C75FA" w:rsidRDefault="007C5D38" w:rsidP="00CC5FC4">
      <w:pPr>
        <w:tabs>
          <w:tab w:val="left" w:pos="0"/>
        </w:tabs>
        <w:spacing w:after="0" w:line="360" w:lineRule="exact"/>
        <w:ind w:left="180" w:right="-567" w:hanging="180"/>
        <w:rPr>
          <w:rFonts w:ascii="Times New Roman" w:eastAsia="Times New Roman" w:hAnsi="Times New Roman"/>
          <w:sz w:val="24"/>
          <w:szCs w:val="24"/>
        </w:rPr>
      </w:pPr>
      <w:r w:rsidRPr="007C5D38">
        <w:rPr>
          <w:rFonts w:ascii="Times New Roman" w:eastAsia="Times New Roman" w:hAnsi="Times New Roman"/>
          <w:sz w:val="24"/>
          <w:szCs w:val="24"/>
        </w:rPr>
        <w:tab/>
        <w:t>Igen válasz esetén: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4147"/>
      </w:tblGrid>
      <w:tr w:rsidR="00CC5FC4" w:rsidRPr="003C75FA" w:rsidTr="00A801B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C4" w:rsidRPr="003C75FA" w:rsidRDefault="007C5D38" w:rsidP="00A801B7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C5D3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Gazdasági szereplő megnevezése: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CC5FC4" w:rsidP="00A801B7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CC5FC4" w:rsidRPr="003C75FA" w:rsidTr="00A801B7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C4" w:rsidRPr="003C75FA" w:rsidRDefault="00CC5FC4" w:rsidP="00A801B7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C75F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Címe: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CC5FC4" w:rsidP="00A801B7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CC5FC4" w:rsidRPr="003C75FA" w:rsidTr="00A801B7">
        <w:trPr>
          <w:trHeight w:val="7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C4" w:rsidRDefault="00CC5FC4" w:rsidP="00A801B7">
            <w:pPr>
              <w:spacing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C75F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Az ajánlati felhívás azon alkalmassági </w:t>
            </w:r>
            <w:proofErr w:type="gramStart"/>
            <w:r w:rsidRPr="003C75FA">
              <w:rPr>
                <w:rFonts w:ascii="Times New Roman" w:hAnsi="Times New Roman"/>
                <w:sz w:val="24"/>
                <w:szCs w:val="24"/>
                <w:lang w:eastAsia="hu-HU"/>
              </w:rPr>
              <w:t>követelménye(</w:t>
            </w:r>
            <w:proofErr w:type="gramEnd"/>
            <w:r w:rsidRPr="003C75F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i) (a felhívás vonatkozó pontjának megjelölésével), amely(ek) igazolása érdekében az ajánlattevő a kapacitásait rendelkezésre bocsátó gazdasági szereplő </w:t>
            </w:r>
            <w:r w:rsidR="007C5D38" w:rsidRPr="007C5D38">
              <w:rPr>
                <w:rFonts w:ascii="Times New Roman" w:hAnsi="Times New Roman"/>
                <w:sz w:val="24"/>
                <w:szCs w:val="24"/>
                <w:lang w:eastAsia="hu-HU"/>
              </w:rPr>
              <w:t>erőforrására (is) támaszkodik.</w:t>
            </w:r>
          </w:p>
          <w:p w:rsidR="00607992" w:rsidRPr="003C75FA" w:rsidRDefault="00607992" w:rsidP="00A801B7">
            <w:pPr>
              <w:spacing w:line="240" w:lineRule="auto"/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Rész megnevezése: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CC5FC4" w:rsidP="00A801B7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C5FC4" w:rsidRPr="003C75FA" w:rsidRDefault="00CC5FC4" w:rsidP="00CC5FC4">
      <w:pPr>
        <w:ind w:right="187" w:hanging="7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3C75FA">
        <w:rPr>
          <w:rFonts w:ascii="Times New Roman" w:hAnsi="Times New Roman"/>
          <w:i/>
          <w:sz w:val="24"/>
          <w:szCs w:val="24"/>
          <w:lang w:eastAsia="hu-HU"/>
        </w:rPr>
        <w:t>(A táblázat a gazdasági szereplők számától függően szabadon bővíthető.)</w:t>
      </w:r>
    </w:p>
    <w:p w:rsidR="00CC5FC4" w:rsidRPr="003C75FA" w:rsidRDefault="007C5D38" w:rsidP="00CC5FC4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kapacitásait rendelkezésre bocsátó szervezet az előírt igazolási módokkal </w:t>
      </w:r>
      <w:r w:rsidR="00AB6A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azonos módon köteles igazolni</w:t>
      </w: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adott alkalmassági feltételnek történő megfelelést, továbbá </w:t>
      </w:r>
      <w:r w:rsidR="00AB6AB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köteles nyilatkozni</w:t>
      </w:r>
      <w:r w:rsidRPr="007C5D3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hogy a szerződés teljesítéséhez szükséges erőforrások rendelkezésre állnak majd a szerződés teljesítésének időtartama alatt.</w:t>
      </w:r>
    </w:p>
    <w:p w:rsidR="00CC5FC4" w:rsidRPr="003C75FA" w:rsidRDefault="00CC5FC4" w:rsidP="00CC5FC4">
      <w:pPr>
        <w:spacing w:after="0" w:line="240" w:lineRule="auto"/>
        <w:ind w:left="150" w:right="150" w:firstLine="3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hu-HU"/>
        </w:rPr>
      </w:pPr>
    </w:p>
    <w:p w:rsidR="00CC5FC4" w:rsidRPr="003C75FA" w:rsidRDefault="00CC5FC4" w:rsidP="00CC5FC4">
      <w:pPr>
        <w:spacing w:after="0" w:line="360" w:lineRule="exact"/>
        <w:jc w:val="both"/>
        <w:rPr>
          <w:rFonts w:ascii="Times New Roman" w:eastAsia="Times New Roman" w:hAnsi="Times New Roman"/>
          <w:iCs/>
          <w:lang w:eastAsia="hu-HU"/>
        </w:rPr>
      </w:pPr>
    </w:p>
    <w:p w:rsidR="00CC5FC4" w:rsidRPr="003C75FA" w:rsidRDefault="007C5D38" w:rsidP="00CC5FC4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/>
          <w:iCs/>
          <w:lang w:eastAsia="hu-HU"/>
        </w:rPr>
      </w:pPr>
      <w:r w:rsidRPr="007C5D38">
        <w:rPr>
          <w:rFonts w:ascii="Times New Roman" w:eastAsia="Times New Roman" w:hAnsi="Times New Roman"/>
          <w:iCs/>
          <w:lang w:eastAsia="hu-HU"/>
        </w:rPr>
        <w:t xml:space="preserve">Kelt: </w:t>
      </w:r>
    </w:p>
    <w:p w:rsidR="00CC5FC4" w:rsidRPr="003C75FA" w:rsidRDefault="00CC5FC4" w:rsidP="00CC5FC4">
      <w:pPr>
        <w:tabs>
          <w:tab w:val="left" w:pos="142"/>
        </w:tabs>
        <w:spacing w:after="0" w:line="360" w:lineRule="exact"/>
        <w:jc w:val="both"/>
        <w:rPr>
          <w:rFonts w:ascii="Times New Roman" w:eastAsia="Times New Roman" w:hAnsi="Times New Roman"/>
          <w:iCs/>
          <w:lang w:eastAsia="hu-HU"/>
        </w:rPr>
      </w:pPr>
    </w:p>
    <w:p w:rsidR="00CC5FC4" w:rsidRPr="003C75FA" w:rsidRDefault="007C5D38" w:rsidP="00CC5FC4">
      <w:pPr>
        <w:spacing w:after="0" w:line="360" w:lineRule="exact"/>
        <w:ind w:left="5672" w:firstLine="709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iCs/>
          <w:lang w:eastAsia="hu-HU"/>
        </w:rPr>
        <w:t>Cégszerű aláírás</w:t>
      </w:r>
    </w:p>
    <w:p w:rsidR="00CC5FC4" w:rsidRPr="003C75FA" w:rsidRDefault="00CC5FC4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  <w:sectPr w:rsidR="00CC5FC4" w:rsidRPr="003C75FA">
          <w:pgSz w:w="11906" w:h="16838"/>
          <w:pgMar w:top="1081" w:right="1416" w:bottom="1134" w:left="1276" w:header="567" w:footer="464" w:gutter="0"/>
          <w:cols w:space="708"/>
        </w:sectPr>
      </w:pPr>
    </w:p>
    <w:p w:rsidR="009B1D00" w:rsidRPr="003C75FA" w:rsidRDefault="007C5D38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  <w:r w:rsidRPr="007C5D38">
        <w:rPr>
          <w:rFonts w:ascii="Times New Roman" w:eastAsia="Times New Roman" w:hAnsi="Times New Roman"/>
          <w:b/>
          <w:sz w:val="24"/>
          <w:shd w:val="clear" w:color="auto" w:fill="F3F3F3"/>
        </w:rPr>
        <w:lastRenderedPageBreak/>
        <w:t>AZ EGYSÉGES EURÓPAI KÖZBESZERZÉSI DOKUMENTUM FORMANYOMTATVÁNYA</w:t>
      </w:r>
    </w:p>
    <w:p w:rsidR="009B1D00" w:rsidRPr="003C75FA" w:rsidRDefault="009B1D00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</w:p>
    <w:p w:rsidR="009B1D00" w:rsidRPr="003C75FA" w:rsidRDefault="009B1D00" w:rsidP="009B1D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hd w:val="clear" w:color="auto" w:fill="F3F3F3"/>
        </w:rPr>
      </w:pPr>
    </w:p>
    <w:p w:rsidR="009B1D00" w:rsidRPr="003C75FA" w:rsidRDefault="009B1D00" w:rsidP="009B1D00">
      <w:pPr>
        <w:spacing w:before="80" w:after="80" w:line="240" w:lineRule="auto"/>
        <w:jc w:val="center"/>
        <w:rPr>
          <w:rFonts w:ascii="Times New Roman" w:eastAsia="Times" w:hAnsi="Times New Roman"/>
          <w:b/>
          <w:sz w:val="18"/>
        </w:rPr>
      </w:pP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I. rész: A közbeszerzési eljárásra és az ajánlatkérő szervre vagy a közszolgáltató ajánlatkérőre vonatkozó információk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0"/>
      </w:tblGrid>
      <w:tr w:rsidR="009B1D00" w:rsidRPr="003C75FA" w:rsidTr="009B1D00">
        <w:trPr>
          <w:trHeight w:val="1"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Olyan közbeszerzési eljárásoknál, amelyekben az eljárást megindító felh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ívást az Európai Unió Hivatalos Lapjában tették közzé, az I. részben előírt információ automatikusan beolvasásra kerül,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feltéve, hogy az elektronikus ESPD-szolgáltatást2 használták az egységes európai közbeszerzési dokumentum kitöltéséhez.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Az Európai Unió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Hivatalos lapjában közzétett vonatkozó hirdetmény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3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hivatkozási adatai: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br/>
              <w:t xml:space="preserve">A Hivatalos Lap S sorozatának száma [], dátum [], [] oldal,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br/>
              <w:t xml:space="preserve">a hirdetmény száma a Hivatalos Lap 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 xml:space="preserve">Ha az eljárást megindító felhívás nem jelent meg az EU Hivatalos Lapjában, akkor az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ajánlatkérő szervnek vagy a közszolgáltató ajánlatkérőnek kell kitöltenie az információt, amely lehetővé teszi a közbeszerzési eljárás egyértelmű azonosítását.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Amennyiben nincs előírva hirdetmény közzététele az Európai Unió Hivatalos Lapjában, kérjük, hog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y adjon meg egyéb olyan információt, amely lehetővé teszi a közbeszerzési eljárás egyértelmű azonosítását (pl. nemzeti szintű közzététel hivatkozási adata):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….</w:t>
            </w:r>
            <w:proofErr w:type="gramEnd"/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A KÖZBESZERZÉSI ELJÁRÁSRA VONATKOZÓ INFORMÁCIÓK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9"/>
        <w:gridCol w:w="2251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Az I. részben előírt információ automatikusan megjelenik,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feltéve, hogy a fent említett elektronikus ESPD-szolgáltatást használják az egységes európai közbeszerzési dokumentum létrehozásához és kitöltéséhez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.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 xml:space="preserve"> Ha nem, akkor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ezt az információt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 xml:space="preserve"> a gazdasági szereplőnek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kell kitöltenie.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 beszerző azonosítása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  <w:vertAlign w:val="superscript"/>
              </w:rPr>
              <w:t>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Név: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 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Melyik beszerzést érinti?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A közbeszerzés megnevezése vagy rövid ismertetése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5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 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Az ajánlatkérő szerv vagy a közszolgáltató ajánlatkérő által az aktához rendelt hivatkozási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szám (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adott esetben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)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6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 ]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Az egységes európai közbeszerzési dokumentum minden szakaszában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az összes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egyéb információt a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gazdasági szereplőnek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kell kitöltenie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.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II. RÉSZ: A GAZDASÁGI SZEREPLŐRE VONATKOZÓ INFORMÁCIÓK</w:t>
      </w:r>
    </w:p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A: A GAZDASÁGI SZEREPLŐRE VONATKOZÓ INFORMÁCIÓK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9"/>
        <w:gridCol w:w="819"/>
        <w:gridCol w:w="3402"/>
      </w:tblGrid>
      <w:tr w:rsidR="009B1D00" w:rsidRPr="003C75FA" w:rsidTr="009B1D00">
        <w:trPr>
          <w:trHeight w:val="1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Azonosítás: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Név: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 ]</w:t>
            </w:r>
          </w:p>
        </w:tc>
      </w:tr>
      <w:tr w:rsidR="009B1D00" w:rsidRPr="003C75FA" w:rsidTr="009B1D00">
        <w:trPr>
          <w:trHeight w:val="1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Uniós adószám (HÉA-azonosító szám), adott esetben: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Ha nincs uniós adószám (HÉA-azonosító szám), kérjük egyéb nemzeti azonosító szám feltüntetését, adott esetben, ha szükséges.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 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 ]</w:t>
            </w:r>
          </w:p>
        </w:tc>
      </w:tr>
      <w:tr w:rsidR="009B1D00" w:rsidRPr="003C75FA" w:rsidTr="009B1D00">
        <w:trPr>
          <w:trHeight w:val="1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Postai cím: 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Kapcsolattartó személy vagy személyek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7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Telefon: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E-mail cím: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Internetcím (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adott esetben</w:t>
            </w:r>
            <w:r w:rsidRPr="007C5D38">
              <w:rPr>
                <w:rFonts w:ascii="Times New Roman" w:eastAsia="Times New Roman" w:hAnsi="Times New Roman"/>
                <w:sz w:val="18"/>
              </w:rPr>
              <w:t>):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[……]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[……]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Általános információ: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A gazdasági szereplő mikro-, kis- vagy középvállalkozás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8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  <w:u w:val="single"/>
              </w:rPr>
              <w:t>Csak ha a közbeszerzés fenntartott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9</w:t>
            </w:r>
            <w:proofErr w:type="gramStart"/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: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gazdasági szereplő védett műhely, szociális vállalkozás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10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vagy védett munkahely-teremtési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lastRenderedPageBreak/>
              <w:t>programok keretében fogja teljesíteni a szerződést?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Ha igen,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mi a fogyatékossággal élő vagy hátrányos helyzetű munkavállalók százalékos aránya?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….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>Adott esetben, a gazdasági szereplő szerepel-e az elismert (minősített) gaz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dasági szereplők hivatalos jegyzékében, vagy rendelkezik-e azzal egyenértékű igazolással (pl. nemzeti (elő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)minősítési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rendszer keretében)?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 [] Nem alkalmazható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Kérjük, adott esetben adja meg a jegyzék vagy az igazolás nevét és a vonatkozó nyilvántartási vagy igazolási számot: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b) </w:t>
            </w:r>
            <w:r w:rsidRPr="007C5D38">
              <w:rPr>
                <w:rFonts w:ascii="Times New Roman" w:eastAsia="Times New Roman" w:hAnsi="Times New Roman"/>
                <w:sz w:val="18"/>
              </w:rPr>
              <w:t>Ha a felvételről szóló igazolás vagy tanúsítvány elektronikusan elérhető, kérjük, tüntesse fel: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Kérjük, tüntesse fel a referenciákat, amelyeken a felvétel vagy a tanúsítás alapul, és adott esetben a hivatalos jegyzékben elért minősítést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11</w:t>
            </w:r>
            <w:r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felvétel vagy a tanúsítás az összes előírt kiválasztási szempontra kiterjed?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Ha nem: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 xml:space="preserve">Ezen kívül kérjük, hogy 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KIZÁRÓLAG</w:t>
            </w: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 xml:space="preserve"> akkor töltse ki a hiányzó információt a IV. rész </w:t>
            </w:r>
            <w:proofErr w:type="gramStart"/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., B., C. vagy D. szakaszában az esettől függően,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ha a vonatkozó hirdetmény vagy közbeszerzési dokumentumok ezt előírják: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e)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gazdasági szereplő tud-e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igazolást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b) </w:t>
            </w:r>
            <w:r w:rsidRPr="007C5D38">
              <w:rPr>
                <w:rFonts w:ascii="Times New Roman" w:eastAsia="Times New Roman" w:hAnsi="Times New Roman"/>
                <w:sz w:val="18"/>
              </w:rPr>
              <w:t>(internetcím, a kibocsátó hatóság vagy testület, a dokumentáció pontos hivatkozási adatai):</w:t>
            </w:r>
          </w:p>
          <w:p w:rsidR="009B1D00" w:rsidRPr="003C75FA" w:rsidRDefault="007C5D38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][……][……][……]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[……]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e)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Részvétel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formája: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A gazdasági szereplő másokkal együtt vesz részt a közbeszerzési eljárásban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?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12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Ha igen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, kérjük, biztosítsa, hogy a többi érintett külön egységes európai közbeszerzési dokumentum formanyomtatványt nyújtson be.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Kérjük, adja meg a gazdasági szereplő csoportban betöltött szerepét (vezető, specifikus feladatokért felelős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, .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..):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Kérjük, adja meg, mely gazdasági szereplők a közbeszerzési eljárásban együtt részt vevő csoport tagjai: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Adott esetben a részt vevő csoport neve: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 [……]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 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Részek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Adott esetben annak a résznek (azoknak a részeknek) a feltüntetése, </w:t>
            </w: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>amelyekre a gazdasági szereplő pályázni kíván: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>[ 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lastRenderedPageBreak/>
        <w:t>B: A GAZDASÁGI SZEREPLŐ KÉPVISELŐIRE VONATKOZÓ INFORMÁCIÓK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9"/>
        <w:gridCol w:w="2251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 xml:space="preserve">Adott esetben 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adja meg azon személyek nevét és címét, akik a jelen közbeszerzési eljárásban jogosultak képviselni a gazdasági szereplőt: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Képviselet, ha van: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Teljes név; 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 xml:space="preserve">a születési idő és hely, ha szükséges: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[……];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Beosztás/milyen minőségben jár el: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Postai cím: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Telefon: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E-mail cím: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C: MÁS SZERVEZETEK KAPACITÁSAINAK IGÉNYBEVÉTELÉRE VONATKOZÓ INFORMÁCIÓK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3"/>
        <w:gridCol w:w="2387"/>
      </w:tblGrid>
      <w:tr w:rsidR="009B1D00" w:rsidRPr="003C75FA" w:rsidTr="009B1D00">
        <w:trPr>
          <w:trHeight w:val="1"/>
        </w:trPr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Igénybevétel: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Az alábbi IV. részben feltüntetett kiválasztási kritériumoknak és (adott esetben) az alábbi V. részben feltüntetett kritériumoknak és szabályoknak való megfelelés során a gazdasági szereplő igénybe veszi-e más szervezetek kapacitásai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t?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[]Igen 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]Nem</w:t>
            </w:r>
            <w:proofErr w:type="gramEnd"/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Amennyiben igen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 xml:space="preserve">,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minden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 xml:space="preserve"> egyes érintett szervezetre vonatkozóan külön egységes európai közbeszerzési dokumentumban adja meg az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e rész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. és B. szakaszában, valamint a III. részben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 xml:space="preserve"> meghatározott információkat, megfelelően kitöltve és az érintett szervezetek által aláírva.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Amennyiben a gazdasági szereplő által igénybe vett meghatározott kapacitások tekintetében ez releváns, minden egyes szervezetre vonatkozóan adja meg a IV. és az V. részben meghatározott információkat is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13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.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 xml:space="preserve">D: Információk azokról az alvállalkozókról, akiknek kapacitásait a gazdasági szereplő </w:t>
      </w:r>
      <w:r w:rsidRPr="007C5D38">
        <w:rPr>
          <w:rFonts w:ascii="Times New Roman" w:eastAsia="Times" w:hAnsi="Times New Roman"/>
          <w:b/>
          <w:sz w:val="18"/>
          <w:u w:val="single"/>
        </w:rPr>
        <w:t>nem veszi igénybe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4886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(Ezt a szakaszt csak akkor kell kitölteni, ha az ajánlatkérő szerv vagy a közszolgáltató ajánlatkérő kifejezetten előírja ezt az információt.)</w:t>
            </w:r>
          </w:p>
        </w:tc>
      </w:tr>
      <w:tr w:rsidR="009B1D00" w:rsidRPr="003C75FA" w:rsidTr="009B1D00">
        <w:trPr>
          <w:trHeight w:val="1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Alvállalkozás: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Szándékozik-e a gazdasági szereplő a szerződés bármely részét alvállalkozásba ad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ni harmadik félnek?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[]Igen 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]Nem</w:t>
            </w:r>
            <w:proofErr w:type="gramEnd"/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Ha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igen, és amennyiben ismert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, kérjük, sorolja fel a javasolt alvállalkozókat: 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[…]</w:t>
            </w:r>
          </w:p>
        </w:tc>
      </w:tr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Ha az ajánlatkérő szerv vagy a közszolgáltató ajánlatkérő kifejezetten kéri ezt az információt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az e szakaszban lévő információn kívül, akkor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 xml:space="preserve">kérjük, adja meg az e rész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. és B. szakaszában és a III. részben előírt információt mindegyik érintett alvállalkozóra (alvállalkozói kategóriára) nézve.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III. RÉSZ: KIZÁRÁSI OKOK</w:t>
      </w:r>
    </w:p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proofErr w:type="gramStart"/>
      <w:r w:rsidRPr="007C5D38">
        <w:rPr>
          <w:rFonts w:ascii="Times New Roman" w:eastAsia="Times" w:hAnsi="Times New Roman"/>
          <w:b/>
          <w:sz w:val="18"/>
        </w:rPr>
        <w:t>A</w:t>
      </w:r>
      <w:proofErr w:type="gramEnd"/>
      <w:r w:rsidRPr="007C5D38">
        <w:rPr>
          <w:rFonts w:ascii="Times New Roman" w:eastAsia="Times" w:hAnsi="Times New Roman"/>
          <w:b/>
          <w:sz w:val="18"/>
        </w:rPr>
        <w:t>: BÜNTETŐELJÁRÁSBAN HOZOTT ÍTÉLETEKKEL KAPCSOLATOS OKOK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2"/>
        <w:gridCol w:w="4858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>A 2014/24/EU irányelv 57. cikkének (1) bekezdése a következő kizárási okokat határozza meg: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1.    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Bűnszervezetben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 való részvétel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14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2.</w:t>
            </w:r>
            <w:r w:rsidRPr="007C5D38">
              <w:rPr>
                <w:rFonts w:ascii="Times New Roman" w:eastAsia="Times New Roman" w:hAnsi="Times New Roman"/>
                <w:sz w:val="18"/>
              </w:rPr>
              <w:t>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Korrupció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  <w:vertAlign w:val="superscript"/>
              </w:rPr>
              <w:t>15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3.    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Csalás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  <w:vertAlign w:val="superscript"/>
              </w:rPr>
              <w:t>16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4.    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Terrorista bűncselekmény vagy terrorista csoporthoz kapcsolódó bűncselekmény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  <w:vertAlign w:val="superscript"/>
              </w:rPr>
              <w:t>17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5.    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Pénzmosás vagy terrorizmus finanszírozása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  <w:vertAlign w:val="superscript"/>
              </w:rPr>
              <w:t>18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ind w:left="480" w:hanging="480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lastRenderedPageBreak/>
              <w:t>6.    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Gyermekmunka és az emberkereskedelem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 más formái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19</w:t>
            </w:r>
          </w:p>
        </w:tc>
      </w:tr>
      <w:tr w:rsidR="009B1D00" w:rsidRPr="003C75FA" w:rsidTr="009B1D00">
        <w:trPr>
          <w:trHeight w:val="1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lastRenderedPageBreak/>
              <w:t>Az irányelv 57. cikke (1) bekezdésében foglalt okokat végrehajtó nemzeti rendelkezések szerinti büntetőeljárásban hozott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ítéletekkel kapcsolatos okok: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Jogerősen elítélték-e agazdasági szereplőt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vagy a gazdasági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szereplő igazgató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][……][……][……]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20</w:t>
            </w:r>
          </w:p>
        </w:tc>
      </w:tr>
      <w:tr w:rsidR="009B1D00" w:rsidRPr="003C75FA" w:rsidTr="009B1D00">
        <w:trPr>
          <w:trHeight w:val="1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kérjük,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21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adja meg a következő információkat: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Elítélés dátuma, adja meg, hogy az 1–6. pontok közül melyik érintett, valamint az ítélet okát (okait),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b) Határozza meg az elítélt személyét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[ ]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;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c) Amennyiben az ítélet közvetlenül megállapítja: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Dátum:[ ],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pont(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ok): [ ], ok(ok):[ 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kizárási időszak hossza [……] és az érintett pont(ok) [ 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][……][……][……]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22</w:t>
            </w:r>
          </w:p>
        </w:tc>
      </w:tr>
      <w:tr w:rsidR="009B1D00" w:rsidRPr="003C75FA" w:rsidTr="009B1D00">
        <w:trPr>
          <w:trHeight w:val="1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Ítéletek esetén hozott-e a gazdasági szereplő olyan intézkedéseket, amelyek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releváns kizárási okok ellenére igazolják megbízhatóságát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23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(Öntisztázás)?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[] Igen [] Nem </w:t>
            </w:r>
          </w:p>
        </w:tc>
      </w:tr>
      <w:tr w:rsidR="009B1D00" w:rsidRPr="003C75FA" w:rsidTr="009B1D00">
        <w:trPr>
          <w:trHeight w:val="1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kérjük, ismertesse ezeket az intézkedéseket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24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 xml:space="preserve">B: ADÓFIZETÉSI VAGY </w:t>
      </w:r>
      <w:proofErr w:type="gramStart"/>
      <w:r w:rsidRPr="007C5D38">
        <w:rPr>
          <w:rFonts w:ascii="Times New Roman" w:eastAsia="Times" w:hAnsi="Times New Roman"/>
          <w:b/>
          <w:sz w:val="18"/>
        </w:rPr>
        <w:t>A</w:t>
      </w:r>
      <w:proofErr w:type="gramEnd"/>
      <w:r w:rsidRPr="007C5D38">
        <w:rPr>
          <w:rFonts w:ascii="Times New Roman" w:eastAsia="Times" w:hAnsi="Times New Roman"/>
          <w:b/>
          <w:sz w:val="18"/>
        </w:rPr>
        <w:t xml:space="preserve"> TÁRSADALOMBIZTOSÍTÁSI JÁRULÉK FIZETÉSÉRE VONATKOZÓ KÖTELEZETTSÉG MEGSZEGÉSÉVEL KAPCSOLATOS OKOK 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4"/>
        <w:gridCol w:w="1638"/>
        <w:gridCol w:w="3158"/>
      </w:tblGrid>
      <w:tr w:rsidR="009B1D00" w:rsidRPr="003C75FA" w:rsidTr="009B1D00">
        <w:trPr>
          <w:trHeight w:val="1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Adó vagy társadalombiztosítási járulék fizetése:</w:t>
            </w:r>
          </w:p>
        </w:tc>
        <w:tc>
          <w:tcPr>
            <w:tcW w:w="4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Teljesítette-e a gazdasági szereplő összes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kötelezettségét az adók és társadalombiztosítási járulékok megfizetése tekintetében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  <w:tr w:rsidR="009B1D00" w:rsidRPr="003C75FA" w:rsidTr="009B1D00">
        <w:trPr>
          <w:trHeight w:val="1"/>
        </w:trPr>
        <w:tc>
          <w:tcPr>
            <w:tcW w:w="4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Ha nem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akkor kérjük, adja meg a következő információkat: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Érintett ország vagy tagállam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Mi az érintett összeg?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kötelezettségszegés megállapításának módja: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  <w:t xml:space="preserve">1) Bírósági vagy közigazgatási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határozat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ind w:left="1880" w:hanging="7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Ez a határozat jogerős és végrehajtható?</w:t>
            </w:r>
          </w:p>
          <w:p w:rsidR="009B1D00" w:rsidRPr="003C75FA" w:rsidRDefault="007C5D38" w:rsidP="009B1D00">
            <w:pPr>
              <w:spacing w:before="80" w:after="80" w:line="240" w:lineRule="auto"/>
              <w:ind w:left="1880" w:hanging="7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Kérjük, adja meg az ítélet vagy a határozat dátumát.</w:t>
            </w:r>
          </w:p>
          <w:p w:rsidR="009B1D00" w:rsidRPr="003C75FA" w:rsidRDefault="007C5D38" w:rsidP="009B1D00">
            <w:pPr>
              <w:spacing w:before="80" w:after="80" w:line="240" w:lineRule="auto"/>
              <w:ind w:left="1880" w:hanging="76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–    Ítélet esetén,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erről közvetlenül rendelkezik</w:t>
            </w:r>
            <w:r w:rsidRPr="007C5D38">
              <w:rPr>
                <w:rFonts w:ascii="Times New Roman" w:eastAsia="Times New Roman" w:hAnsi="Times New Roman"/>
                <w:sz w:val="18"/>
              </w:rPr>
              <w:t>, a kizárási időtartam hossza: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2)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Egyéb mód</w:t>
            </w:r>
            <w:r w:rsidRPr="007C5D38">
              <w:rPr>
                <w:rFonts w:ascii="Times New Roman" w:eastAsia="Times New Roman" w:hAnsi="Times New Roman"/>
                <w:sz w:val="18"/>
              </w:rPr>
              <w:t>? Kérjük, részletezze: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Teljesítette-e a gazdasági szereplő kötelezettségeit oly módon, hogy az esedékes adókat, </w:t>
            </w:r>
            <w:r w:rsidRPr="007C5D38">
              <w:rPr>
                <w:rFonts w:ascii="Times New Roman" w:eastAsia="Times New Roman" w:hAnsi="Times New Roman"/>
                <w:sz w:val="18"/>
              </w:rPr>
              <w:lastRenderedPageBreak/>
              <w:t>társadalombiztosítási járulékokat és az esetleges kamatokat és bírságokat megfizette, vagy ezek megfizetésére kötelezettséget vállalt?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lastRenderedPageBreak/>
              <w:t>Adók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Társadalombiztosítási hozzájárulás</w:t>
            </w:r>
          </w:p>
        </w:tc>
      </w:tr>
      <w:tr w:rsidR="009B1D00" w:rsidRPr="003C75FA" w:rsidTr="009B1D00">
        <w:trPr>
          <w:trHeight w:val="1"/>
        </w:trPr>
        <w:tc>
          <w:tcPr>
            <w:tcW w:w="4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[……]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c1)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[……]</w:t>
            </w:r>
          </w:p>
          <w:p w:rsidR="009B1D00" w:rsidRPr="003C75FA" w:rsidRDefault="007C5D38" w:rsidP="009B1D00">
            <w:pPr>
              <w:spacing w:before="80" w:after="24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c2)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 …]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[……]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c1)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[……]</w:t>
            </w:r>
          </w:p>
          <w:p w:rsidR="009B1D00" w:rsidRPr="003C75FA" w:rsidRDefault="007C5D38" w:rsidP="009B1D00">
            <w:pPr>
              <w:spacing w:before="80" w:after="24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c2)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 …]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[] Igen [] Nem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lastRenderedPageBreak/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</w:t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25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[……][……][……]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C: FIZETÉSKÉPTELENSÉGGEL, ÖSSZEFÉRHETETLENSÉGGEL VAGY SZAKMAI KÖTELESSÉGSZEGÉSSEL KAPCSOLATOS OKOK</w:t>
      </w:r>
      <w:r w:rsidRPr="007C5D38">
        <w:rPr>
          <w:rFonts w:ascii="Times New Roman" w:eastAsia="Times" w:hAnsi="Times New Roman"/>
          <w:b/>
          <w:sz w:val="18"/>
          <w:u w:val="single"/>
          <w:vertAlign w:val="superscript"/>
        </w:rPr>
        <w:t>26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3969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Felhívjuk a figyelmet, hogy e közbeszerzés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Esetleges fizetésképtelenség, összeférhetetlenség vagy szakmai kötelességszegés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A gazdasági szereplő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tudomása szerint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megszegte-e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kötelezettségeit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környezetvédelmi, a szociális és a munkajog terén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27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?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hozott-e a gazdasági szereplő olyan intézkedéseket, amelyek e kizárási okok ellenére igazolják megbízhatóságát (Öntisztázás)?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ismertesse ezeket az intézkedéseket: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A gazdasági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szereplő a következő helyzetek bármelyikében van-e: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Csődeljárás,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vagy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Fizetésképtelenségi eljárás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vagy felszámolási eljárás alatt áll, vagy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Hitelezőkkel csődegyezséget kötött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vagy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nemzeti törvények és rendeletek szerinti hasonló eljárás következtében bármely hasonló helyzetben van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28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vagy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e)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Vagyonát felszámoló vagy bíróság kezeli, vagy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f)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Üzleti tevékenységét felfüggesztette?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Ha igen: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Kérjük, részletezze:</w:t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Kérjük, ismertesse az okokat, amelyek miatt mégis képes lesz az alkalmazandó nemzeti szabályokat és üzletfolytonossági intézkedéseket figyelembe véve a szerződés teljesítésére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29</w:t>
            </w:r>
            <w:r w:rsidRPr="007C5D38">
              <w:rPr>
                <w:rFonts w:ascii="Times New Roman" w:eastAsia="Times New Roman" w:hAnsi="Times New Roman"/>
                <w:sz w:val="18"/>
              </w:rPr>
              <w:t>.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</w:p>
          <w:p w:rsidR="009B1D00" w:rsidRPr="003C75FA" w:rsidRDefault="007C5D38" w:rsidP="009B1D00">
            <w:pPr>
              <w:spacing w:before="80" w:after="8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[……]</w:t>
            </w:r>
          </w:p>
          <w:p w:rsidR="009B1D00" w:rsidRPr="003C75FA" w:rsidRDefault="007C5D38" w:rsidP="009B1D00">
            <w:pPr>
              <w:spacing w:before="80" w:after="240" w:line="240" w:lineRule="auto"/>
              <w:ind w:left="1140" w:hanging="114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–    [……]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Elkövetett-e a gazdasági szereplő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súlyos szakmai kötelességszegést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30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Ha igen, kérjük, részletezze: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tett-e a gazdasági szereplő öntisztázó intézkedéseket?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ismertesse ezeket az intézkedéseket: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Kötött-e a gazdasági szereplőa verseny torzítását célzómegállapodást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más gazdasági szereplőkkel?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[…]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tett-e a gazdasági szereplő öntisztázó intézkedéseket?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lastRenderedPageBreak/>
              <w:t>Amennyiben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ismertesse ezeket az intézkedéseket: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 xml:space="preserve">Van-e tudomása a gazdasági szereplőnek bármilyen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összeférhetetlenségről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31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közbeszerzési eljárásban való részvételéből fakadóan?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 xml:space="preserve">Nyújtott-e a gazdasági szereplő vagy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valamely hozzá kapcsolódó vállalkozás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tanácsadást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az ajánlatkérő szervnek vagy a közszolgáltató ajánlatkérőnek, vagy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részt vett-e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más módon a közbeszerzési eljárás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előkészítésében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Tapasztalta-e a gazdasági szereplő valamely korábbi közbeszerzési szerz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ődés vagy egy ajánlatkérő szervvel kötött korábbi szerződés vagy korábbi koncessziós szerződés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lejárat előtti megszüntetését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vagy az említett korábbi szerződéshez kapcsolódó kártérítési követelést vagy egyéb hasonló szankciókat?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részletezze: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B1D00" w:rsidRPr="003C75FA" w:rsidRDefault="009B1D00" w:rsidP="009B1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Ha igen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tett-e a gazdasági szereplő öntisztázó intézkedéseket?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Pr="007C5D38">
              <w:rPr>
                <w:rFonts w:ascii="Times New Roman" w:eastAsia="Times New Roman" w:hAnsi="Times New Roman"/>
                <w:sz w:val="18"/>
              </w:rPr>
              <w:t>, kérjük, ismertesse ezeket az intézkedéseket: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  <w:tr w:rsidR="009B1D00" w:rsidRPr="003C75FA" w:rsidTr="009B1D00">
        <w:trPr>
          <w:trHeight w:val="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Megerősíti-e a gazdasági szereplő a következőket?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hamis nyilatkozatot</w:t>
            </w:r>
            <w:r w:rsidRPr="007C5D38">
              <w:rPr>
                <w:rFonts w:ascii="Times New Roman" w:eastAsia="Times New Roman" w:hAnsi="Times New Roman"/>
                <w:sz w:val="18"/>
              </w:rPr>
              <w:t>,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b)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Nem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tartott vissza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ilyen információt,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c)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Késedelem nélkül be tudta nyújtani az ajánlatkérő szerv vagy a közszolgáltató ajánlatkérő által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megkívánt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kiegészítő iratokat, és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d)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 xml:space="preserve">D: </w:t>
      </w:r>
      <w:r w:rsidRPr="007C5D38">
        <w:rPr>
          <w:rFonts w:ascii="Times New Roman" w:eastAsia="Times" w:hAnsi="Times New Roman"/>
          <w:b/>
          <w:sz w:val="18"/>
          <w:u w:val="single"/>
        </w:rPr>
        <w:t xml:space="preserve">EGYÉB, ADOTT ESETBEN AZ AJÁNLATKÉRŐ SZERV VAGY </w:t>
      </w:r>
      <w:proofErr w:type="gramStart"/>
      <w:r w:rsidRPr="007C5D38">
        <w:rPr>
          <w:rFonts w:ascii="Times New Roman" w:eastAsia="Times" w:hAnsi="Times New Roman"/>
          <w:b/>
          <w:sz w:val="18"/>
          <w:u w:val="single"/>
        </w:rPr>
        <w:t>A</w:t>
      </w:r>
      <w:proofErr w:type="gramEnd"/>
      <w:r w:rsidRPr="007C5D38">
        <w:rPr>
          <w:rFonts w:ascii="Times New Roman" w:eastAsia="Times" w:hAnsi="Times New Roman"/>
          <w:b/>
          <w:sz w:val="18"/>
          <w:u w:val="single"/>
        </w:rPr>
        <w:t xml:space="preserve"> KÖZSZOLGÁLTATÓ AJÁNLATKÉRŐ TAGÁLLAMÁNAK NEMZETI JOGSZABÁLYAIBAN ELŐÍRT KIZÁRÁSI OKOK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485"/>
      </w:tblGrid>
      <w:tr w:rsidR="009B1D00" w:rsidRPr="003C75FA" w:rsidTr="009B1D00">
        <w:trPr>
          <w:trHeight w:val="1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Tisztán nemzeti kizárási okok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Vonatkoznak-e a gazdasági szereplőre azok a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tisztán nemzeti kizárási okok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amelyeket a vonatkozó hirdetmény vagy a közbeszerzési dokumentumok meghatároznak?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  <w:p w:rsidR="009B1D00" w:rsidRPr="003C75FA" w:rsidRDefault="009B1D00" w:rsidP="009B1D00">
            <w:pPr>
              <w:spacing w:before="80" w:after="24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[……][……][……]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32</w:t>
            </w:r>
          </w:p>
        </w:tc>
      </w:tr>
      <w:tr w:rsidR="009B1D00" w:rsidRPr="003C75FA" w:rsidTr="009B1D00">
        <w:trPr>
          <w:trHeight w:val="1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Amennyiben a tisztán nemzeti kizárási okok fennállnak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tett-e a gazdasági szereplő öntisztázó intézkedéseket?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igen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, kérjük, ismertesse ezeket az intézkedéseket: 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IV. RÉSZ: KIVÁLASZTÁSI SZEMPONTOK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i/>
          <w:sz w:val="18"/>
        </w:rPr>
        <w:t>A kiválasztási szempontokat illetően (</w:t>
      </w:r>
      <w:r w:rsidRPr="007C5D38">
        <w:rPr>
          <w:rFonts w:ascii="Times New Roman" w:eastAsia="Symbol" w:hAnsi="Times New Roman"/>
          <w:b/>
          <w:i/>
          <w:sz w:val="18"/>
        </w:rPr>
        <w:t></w:t>
      </w:r>
      <w:r w:rsidRPr="007C5D38">
        <w:rPr>
          <w:rFonts w:ascii="Times New Roman" w:eastAsia="Times" w:hAnsi="Times New Roman"/>
          <w:b/>
          <w:i/>
          <w:sz w:val="18"/>
        </w:rPr>
        <w:t>szakasz vagy e rész A–D szakaszai), a gazdasági szereplő kijelenti a következőket:</w:t>
      </w:r>
    </w:p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Symbol" w:hAnsi="Times New Roman"/>
          <w:b/>
          <w:sz w:val="18"/>
        </w:rPr>
        <w:t></w:t>
      </w:r>
      <w:r w:rsidRPr="007C5D38">
        <w:rPr>
          <w:rFonts w:ascii="Times New Roman" w:eastAsia="Times" w:hAnsi="Times New Roman"/>
          <w:b/>
          <w:sz w:val="18"/>
        </w:rPr>
        <w:t>: AZ ÖSSZES KIVÁLASZTÁSI SZEMPONT ÁLTALÁNOS JELZÉSE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2"/>
        <w:gridCol w:w="3468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lastRenderedPageBreak/>
              <w:t xml:space="preserve">A gazdasági szereplőnek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u w:val="single"/>
              </w:rPr>
              <w:t>csak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 w:rsidR="007C5D38" w:rsidRPr="007C5D38">
              <w:rPr>
                <w:rFonts w:ascii="Times New Roman" w:eastAsia="Symbol" w:hAnsi="Times New Roman"/>
                <w:b/>
                <w:i/>
                <w:sz w:val="18"/>
              </w:rPr>
              <w:t></w:t>
            </w: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 szakaszának kitöltésére anélkül, hogy a IV. rész bármely további szakaszát ki kellene töltenie:</w:t>
            </w:r>
          </w:p>
        </w:tc>
      </w:tr>
      <w:tr w:rsidR="009B1D00" w:rsidRPr="003C75FA" w:rsidTr="009B1D00">
        <w:trPr>
          <w:trHeight w:val="1"/>
        </w:trPr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Minden előírt kiválasztási szempont teljesítése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Megfelel az előírt kiválasztási 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szempontoknak: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A: ALKALMASSÁG SZAKMAI TEVÉKENYSÉG VÉGZÉSÉRE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5"/>
        <w:gridCol w:w="4445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A gazdasági szereplőnek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kizárólag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9B1D00" w:rsidRPr="003C75FA" w:rsidTr="009B1D0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Alkalmasság szakmai tevékenység végzésére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1) Be van jegyezve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letelepedés helye szerinti tagállamának vonatkozó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szakmai vagy cégnyilvántartásába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33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[…]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sz w:val="18"/>
              </w:rPr>
              <w:t>2) Szolgáltatásnyújtásra irányuló szerződéseknél: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A gazdasági szereplőnek meghatározott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engedéllyel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kell-e rendelkeznie vagy meghatározott szervezet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tagjának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kell-e lennie ahhoz, hogy a gazdasági szereplő letelepedési helye szerinti országban az adott szolgáltatást nyújthassa?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[ 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 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 xml:space="preserve">B: GAZDASÁGI </w:t>
      </w:r>
      <w:proofErr w:type="gramStart"/>
      <w:r w:rsidRPr="007C5D38">
        <w:rPr>
          <w:rFonts w:ascii="Times New Roman" w:eastAsia="Times" w:hAnsi="Times New Roman"/>
          <w:b/>
          <w:sz w:val="18"/>
        </w:rPr>
        <w:t>ÉS</w:t>
      </w:r>
      <w:proofErr w:type="gramEnd"/>
      <w:r w:rsidRPr="007C5D38">
        <w:rPr>
          <w:rFonts w:ascii="Times New Roman" w:eastAsia="Times" w:hAnsi="Times New Roman"/>
          <w:b/>
          <w:sz w:val="18"/>
        </w:rPr>
        <w:t xml:space="preserve"> PÉNZÜGYI HELYZET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0"/>
        <w:gridCol w:w="4650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 gazdasági szereplőnek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kizárólag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Gazdasági és pénzügyi helyzet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>1a)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gazdasági szereplő („általános”)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éves árbevétele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vonatkozó hirdetményben vagy a közbeszerzési dokumentumokban előírt számú pénzügyi évben a következő: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Vagy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1b)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gazdasági szereplő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átlagoséves árbevétele a vonatkozó hirdetményben vagy a közbeszerzési dokumentumokban előírt számú évben a következő</w:t>
            </w: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34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 xml:space="preserve"> (</w:t>
            </w:r>
            <w:r w:rsidRPr="007C5D38">
              <w:rPr>
                <w:rFonts w:ascii="Times New Roman" w:eastAsia="Times New Roman" w:hAnsi="Times New Roman"/>
                <w:sz w:val="18"/>
              </w:rPr>
              <w:t>)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 év: [……]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év: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év: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  <w:t>(évek száma, átlagos árbevétel)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: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],[……][…]pénznem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>2a)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gazdasági szereplő éves („specifikus”)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árbevétele a szerződés által érintett üzleti területre vonatkozóan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, a vonatkozó hirdetményben vagy a közbeszerzési dokumentumokban meghatározott módon az előírt pénzügyi évek tekintetében a következő: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Vagy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2b)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gazdasági szereplő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átlagoséves árbevétele a területen és a vonatkozó hirdetményben vagy a közbeszerzési dokumentumokban előírt számú évben a következő</w:t>
            </w: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35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 év: [……]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év: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év: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 árbevétel:[……][…]pénznem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  <w:t>(évek száma, átlagos árbevétel):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],[……][…]pénznem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>3) Amennyiben az (általános vagy specifikus) árbevételre vonatkozó információ nem áll rendelkezésre a kért időszak egészére vonatk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ozóan, kérjük, adja meg a gazdasági szereplő létrejöttének dátumát vagy azt az időpontot, amikor megkezdte üzleti tevékenységét: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4) A vonatkozó hirdetményben vagy a közbeszerzési dokumentumokban meghatározott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pénzügyi mutatók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36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tekintetében a gazdasági szereplő kijelenti, hogy az előírt </w:t>
            </w:r>
            <w:proofErr w:type="gramStart"/>
            <w:r w:rsidR="007C5D38" w:rsidRPr="007C5D38">
              <w:rPr>
                <w:rFonts w:ascii="Times New Roman" w:eastAsia="Times New Roman" w:hAnsi="Times New Roman"/>
                <w:sz w:val="18"/>
              </w:rPr>
              <w:t>mutató(</w:t>
            </w:r>
            <w:proofErr w:type="gramEnd"/>
            <w:r w:rsidR="007C5D38" w:rsidRPr="007C5D38">
              <w:rPr>
                <w:rFonts w:ascii="Times New Roman" w:eastAsia="Times New Roman" w:hAnsi="Times New Roman"/>
                <w:sz w:val="18"/>
              </w:rPr>
              <w:t>k) tényleges értéke(i) a következő(k):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(az előírt mutató azonosítása – x és y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37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aránya - és az érték):</w:t>
            </w:r>
          </w:p>
          <w:p w:rsidR="009B1D00" w:rsidRPr="003C75FA" w:rsidRDefault="007C5D38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[……], [……]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38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5)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Szakmai felelősségbiztosításának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biztosítási összege a következő: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,adja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 meg a következő információkat: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],[……][…]pénznem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6) Az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esetlegesegyéb gazdasági vagy pénzügyi követelmények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tekintetében, amelyeket a vonatkozó hirdetményben vagy a közbeszerzési dokumentumokban meghatároztak, a gazdasági szereplő kijelenti a következőket: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Ha a vonatkozó hirdetményben vagy a közbeszerzési dokumentumokban 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esetlegesen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[……][……][……]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 xml:space="preserve">C: TECHNIKAI </w:t>
      </w:r>
      <w:proofErr w:type="gramStart"/>
      <w:r w:rsidRPr="007C5D38">
        <w:rPr>
          <w:rFonts w:ascii="Times New Roman" w:eastAsia="Times" w:hAnsi="Times New Roman"/>
          <w:b/>
          <w:sz w:val="18"/>
        </w:rPr>
        <w:t>ÉS</w:t>
      </w:r>
      <w:proofErr w:type="gramEnd"/>
      <w:r w:rsidRPr="007C5D38">
        <w:rPr>
          <w:rFonts w:ascii="Times New Roman" w:eastAsia="Times" w:hAnsi="Times New Roman"/>
          <w:b/>
          <w:sz w:val="18"/>
        </w:rPr>
        <w:t xml:space="preserve"> SZAKMAI ALKALMASSÁG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9"/>
        <w:gridCol w:w="3951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A gazdasági szereplőnek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kizárólag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 xml:space="preserve">Technikai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és szakmai alkalmasság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  <w:shd w:val="clear" w:color="auto" w:fill="C0C0C0"/>
              </w:rPr>
              <w:t>1a)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 Csak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shd w:val="clear" w:color="auto" w:fill="C0C0C0"/>
              </w:rPr>
              <w:t xml:space="preserve">építési beruházásra vonatkozó közbeszerzési szerződések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shd w:val="clear" w:color="auto" w:fill="C0C0C0"/>
              </w:rPr>
              <w:t>esetében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A referencia-időszak folyamán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39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a gazdasági szereplő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a meghatározott típusú munkákból a következőket végezte</w:t>
            </w:r>
            <w:r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Évek száma (ezt az időszakot a vonatkozó hirdetmény vagy a közbeszerzési dokumentumok határozzák meg): […]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Munkák: [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…...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>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  <w:shd w:val="clear" w:color="auto" w:fill="C0C0C0"/>
              </w:rPr>
              <w:t>1b)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 Csak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shd w:val="clear" w:color="auto" w:fill="C0C0C0"/>
              </w:rPr>
              <w:t>árubeszerzésre és szolgáltatásnyújtásra irányuló közbeszerzési szerződések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 esetében: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A referencia-időszak folyamán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40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a gazdasági szereplő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 xml:space="preserve">a meghatározott típusokon belül a következő főbb szállításokat végezte, vagy a következő főbb szolgáltatásokat nyújtotta: </w:t>
            </w:r>
            <w:r w:rsidRPr="007C5D38">
              <w:rPr>
                <w:rFonts w:ascii="Times New Roman" w:eastAsia="Times New Roman" w:hAnsi="Times New Roman"/>
                <w:sz w:val="18"/>
              </w:rPr>
              <w:t>A lista elkészítésekor kérjük, tüntesse fel az összegeket, a dátumokat és a közületi vagy magánmegrendelőket</w:t>
            </w:r>
            <w:r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41</w:t>
            </w:r>
            <w:r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  <w:t>Évek száma (ezt az idős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zakot a vonatkozó hirdetmény vagy a közbeszerzési dokumentumok határozzák meg): […]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Leírás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összegek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dátumok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megrendelők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2) A gazdasági szereplő a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szakembereket vagy műszaki szervezeteket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42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veheti igénybe, különös tekintettel a minőség-ellenőrzésért felelős szakemberekre vagy szervezetekre: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3) A gazdasági szereplő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a minőség biztosítása érdekében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műszaki hátteret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veszi igénybe, valamint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tanulmányi és kutatási létesítményei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következők: 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lastRenderedPageBreak/>
              <w:t xml:space="preserve">4) A gazdasági szereplő a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ellátásilánc-irányítási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és ellenőrzési rendszereket tudja alkalmazni a szerződés teljesítése során: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  <w:shd w:val="clear" w:color="auto" w:fill="C0C0C0"/>
              </w:rPr>
              <w:t>5) Összetett leszállítandó termékek vagy teljesítendő szolgáltatások, vagy – rendkívüli esetben – különleges célra szolgáló termékek vagy szolgáltatások esetében: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A gazdasági szereplő lehetővé teszi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termelési vagy műszaki kapacitásaira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, és amennyiben szükséges, a rendelkezésére álló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tanulmányi és kutatási eszközökre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és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minőségellenőrzési intézkedéseire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vonatkozó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vizsgálatok</w:t>
            </w:r>
            <w:r w:rsidRPr="007C5D38">
              <w:rPr>
                <w:rFonts w:ascii="Times New Roman" w:eastAsia="Times New Roman" w:hAnsi="Times New Roman"/>
                <w:b/>
                <w:sz w:val="18"/>
                <w:u w:val="single"/>
                <w:vertAlign w:val="superscript"/>
              </w:rPr>
              <w:t>43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elvégzését.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6) A következ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iskolai végzettséggel és szakképzettséggel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rendelkeznek: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a)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 w:rsidRPr="007C5D38">
              <w:rPr>
                <w:rFonts w:ascii="Times New Roman" w:eastAsia="Times New Roman" w:hAnsi="Times New Roman"/>
                <w:sz w:val="18"/>
              </w:rPr>
              <w:t>A</w:t>
            </w:r>
            <w:proofErr w:type="gramEnd"/>
            <w:r w:rsidRPr="007C5D38">
              <w:rPr>
                <w:rFonts w:ascii="Times New Roman" w:eastAsia="Times New Roman" w:hAnsi="Times New Roman"/>
                <w:sz w:val="18"/>
              </w:rPr>
              <w:t xml:space="preserve"> szolgáltató vagy maga a vállalkozó, 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és/vagy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(a vonatkozó hirdetményben vagy a közbeszerzési dokumentumokban foglalt követelményektől függően)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b) Annak vezetői személyzete: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a) 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b) 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i/>
                <w:sz w:val="18"/>
              </w:rPr>
              <w:t>7)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gazdasági szereplő a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környezetvédelmi intézkedéseket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tudja alkalmazni a szerződés teljesítése során: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8) A gazdasági szereplő éves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átlagos statisztikai állományi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-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létszáma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és vezetői létszáma az utolsó három évre vonatkozóan a következő volt: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Év, éves átlagos statisztikai állományi-létszám: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</w:t>
            </w:r>
            <w:proofErr w:type="gramStart"/>
            <w:r w:rsidRPr="003C75FA">
              <w:rPr>
                <w:rFonts w:ascii="Times New Roman" w:eastAsia="Times New Roman" w:hAnsi="Times New Roman"/>
                <w:sz w:val="18"/>
              </w:rPr>
              <w:t>……</w:t>
            </w:r>
            <w:proofErr w:type="gramEnd"/>
            <w:r w:rsidRPr="003C75FA">
              <w:rPr>
                <w:rFonts w:ascii="Times New Roman" w:eastAsia="Times New Roman" w:hAnsi="Times New Roman"/>
                <w:sz w:val="18"/>
              </w:rPr>
              <w:t>],[……],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[……],[……],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[……],[……],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Év, vezetői létszám: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[……],[……],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[……],[……],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[……],[……]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9) A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eszközök, berendezések vagy műszaki felszerelések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fognak a gazdasági szereplő rendelkezésére állni a szerződés teljesítéséhez: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10) A gazdasági szereplő a szerződés következő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részére (azaz százalékára)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nézve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kíván esetleg harmadik féllel szerződést kötni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44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11)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shd w:val="clear" w:color="auto" w:fill="C0C0C0"/>
              </w:rPr>
              <w:t>Árubeszerzésre irányuló közbeszerzési szerződés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 esetében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A gazdasági szereplő szállítani fogja a leszállítandó termékekre vonatkozó mintákat, leírásokat vagy fényképeket, amelyeket nem kell hitelességi tanúsítványnak kísérnie;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Adott esetben a gazdasági szereplő továbbá kijelenti, hogy rendelkezésre fogja bocsátani az előírt hitelességi igazolásokat.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</w:p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12) 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  <w:shd w:val="clear" w:color="auto" w:fill="C0C0C0"/>
              </w:rPr>
              <w:t>Árubeszerzésre irányuló közbeszerzési szerződés</w:t>
            </w:r>
            <w:r w:rsidR="007C5D38" w:rsidRPr="007C5D38">
              <w:rPr>
                <w:rFonts w:ascii="Times New Roman" w:eastAsia="Times New Roman" w:hAnsi="Times New Roman"/>
                <w:sz w:val="18"/>
                <w:shd w:val="clear" w:color="auto" w:fill="C0C0C0"/>
              </w:rPr>
              <w:t xml:space="preserve"> esetében: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nem</w:t>
            </w:r>
            <w:r w:rsidRPr="007C5D38">
              <w:rPr>
                <w:rFonts w:ascii="Times New Roman" w:eastAsia="Times New Roman" w:hAnsi="Times New Roman"/>
                <w:sz w:val="18"/>
              </w:rPr>
              <w:t>, úgy kérjük, adja meg ennek okát, és azt, hogy milyen egyéb bizonyítási eszközök bocsáthatók rendelkezésre:</w:t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[…]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="007C5D38"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lastRenderedPageBreak/>
        <w:t xml:space="preserve">D: MINŐSÉGBIZTOSÍTÁSI RENDSZEREK </w:t>
      </w:r>
      <w:proofErr w:type="gramStart"/>
      <w:r w:rsidRPr="007C5D38">
        <w:rPr>
          <w:rFonts w:ascii="Times New Roman" w:eastAsia="Times" w:hAnsi="Times New Roman"/>
          <w:b/>
          <w:sz w:val="18"/>
        </w:rPr>
        <w:t>ÉS</w:t>
      </w:r>
      <w:proofErr w:type="gramEnd"/>
      <w:r w:rsidRPr="007C5D38">
        <w:rPr>
          <w:rFonts w:ascii="Times New Roman" w:eastAsia="Times" w:hAnsi="Times New Roman"/>
          <w:b/>
          <w:sz w:val="18"/>
        </w:rPr>
        <w:t xml:space="preserve"> KÖRNYEZETVÉDELMI VEZETÉSI SZABVÁNYOK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173"/>
      </w:tblGrid>
      <w:tr w:rsidR="009B1D00" w:rsidRPr="003C75FA" w:rsidTr="009B1D00">
        <w:trPr>
          <w:trHeight w:val="1"/>
        </w:trPr>
        <w:tc>
          <w:tcPr>
            <w:tcW w:w="8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 gazdasági szereplőnek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kizárólag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      </w:r>
          </w:p>
        </w:tc>
      </w:tr>
      <w:tr w:rsidR="009B1D00" w:rsidRPr="003C75FA" w:rsidTr="009B1D00">
        <w:trPr>
          <w:trHeight w:val="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Minőségbiztosítási rendszerek és környezetvédelmi vezetési szabványok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Be tud-e nyújtani a gazdasági szereplő olyan, független testület által kiállított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igazolást,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amely tanúsítja, hogy a gazdasági szereplő egyes meghatározott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minőségbiztosítási szabványoknak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megfelel, ideértve a fogyatékossággal élők számára biztosított hozzáférésére vonatkozó szabványokat is?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nem</w:t>
            </w:r>
            <w:r w:rsidRPr="007C5D38">
              <w:rPr>
                <w:rFonts w:ascii="Times New Roman" w:eastAsia="Times New Roman" w:hAnsi="Times New Roman"/>
                <w:sz w:val="18"/>
              </w:rPr>
              <w:t>, úgy kérjük, adja meg ennek okát, valamint azt, hogy milyen egyéb bizonyítási eszközök bocsáthatók rendelkezésre a minőségbiztosítási rendszert illetően: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  <w:t>[……] [……]</w:t>
            </w:r>
          </w:p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  <w:tr w:rsidR="009B1D00" w:rsidRPr="003C75FA" w:rsidTr="009B1D00">
        <w:trPr>
          <w:trHeight w:val="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Be tud-e nyújtani a gazdasági szereplő olyan, független testület által kiállított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igazolást,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amely tanúsítja, hogy a gazdasági szereplő az előírt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 xml:space="preserve"> környezetvédelmi vezetési rendszereknek vagy szabványoknak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megfelel?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b/>
                <w:sz w:val="18"/>
              </w:rPr>
              <w:t>Amennyiben nem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, úgy kérjük, adja meg ennek okát, valamint azt, hogy milyen egyéb bizonyítási eszközök bocsáthatók rendelkezésre a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környezetvédelmi vezetési rendszereket vagy szabványokat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illetően: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a vonatkozó információ elektronikusan elérhető, kérjük, adja meg a következő információkat: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[] Igen [] Nem</w:t>
            </w:r>
          </w:p>
          <w:p w:rsidR="009B1D00" w:rsidRPr="003C75FA" w:rsidRDefault="007C5D38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  <w:r w:rsidRPr="007C5D38">
              <w:rPr>
                <w:rFonts w:ascii="Times New Roman" w:eastAsia="Times New Roman" w:hAnsi="Times New Roman"/>
                <w:sz w:val="18"/>
              </w:rPr>
              <w:br/>
              <w:t>[……] [……]</w:t>
            </w:r>
          </w:p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V. rész: Az alkalmasnak minősített részvételre jelentkezők számának csökkentése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0"/>
      </w:tblGrid>
      <w:tr w:rsidR="009B1D00" w:rsidRPr="003C75FA" w:rsidTr="009B1D00">
        <w:trPr>
          <w:trHeight w:val="1"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 gazdasági szereplőnek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kizárólag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</w:t>
            </w:r>
            <w:proofErr w:type="gramStart"/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,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>ha</w:t>
            </w:r>
            <w:proofErr w:type="gramEnd"/>
            <w:r w:rsidR="007C5D38" w:rsidRPr="007C5D38">
              <w:rPr>
                <w:rFonts w:ascii="Times New Roman" w:eastAsia="Times New Roman" w:hAnsi="Times New Roman"/>
                <w:b/>
                <w:sz w:val="18"/>
                <w:u w:val="single"/>
              </w:rPr>
              <w:t xml:space="preserve"> vannak ilyenek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,</w:t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 xml:space="preserve"> a vonatkozó hirdetményben vagy a hirdetményben hivatkozott közbeszerzési dokumentumokban található.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br/>
            </w:r>
            <w:r w:rsidR="007C5D38" w:rsidRPr="007C5D38">
              <w:rPr>
                <w:rFonts w:ascii="Times New Roman" w:eastAsia="Times New Roman" w:hAnsi="Times New Roman"/>
                <w:b/>
                <w:i/>
                <w:sz w:val="18"/>
              </w:rPr>
              <w:t>Csak meghívásos eljárás, tárgyalásos eljárás, versenypárbeszéd és innovációs partnerség esetében: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A gazdasági szereplő kijelenti a következőket:</w:t>
      </w:r>
    </w:p>
    <w:tbl>
      <w:tblPr>
        <w:tblW w:w="8990" w:type="dxa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569"/>
      </w:tblGrid>
      <w:tr w:rsidR="009B1D00" w:rsidRPr="003C75FA" w:rsidTr="009B1D00">
        <w:trPr>
          <w:trHeight w:val="1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A számok csökkentése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3C75FA">
              <w:rPr>
                <w:rFonts w:ascii="Times New Roman" w:eastAsia="Times New Roman" w:hAnsi="Times New Roman"/>
                <w:b/>
                <w:i/>
                <w:sz w:val="18"/>
              </w:rPr>
              <w:t>Válasz:</w:t>
            </w:r>
          </w:p>
        </w:tc>
      </w:tr>
      <w:tr w:rsidR="009B1D00" w:rsidRPr="003C75FA" w:rsidTr="009B1D00">
        <w:trPr>
          <w:trHeight w:val="1"/>
        </w:trPr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 xml:space="preserve">A gazdasági szereplő a következő módon </w:t>
            </w:r>
            <w:r w:rsidR="007C5D38" w:rsidRPr="007C5D38">
              <w:rPr>
                <w:rFonts w:ascii="Times New Roman" w:eastAsia="Times New Roman" w:hAnsi="Times New Roman"/>
                <w:b/>
                <w:sz w:val="18"/>
              </w:rPr>
              <w:t>felel meg</w:t>
            </w:r>
            <w:r w:rsidR="007C5D38" w:rsidRPr="007C5D38">
              <w:rPr>
                <w:rFonts w:ascii="Times New Roman" w:eastAsia="Times New Roman" w:hAnsi="Times New Roman"/>
                <w:sz w:val="18"/>
              </w:rPr>
              <w:t xml:space="preserve"> a részvételre jelentkezők számának csökkentésére alkalmazandó objektív és megkülönböztetésmentes szempontoknak vagy szabályoknak: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t xml:space="preserve">Amennyiben bizonyos tanúsítványok vagy egyéb igazolások szükségesek, kérjük, tüntesse fel </w:t>
            </w:r>
            <w:r w:rsidRPr="007C5D38">
              <w:rPr>
                <w:rFonts w:ascii="Times New Roman" w:eastAsia="Times New Roman" w:hAnsi="Times New Roman"/>
                <w:b/>
                <w:sz w:val="18"/>
              </w:rPr>
              <w:t>mindegyikre</w:t>
            </w:r>
            <w:r w:rsidRPr="007C5D38">
              <w:rPr>
                <w:rFonts w:ascii="Times New Roman" w:eastAsia="Times New Roman" w:hAnsi="Times New Roman"/>
                <w:sz w:val="18"/>
              </w:rPr>
              <w:t xml:space="preserve"> nézve, hogy a gazdasági szereplő rendelkezik-e a megkívánt dokumentumokkal:</w:t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Ha e tanúsítványok vagy egyéb igazolások valamelyike elektronikus formában rendelkezésre áll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45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, kérjük, hogy </w:t>
            </w:r>
            <w:r w:rsidRPr="007C5D38">
              <w:rPr>
                <w:rFonts w:ascii="Times New Roman" w:eastAsia="Times New Roman" w:hAnsi="Times New Roman"/>
                <w:b/>
                <w:i/>
                <w:sz w:val="18"/>
              </w:rPr>
              <w:t>mindegyikre</w:t>
            </w:r>
            <w:r w:rsidRPr="007C5D38">
              <w:rPr>
                <w:rFonts w:ascii="Times New Roman" w:eastAsia="Times New Roman" w:hAnsi="Times New Roman"/>
                <w:i/>
                <w:sz w:val="18"/>
              </w:rPr>
              <w:t xml:space="preserve"> nézveadja meg a következő információkat</w:t>
            </w:r>
            <w:r w:rsidRPr="007C5D38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B1D00" w:rsidRPr="003C75FA" w:rsidRDefault="009B1D00" w:rsidP="009B1D00">
            <w:pPr>
              <w:spacing w:before="80" w:after="80" w:line="240" w:lineRule="auto"/>
              <w:rPr>
                <w:rFonts w:ascii="Times New Roman" w:eastAsia="Times New Roman" w:hAnsi="Times New Roman"/>
                <w:sz w:val="24"/>
              </w:rPr>
            </w:pPr>
            <w:r w:rsidRPr="003C75FA">
              <w:rPr>
                <w:rFonts w:ascii="Times New Roman" w:eastAsia="Times New Roman" w:hAnsi="Times New Roman"/>
                <w:sz w:val="18"/>
              </w:rPr>
              <w:t>[….]</w:t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</w:r>
            <w:r w:rsidRPr="003C75FA">
              <w:rPr>
                <w:rFonts w:ascii="Times New Roman" w:eastAsia="Times New Roman" w:hAnsi="Times New Roman"/>
                <w:sz w:val="18"/>
              </w:rPr>
              <w:br/>
              <w:t>[] Igen [] Nem</w:t>
            </w:r>
            <w:r w:rsidR="007C5D38" w:rsidRPr="007C5D38">
              <w:rPr>
                <w:rFonts w:ascii="Times New Roman" w:eastAsia="Times New Roman" w:hAnsi="Times New Roman"/>
                <w:sz w:val="18"/>
                <w:u w:val="single"/>
                <w:vertAlign w:val="superscript"/>
              </w:rPr>
              <w:t>46</w:t>
            </w:r>
          </w:p>
          <w:p w:rsidR="009B1D00" w:rsidRPr="003C75FA" w:rsidRDefault="007C5D38" w:rsidP="009B1D00">
            <w:pPr>
              <w:spacing w:before="80" w:after="240" w:line="240" w:lineRule="auto"/>
              <w:rPr>
                <w:rFonts w:ascii="Times New Roman" w:eastAsia="Times New Roman" w:hAnsi="Times New Roman"/>
                <w:sz w:val="24"/>
              </w:rPr>
            </w:pPr>
            <w:r w:rsidRPr="007C5D38">
              <w:rPr>
                <w:rFonts w:ascii="Times New Roman" w:eastAsia="Times New Roman" w:hAnsi="Times New Roman"/>
                <w:sz w:val="18"/>
              </w:rPr>
              <w:br/>
            </w:r>
          </w:p>
          <w:p w:rsidR="009B1D00" w:rsidRPr="003C75FA" w:rsidRDefault="007C5D38" w:rsidP="009B1D00">
            <w:pPr>
              <w:spacing w:before="80" w:after="80" w:line="240" w:lineRule="auto"/>
              <w:jc w:val="both"/>
              <w:rPr>
                <w:rFonts w:ascii="Times New Roman" w:hAnsi="Times New Roman"/>
              </w:rPr>
            </w:pPr>
            <w:r w:rsidRPr="007C5D38">
              <w:rPr>
                <w:rFonts w:ascii="Times New Roman" w:eastAsia="Times New Roman" w:hAnsi="Times New Roman"/>
                <w:i/>
                <w:sz w:val="18"/>
              </w:rPr>
              <w:t>(internetcím, a kibocsátó hatóság vagy testület, a dokumentáció pontos hivatkozási adatai): [</w:t>
            </w:r>
            <w:proofErr w:type="gramStart"/>
            <w:r w:rsidRPr="007C5D38">
              <w:rPr>
                <w:rFonts w:ascii="Times New Roman" w:eastAsia="Times New Roman" w:hAnsi="Times New Roman"/>
                <w:i/>
                <w:sz w:val="18"/>
              </w:rPr>
              <w:t>……</w:t>
            </w:r>
            <w:proofErr w:type="gramEnd"/>
            <w:r w:rsidRPr="007C5D38">
              <w:rPr>
                <w:rFonts w:ascii="Times New Roman" w:eastAsia="Times New Roman" w:hAnsi="Times New Roman"/>
                <w:i/>
                <w:sz w:val="18"/>
              </w:rPr>
              <w:t>][……][……]</w:t>
            </w:r>
            <w:r w:rsidRPr="007C5D38">
              <w:rPr>
                <w:rFonts w:ascii="Times New Roman" w:eastAsia="Times New Roman" w:hAnsi="Times New Roman"/>
                <w:i/>
                <w:sz w:val="18"/>
                <w:u w:val="single"/>
                <w:vertAlign w:val="superscript"/>
              </w:rPr>
              <w:t>47</w:t>
            </w:r>
          </w:p>
        </w:tc>
      </w:tr>
    </w:tbl>
    <w:p w:rsidR="009B1D00" w:rsidRPr="003C75FA" w:rsidRDefault="007C5D38" w:rsidP="009B1D00">
      <w:pPr>
        <w:spacing w:before="80" w:after="80" w:line="240" w:lineRule="auto"/>
        <w:jc w:val="center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b/>
          <w:sz w:val="18"/>
        </w:rPr>
        <w:t>VI. rész: Záró nyilatkozat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proofErr w:type="gramStart"/>
      <w:r w:rsidRPr="007C5D38">
        <w:rPr>
          <w:rFonts w:ascii="Times New Roman" w:eastAsia="Times" w:hAnsi="Times New Roman"/>
          <w:sz w:val="18"/>
        </w:rPr>
        <w:t>Alulírott(</w:t>
      </w:r>
      <w:proofErr w:type="gramEnd"/>
      <w:r w:rsidRPr="007C5D38">
        <w:rPr>
          <w:rFonts w:ascii="Times New Roman" w:eastAsia="Times" w:hAnsi="Times New Roman"/>
          <w:sz w:val="18"/>
        </w:rPr>
        <w:t>ak) a hamis nyilatkozat következményeinek teljes tudatában kijelenti(k), hogy a fenti II–V. részben megadott információk pontosak és helytállóak.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proofErr w:type="gramStart"/>
      <w:r w:rsidRPr="007C5D38">
        <w:rPr>
          <w:rFonts w:ascii="Times New Roman" w:eastAsia="Times" w:hAnsi="Times New Roman"/>
          <w:i/>
          <w:sz w:val="18"/>
        </w:rPr>
        <w:t>Alulírott(</w:t>
      </w:r>
      <w:proofErr w:type="gramEnd"/>
      <w:r w:rsidRPr="007C5D38">
        <w:rPr>
          <w:rFonts w:ascii="Times New Roman" w:eastAsia="Times" w:hAnsi="Times New Roman"/>
          <w:i/>
          <w:sz w:val="18"/>
        </w:rPr>
        <w:t>ak) kijelenti(k), hogy a hivatkozott tanúsítványokat és egyéb igazolásokat kérésre képes(ek) lesz(nek) késedelem nélkül rendelkezésre bocsátani, kivéve amennyiben: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proofErr w:type="gramStart"/>
      <w:r w:rsidRPr="007C5D38">
        <w:rPr>
          <w:rFonts w:ascii="Times New Roman" w:eastAsia="Times" w:hAnsi="Times New Roman"/>
          <w:i/>
          <w:sz w:val="18"/>
        </w:rPr>
        <w:t>a</w:t>
      </w:r>
      <w:proofErr w:type="gramEnd"/>
      <w:r w:rsidRPr="007C5D38">
        <w:rPr>
          <w:rFonts w:ascii="Times New Roman" w:eastAsia="Times" w:hAnsi="Times New Roman"/>
          <w:i/>
          <w:sz w:val="18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7C5D38">
        <w:rPr>
          <w:rFonts w:ascii="Times New Roman" w:eastAsia="Times" w:hAnsi="Times New Roman"/>
          <w:i/>
          <w:sz w:val="18"/>
          <w:u w:val="single"/>
          <w:vertAlign w:val="superscript"/>
        </w:rPr>
        <w:t>48</w:t>
      </w:r>
      <w:r w:rsidRPr="007C5D38">
        <w:rPr>
          <w:rFonts w:ascii="Times New Roman" w:eastAsia="Times" w:hAnsi="Times New Roman"/>
          <w:i/>
          <w:sz w:val="18"/>
        </w:rPr>
        <w:t>, vagy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i/>
          <w:sz w:val="18"/>
        </w:rPr>
        <w:lastRenderedPageBreak/>
        <w:t>b) Legkésőbb 2018. október 18-án</w:t>
      </w:r>
      <w:r w:rsidRPr="007C5D38">
        <w:rPr>
          <w:rFonts w:ascii="Times New Roman" w:eastAsia="Times" w:hAnsi="Times New Roman"/>
          <w:i/>
          <w:sz w:val="18"/>
          <w:u w:val="single"/>
          <w:vertAlign w:val="superscript"/>
        </w:rPr>
        <w:t>49</w:t>
      </w:r>
      <w:r w:rsidRPr="007C5D38">
        <w:rPr>
          <w:rFonts w:ascii="Times New Roman" w:eastAsia="Times" w:hAnsi="Times New Roman"/>
          <w:i/>
          <w:sz w:val="18"/>
        </w:rPr>
        <w:t xml:space="preserve"> az ajánlatkérő szervezetnek vagy a közszolgáltató ajánlatkérőnek már birtokában van az érintett dokumentáció.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i/>
          <w:sz w:val="18"/>
        </w:rPr>
        <w:t xml:space="preserve">Alulírott(ak) hozzájárul(nak) ahhoz, hogy [az I. rész </w:t>
      </w:r>
      <w:proofErr w:type="gramStart"/>
      <w:r w:rsidRPr="007C5D38">
        <w:rPr>
          <w:rFonts w:ascii="Times New Roman" w:eastAsia="Times" w:hAnsi="Times New Roman"/>
          <w:i/>
          <w:sz w:val="18"/>
        </w:rPr>
        <w:t>A</w:t>
      </w:r>
      <w:proofErr w:type="gramEnd"/>
      <w:r w:rsidRPr="007C5D38">
        <w:rPr>
          <w:rFonts w:ascii="Times New Roman" w:eastAsia="Times" w:hAnsi="Times New Roman"/>
          <w:i/>
          <w:sz w:val="18"/>
        </w:rPr>
        <w:t xml:space="preserve">. </w:t>
      </w:r>
      <w:proofErr w:type="gramStart"/>
      <w:r w:rsidRPr="007C5D38">
        <w:rPr>
          <w:rFonts w:ascii="Times New Roman" w:eastAsia="Times" w:hAnsi="Times New Roman"/>
          <w:i/>
          <w:sz w:val="18"/>
        </w:rPr>
        <w:t>szakaszában</w:t>
      </w:r>
      <w:proofErr w:type="gramEnd"/>
      <w:r w:rsidRPr="007C5D38">
        <w:rPr>
          <w:rFonts w:ascii="Times New Roman" w:eastAsia="Times" w:hAnsi="Times New Roman"/>
          <w:i/>
          <w:sz w:val="18"/>
        </w:rPr>
        <w:t xml:space="preserve"> megadott ajánlatkérő szerv vagy közszolgáltató ajánlatkérő] hozzáférjen a jelen egységes európai közbeszerzési dokumentum [a megfelelő rész/szakasz/pont azonosítása] alatt a</w:t>
      </w:r>
      <w:r w:rsidRPr="007C5D38">
        <w:rPr>
          <w:rFonts w:ascii="Times New Roman" w:eastAsia="Times" w:hAnsi="Times New Roman"/>
          <w:sz w:val="18"/>
        </w:rPr>
        <w:t xml:space="preserve"> [a közbeszerzési eljárás azonosítása: (rövid ismertetés, hivatkozás az </w:t>
      </w:r>
      <w:r w:rsidRPr="007C5D38">
        <w:rPr>
          <w:rFonts w:ascii="Times New Roman" w:eastAsia="Times" w:hAnsi="Times New Roman"/>
          <w:i/>
          <w:sz w:val="18"/>
        </w:rPr>
        <w:t>Európai Unió Hivatalos Lapjában</w:t>
      </w:r>
      <w:r w:rsidRPr="007C5D38">
        <w:rPr>
          <w:rFonts w:ascii="Times New Roman" w:eastAsia="Times" w:hAnsi="Times New Roman"/>
          <w:sz w:val="18"/>
        </w:rPr>
        <w:t xml:space="preserve"> közzétett hirdetményre, hivatkozási szám)] céljára megadott információkat igazoló dokumentumokhoz.</w:t>
      </w:r>
    </w:p>
    <w:p w:rsidR="009B1D00" w:rsidRPr="003C75FA" w:rsidRDefault="007C5D38" w:rsidP="009B1D00">
      <w:pPr>
        <w:spacing w:before="80" w:after="80" w:line="240" w:lineRule="auto"/>
        <w:jc w:val="both"/>
        <w:rPr>
          <w:rFonts w:ascii="Times New Roman" w:eastAsia="Times" w:hAnsi="Times New Roman"/>
          <w:sz w:val="24"/>
        </w:rPr>
      </w:pPr>
      <w:r w:rsidRPr="007C5D38">
        <w:rPr>
          <w:rFonts w:ascii="Times New Roman" w:eastAsia="Times" w:hAnsi="Times New Roman"/>
          <w:sz w:val="18"/>
        </w:rPr>
        <w:t xml:space="preserve">Keltezés, hely, és – ahol megkívánt vagy szükséges – </w:t>
      </w:r>
      <w:proofErr w:type="gramStart"/>
      <w:r w:rsidRPr="007C5D38">
        <w:rPr>
          <w:rFonts w:ascii="Times New Roman" w:eastAsia="Times" w:hAnsi="Times New Roman"/>
          <w:sz w:val="18"/>
        </w:rPr>
        <w:t>aláírás(</w:t>
      </w:r>
      <w:proofErr w:type="gramEnd"/>
      <w:r w:rsidRPr="007C5D38">
        <w:rPr>
          <w:rFonts w:ascii="Times New Roman" w:eastAsia="Times" w:hAnsi="Times New Roman"/>
          <w:sz w:val="18"/>
        </w:rPr>
        <w:t>ok): [……]</w:t>
      </w:r>
    </w:p>
    <w:p w:rsidR="009B1D00" w:rsidRPr="003C75FA" w:rsidRDefault="009B1D00" w:rsidP="009B1D00">
      <w:pPr>
        <w:spacing w:after="0" w:line="240" w:lineRule="auto"/>
        <w:rPr>
          <w:rFonts w:ascii="Times New Roman" w:eastAsia="Times" w:hAnsi="Times New Roman"/>
          <w:sz w:val="24"/>
        </w:rPr>
      </w:pP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</w:t>
      </w:r>
      <w:r w:rsidRPr="007C5D38">
        <w:rPr>
          <w:rFonts w:ascii="Times New Roman" w:eastAsia="Times" w:hAnsi="Times New Roman"/>
          <w:sz w:val="20"/>
        </w:rPr>
        <w:t xml:space="preserve"> A 45. § a 2010: CXXX. törvény 12. § (2) bekezdése alapján hatályát vesztette.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</w:t>
      </w:r>
      <w:r w:rsidRPr="007C5D38">
        <w:rPr>
          <w:rFonts w:ascii="Times New Roman" w:eastAsia="Times" w:hAnsi="Times New Roman"/>
          <w:sz w:val="20"/>
        </w:rPr>
        <w:t>    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b/>
          <w:sz w:val="20"/>
        </w:rPr>
        <w:t>Ajánlatkérő szervek</w:t>
      </w:r>
      <w:r w:rsidRPr="007C5D38">
        <w:rPr>
          <w:rFonts w:ascii="Times New Roman" w:eastAsia="Times" w:hAnsi="Times New Roman"/>
          <w:sz w:val="20"/>
        </w:rPr>
        <w:t xml:space="preserve"> részére: vagy az eljárást megindító felhívásként alkalmazott </w:t>
      </w:r>
      <w:r w:rsidRPr="007C5D38">
        <w:rPr>
          <w:rFonts w:ascii="Times New Roman" w:eastAsia="Times" w:hAnsi="Times New Roman"/>
          <w:b/>
          <w:sz w:val="20"/>
        </w:rPr>
        <w:t>Előzetes tájékoztató</w:t>
      </w:r>
      <w:r w:rsidRPr="007C5D38">
        <w:rPr>
          <w:rFonts w:ascii="Times New Roman" w:eastAsia="Times" w:hAnsi="Times New Roman"/>
          <w:sz w:val="20"/>
        </w:rPr>
        <w:t xml:space="preserve">, vagy </w:t>
      </w:r>
      <w:r w:rsidRPr="007C5D38">
        <w:rPr>
          <w:rFonts w:ascii="Times New Roman" w:eastAsia="Times" w:hAnsi="Times New Roman"/>
          <w:b/>
          <w:sz w:val="20"/>
        </w:rPr>
        <w:t>Szerződésről szóló hirdetmény</w:t>
      </w:r>
      <w:r w:rsidRPr="007C5D38">
        <w:rPr>
          <w:rFonts w:ascii="Times New Roman" w:eastAsia="Times" w:hAnsi="Times New Roman"/>
          <w:sz w:val="20"/>
        </w:rPr>
        <w:t>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b/>
          <w:sz w:val="20"/>
        </w:rPr>
        <w:t>Közszolgáltató ajánlatkérők</w:t>
      </w:r>
      <w:r w:rsidRPr="007C5D38">
        <w:rPr>
          <w:rFonts w:ascii="Times New Roman" w:eastAsia="Times" w:hAnsi="Times New Roman"/>
          <w:sz w:val="20"/>
        </w:rPr>
        <w:t xml:space="preserve"> részére: az eljárást megindító felhívásként alkalmazott </w:t>
      </w:r>
      <w:r w:rsidRPr="007C5D38">
        <w:rPr>
          <w:rFonts w:ascii="Times New Roman" w:eastAsia="Times" w:hAnsi="Times New Roman"/>
          <w:b/>
          <w:sz w:val="20"/>
        </w:rPr>
        <w:t>Időszakos előzetes tájékoztató</w:t>
      </w:r>
      <w:r w:rsidRPr="007C5D38">
        <w:rPr>
          <w:rFonts w:ascii="Times New Roman" w:eastAsia="Times" w:hAnsi="Times New Roman"/>
          <w:sz w:val="20"/>
        </w:rPr>
        <w:t xml:space="preserve">, Szerződésről szóló hirdetmény, vagy a </w:t>
      </w:r>
      <w:r w:rsidRPr="007C5D38">
        <w:rPr>
          <w:rFonts w:ascii="Times New Roman" w:eastAsia="Times" w:hAnsi="Times New Roman"/>
          <w:b/>
          <w:sz w:val="20"/>
        </w:rPr>
        <w:t>Minősítési rendszer meglétéről szóló hirdetmény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i/>
          <w:sz w:val="20"/>
        </w:rPr>
        <w:t>A vonatkozó hirdetmény I. szakaszának I.1 pontjából átmásolandó információ.</w:t>
      </w:r>
      <w:r w:rsidRPr="007C5D38">
        <w:rPr>
          <w:rFonts w:ascii="Times New Roman" w:eastAsia="Times" w:hAnsi="Times New Roman"/>
          <w:sz w:val="20"/>
        </w:rPr>
        <w:t xml:space="preserve"> Közös közbeszerzés esetén kérjük feltüntetni minden résztvevő beszerző nevét.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5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i/>
          <w:sz w:val="20"/>
        </w:rPr>
        <w:t>Lásd a vonatkozó hirdetmény II.1.1 és II.1.3 pontját.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6</w:t>
      </w:r>
      <w:r w:rsidRPr="007C5D38">
        <w:rPr>
          <w:rFonts w:ascii="Times New Roman" w:eastAsia="Times" w:hAnsi="Times New Roman"/>
          <w:i/>
          <w:sz w:val="20"/>
        </w:rPr>
        <w:t>    Lásd a vonatkozó hirdetmény II.1.1 pontját.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7</w:t>
      </w:r>
      <w:r w:rsidRPr="007C5D38">
        <w:rPr>
          <w:rFonts w:ascii="Times New Roman" w:eastAsia="Times" w:hAnsi="Times New Roman"/>
          <w:sz w:val="20"/>
        </w:rPr>
        <w:t>    Kérjük, ismételje meg a kapcsolattartó személyekre vonatkozó információt, ahányszor szükséges.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8</w:t>
      </w:r>
      <w:r w:rsidRPr="007C5D38">
        <w:rPr>
          <w:rFonts w:ascii="Times New Roman" w:eastAsia="Times" w:hAnsi="Times New Roman"/>
          <w:sz w:val="20"/>
        </w:rPr>
        <w:t>    Lásd a Bizottság 2003. május 6-i ajánlását a mikro-, kis és középvállalkozások meghatározásáról (HL L 124., 2003.5.20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36. o.). Ez az információ csak statisztikai célból szükséges.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b/>
          <w:sz w:val="20"/>
        </w:rPr>
        <w:t>Mikrovállalkozás:</w:t>
      </w:r>
      <w:r w:rsidRPr="007C5D38">
        <w:rPr>
          <w:rFonts w:ascii="Times New Roman" w:eastAsia="Times" w:hAnsi="Times New Roman"/>
          <w:sz w:val="20"/>
        </w:rPr>
        <w:t xml:space="preserve"> olyan vállalkozás, amely </w:t>
      </w:r>
      <w:r w:rsidRPr="007C5D38">
        <w:rPr>
          <w:rFonts w:ascii="Times New Roman" w:eastAsia="Times" w:hAnsi="Times New Roman"/>
          <w:b/>
          <w:sz w:val="20"/>
        </w:rPr>
        <w:t>10-nél kevesebb főt foglalkoztat,</w:t>
      </w:r>
      <w:r w:rsidRPr="007C5D38">
        <w:rPr>
          <w:rFonts w:ascii="Times New Roman" w:eastAsia="Times" w:hAnsi="Times New Roman"/>
          <w:sz w:val="20"/>
        </w:rPr>
        <w:t xml:space="preserve"> és amelynek éves forgalma és/vagy éves mérlegfőösszege </w:t>
      </w:r>
      <w:r w:rsidRPr="007C5D38">
        <w:rPr>
          <w:rFonts w:ascii="Times New Roman" w:eastAsia="Times" w:hAnsi="Times New Roman"/>
          <w:b/>
          <w:sz w:val="20"/>
        </w:rPr>
        <w:t>nem haladja meg a 2 millió eurót</w:t>
      </w:r>
      <w:r w:rsidRPr="007C5D38">
        <w:rPr>
          <w:rFonts w:ascii="Times New Roman" w:eastAsia="Times" w:hAnsi="Times New Roman"/>
          <w:sz w:val="20"/>
        </w:rPr>
        <w:t>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b/>
          <w:sz w:val="20"/>
        </w:rPr>
        <w:t>Kisvállalkozás:</w:t>
      </w:r>
      <w:r w:rsidRPr="007C5D38">
        <w:rPr>
          <w:rFonts w:ascii="Times New Roman" w:eastAsia="Times" w:hAnsi="Times New Roman"/>
          <w:sz w:val="20"/>
        </w:rPr>
        <w:t xml:space="preserve"> olyan vállalkozás, amely </w:t>
      </w:r>
      <w:r w:rsidRPr="007C5D38">
        <w:rPr>
          <w:rFonts w:ascii="Times New Roman" w:eastAsia="Times" w:hAnsi="Times New Roman"/>
          <w:b/>
          <w:sz w:val="20"/>
        </w:rPr>
        <w:t>50-nél kevesebb főt foglalkoztat</w:t>
      </w:r>
      <w:r w:rsidRPr="007C5D38">
        <w:rPr>
          <w:rFonts w:ascii="Times New Roman" w:eastAsia="Times" w:hAnsi="Times New Roman"/>
          <w:sz w:val="20"/>
        </w:rPr>
        <w:t xml:space="preserve">, és amelynek éves forgalma és/vagy éves mérlegfőösszege </w:t>
      </w:r>
      <w:r w:rsidRPr="007C5D38">
        <w:rPr>
          <w:rFonts w:ascii="Times New Roman" w:eastAsia="Times" w:hAnsi="Times New Roman"/>
          <w:b/>
          <w:sz w:val="20"/>
        </w:rPr>
        <w:t>nem haladja meg a 10 millió eurót</w:t>
      </w:r>
      <w:r w:rsidRPr="007C5D38">
        <w:rPr>
          <w:rFonts w:ascii="Times New Roman" w:eastAsia="Times" w:hAnsi="Times New Roman"/>
          <w:sz w:val="20"/>
        </w:rPr>
        <w:t>;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b/>
          <w:sz w:val="20"/>
        </w:rPr>
        <w:t xml:space="preserve">Középvállalkozás: olyan vállalkozás, amely nem mikro- és nem kisvállalkozás, és </w:t>
      </w:r>
      <w:r w:rsidRPr="007C5D38">
        <w:rPr>
          <w:rFonts w:ascii="Times New Roman" w:eastAsia="Times" w:hAnsi="Times New Roman"/>
          <w:sz w:val="20"/>
        </w:rPr>
        <w:t xml:space="preserve">amely </w:t>
      </w:r>
      <w:r w:rsidRPr="007C5D38">
        <w:rPr>
          <w:rFonts w:ascii="Times New Roman" w:eastAsia="Times" w:hAnsi="Times New Roman"/>
          <w:b/>
          <w:sz w:val="20"/>
        </w:rPr>
        <w:t>250-nél kevesebb főt foglalkoztat,</w:t>
      </w:r>
      <w:r w:rsidRPr="007C5D38">
        <w:rPr>
          <w:rFonts w:ascii="Times New Roman" w:eastAsia="Times" w:hAnsi="Times New Roman"/>
          <w:sz w:val="20"/>
        </w:rPr>
        <w:t xml:space="preserve"> és amelynek </w:t>
      </w:r>
      <w:r w:rsidRPr="007C5D38">
        <w:rPr>
          <w:rFonts w:ascii="Times New Roman" w:eastAsia="Times" w:hAnsi="Times New Roman"/>
          <w:b/>
          <w:sz w:val="20"/>
        </w:rPr>
        <w:t>éves forgalma nem haladja meg az 50 millió eurót</w:t>
      </w:r>
      <w:r w:rsidRPr="007C5D38">
        <w:rPr>
          <w:rFonts w:ascii="Times New Roman" w:eastAsia="Times" w:hAnsi="Times New Roman"/>
          <w:sz w:val="20"/>
        </w:rPr>
        <w:t xml:space="preserve">, </w:t>
      </w:r>
      <w:r w:rsidRPr="007C5D38">
        <w:rPr>
          <w:rFonts w:ascii="Times New Roman" w:eastAsia="Times" w:hAnsi="Times New Roman"/>
          <w:b/>
          <w:i/>
          <w:sz w:val="20"/>
        </w:rPr>
        <w:t>és/vagy</w:t>
      </w:r>
      <w:r w:rsidRPr="007C5D38">
        <w:rPr>
          <w:rFonts w:ascii="Times New Roman" w:eastAsia="Times" w:hAnsi="Times New Roman"/>
          <w:b/>
          <w:sz w:val="20"/>
        </w:rPr>
        <w:t>éves mérlegfőösszege nem haladja meg a 43 millió eurót</w:t>
      </w:r>
      <w:r w:rsidRPr="007C5D38">
        <w:rPr>
          <w:rFonts w:ascii="Times New Roman" w:eastAsia="Times" w:hAnsi="Times New Roman"/>
          <w:sz w:val="20"/>
        </w:rPr>
        <w:t>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9</w:t>
      </w:r>
      <w:r w:rsidRPr="007C5D38">
        <w:rPr>
          <w:rFonts w:ascii="Times New Roman" w:eastAsia="Times" w:hAnsi="Times New Roman"/>
          <w:sz w:val="20"/>
        </w:rPr>
        <w:t xml:space="preserve">    Lásd a szerződésről szóló hirdetmény III.1.5. </w:t>
      </w:r>
      <w:proofErr w:type="gramStart"/>
      <w:r w:rsidRPr="007C5D38">
        <w:rPr>
          <w:rFonts w:ascii="Times New Roman" w:eastAsia="Times" w:hAnsi="Times New Roman"/>
          <w:sz w:val="20"/>
        </w:rPr>
        <w:t>pontját</w:t>
      </w:r>
      <w:proofErr w:type="gramEnd"/>
      <w:r w:rsidRPr="007C5D38">
        <w:rPr>
          <w:rFonts w:ascii="Times New Roman" w:eastAsia="Times" w:hAnsi="Times New Roman"/>
          <w:sz w:val="20"/>
        </w:rPr>
        <w:t>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10</w:t>
      </w:r>
      <w:r w:rsidRPr="007C5D38">
        <w:rPr>
          <w:rFonts w:ascii="Times New Roman" w:eastAsia="Times" w:hAnsi="Times New Roman"/>
          <w:sz w:val="20"/>
        </w:rPr>
        <w:t>    Azaz fő célja a fogyatékossággal élő vagy hátrányos helyzetű személyek szociális és szakmai beilleszkedése.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11</w:t>
      </w:r>
      <w:r w:rsidRPr="007C5D38">
        <w:rPr>
          <w:rFonts w:ascii="Times New Roman" w:eastAsia="Times" w:hAnsi="Times New Roman"/>
          <w:sz w:val="20"/>
        </w:rPr>
        <w:t>    A hivatkozások és a minősítés, ha van ilyen, a tanúsításon szerepelnek.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12</w:t>
      </w:r>
      <w:r w:rsidRPr="007C5D38">
        <w:rPr>
          <w:rFonts w:ascii="Times New Roman" w:eastAsia="Times" w:hAnsi="Times New Roman"/>
          <w:sz w:val="20"/>
        </w:rPr>
        <w:t>    Nevezetesen egy csoport, konzorcium, közös vállalkozás vagy hasonló részeként.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13</w:t>
      </w:r>
      <w:r w:rsidRPr="007C5D38">
        <w:rPr>
          <w:rFonts w:ascii="Times New Roman" w:eastAsia="Times" w:hAnsi="Times New Roman"/>
          <w:sz w:val="20"/>
        </w:rPr>
        <w:t>    Pl. a minőség-ellenőrzésben részt vevő műszaki szervezetek esetében: IV. rész C. szakasz, 3. pont.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14</w:t>
      </w:r>
      <w:r w:rsidRPr="007C5D38">
        <w:rPr>
          <w:rFonts w:ascii="Times New Roman" w:eastAsia="Times" w:hAnsi="Times New Roman"/>
          <w:sz w:val="20"/>
        </w:rPr>
        <w:t>    A szervezett bűnözés elleni küzdelemről szóló, 2008. október 24-i 2008/841/IB tanácsi kerethatározat (HL L 300., 2008.11.11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42. o.) 2. cikkében meghatározottak szerint.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15</w:t>
      </w:r>
      <w:r w:rsidRPr="007C5D38">
        <w:rPr>
          <w:rFonts w:ascii="Times New Roman" w:eastAsia="Times" w:hAnsi="Times New Roman"/>
          <w:sz w:val="20"/>
        </w:rPr>
        <w:t>    Az Európai Közösségek tisztviselőit és az Európai Unió tagállamainak tisztviselőit érintő korrupció elleni küzdelemről szóló egyezmény (HL C 195., 1997.6.25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16</w:t>
      </w:r>
      <w:r w:rsidRPr="007C5D38">
        <w:rPr>
          <w:rFonts w:ascii="Times New Roman" w:eastAsia="Times" w:hAnsi="Times New Roman"/>
          <w:sz w:val="20"/>
        </w:rPr>
        <w:t>    Az Európai Közösségek pénzügyi érdekeinek védelméről szóló egyezmény 1. cikke értelmében (HL C 316., 1995.11.27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48. o.)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17</w:t>
      </w:r>
      <w:r w:rsidRPr="007C5D38">
        <w:rPr>
          <w:rFonts w:ascii="Times New Roman" w:eastAsia="Times" w:hAnsi="Times New Roman"/>
          <w:sz w:val="20"/>
        </w:rPr>
        <w:t>    A terrorizmus elleni küzdelemről szóló, 2002. június 13-i 2002/475/IB tanácsi kerethatározat (HL L 164., 2002.6.22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18</w:t>
      </w:r>
      <w:r w:rsidRPr="007C5D38">
        <w:rPr>
          <w:rFonts w:ascii="Times New Roman" w:eastAsia="Times" w:hAnsi="Times New Roman"/>
          <w:sz w:val="20"/>
        </w:rPr>
        <w:t>    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15. o.) 1. cikkében meghatározottak szerint.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19</w:t>
      </w:r>
      <w:r w:rsidRPr="007C5D38">
        <w:rPr>
          <w:rFonts w:ascii="Times New Roman" w:eastAsia="Times" w:hAnsi="Times New Roman"/>
          <w:sz w:val="20"/>
        </w:rPr>
        <w:t>    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 w:rsidRPr="007C5D38">
        <w:rPr>
          <w:rFonts w:ascii="Times New Roman" w:eastAsia="Times" w:hAnsi="Times New Roman"/>
          <w:sz w:val="20"/>
        </w:rPr>
        <w:t>.,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1. o.) 2. cikkében meghatározottak szerint.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20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21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22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23</w:t>
      </w:r>
      <w:r w:rsidRPr="007C5D38">
        <w:rPr>
          <w:rFonts w:ascii="Times New Roman" w:eastAsia="Times" w:hAnsi="Times New Roman"/>
          <w:sz w:val="20"/>
        </w:rPr>
        <w:t>    A 2014/24/EU irányelv 57. cikke (6) bekezdését végrehajtó nemzeti rendelkezésekkel összhangban.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lastRenderedPageBreak/>
        <w:t>24</w:t>
      </w:r>
      <w:r w:rsidRPr="007C5D38">
        <w:rPr>
          <w:rFonts w:ascii="Times New Roman" w:eastAsia="Times" w:hAnsi="Times New Roman"/>
          <w:sz w:val="20"/>
        </w:rPr>
        <w:t>    Az elkövetett bűncselekmény jellegét figyelembe véve (egyszeri, ismételt, szisztematikus) a magyarázatnak tükröznie kell e megtett intézkedések megfelelőségét.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25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26</w:t>
      </w:r>
      <w:r w:rsidRPr="007C5D38">
        <w:rPr>
          <w:rFonts w:ascii="Times New Roman" w:eastAsia="Times" w:hAnsi="Times New Roman"/>
          <w:sz w:val="20"/>
        </w:rPr>
        <w:t>    Lásd a 2014/24/EU irányelv 57. cikkének (4) bekezdését.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27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b/>
          <w:i/>
          <w:sz w:val="20"/>
        </w:rPr>
        <w:t>E közbeszerzés alkalmazásában a nemzeti jogban, a vonatkozó hirdetményben vagy a közbeszerzési dokumentumokban vagy a 2014/24/EU irányelv 18. cikke (2) bekezdésében hivatkozottak szerint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28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b/>
          <w:i/>
          <w:sz w:val="20"/>
        </w:rPr>
        <w:t>Lásd a nemzeti jogot, a vonatkozó hirdetményt vagy a közbeszerzési dokumentumokat.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29</w:t>
      </w:r>
      <w:r w:rsidRPr="007C5D38">
        <w:rPr>
          <w:rFonts w:ascii="Times New Roman" w:eastAsia="Times" w:hAnsi="Times New Roman"/>
          <w:sz w:val="20"/>
        </w:rPr>
        <w:t xml:space="preserve">    Ezt az információt </w:t>
      </w:r>
      <w:r w:rsidRPr="007C5D38">
        <w:rPr>
          <w:rFonts w:ascii="Times New Roman" w:eastAsia="Times" w:hAnsi="Times New Roman"/>
          <w:b/>
          <w:sz w:val="20"/>
        </w:rPr>
        <w:t>nem</w:t>
      </w:r>
      <w:r w:rsidRPr="007C5D38">
        <w:rPr>
          <w:rFonts w:ascii="Times New Roman" w:eastAsia="Times" w:hAnsi="Times New Roman"/>
          <w:sz w:val="20"/>
        </w:rPr>
        <w:t xml:space="preserve"> kell megadni abban az esetben, ha az </w:t>
      </w:r>
      <w:r w:rsidRPr="007C5D38">
        <w:rPr>
          <w:rFonts w:ascii="Times New Roman" w:eastAsia="Times" w:hAnsi="Times New Roman"/>
          <w:i/>
          <w:sz w:val="20"/>
        </w:rPr>
        <w:t>a)–f)</w:t>
      </w:r>
      <w:r w:rsidRPr="007C5D38">
        <w:rPr>
          <w:rFonts w:ascii="Times New Roman" w:eastAsia="Times" w:hAnsi="Times New Roman"/>
          <w:sz w:val="20"/>
        </w:rPr>
        <w:t xml:space="preserve"> pontokban fölsorolt esetek valamelyikében a gazdasági szereplők kizárását a nemzeti jog </w:t>
      </w:r>
      <w:r w:rsidRPr="007C5D38">
        <w:rPr>
          <w:rFonts w:ascii="Times New Roman" w:eastAsia="Times" w:hAnsi="Times New Roman"/>
          <w:b/>
          <w:sz w:val="20"/>
          <w:u w:val="single"/>
        </w:rPr>
        <w:t>kötelezővé</w:t>
      </w:r>
      <w:r w:rsidRPr="007C5D38">
        <w:rPr>
          <w:rFonts w:ascii="Times New Roman" w:eastAsia="Times" w:hAnsi="Times New Roman"/>
          <w:sz w:val="20"/>
        </w:rPr>
        <w:t xml:space="preserve"> tette </w:t>
      </w:r>
      <w:r w:rsidRPr="007C5D38">
        <w:rPr>
          <w:rFonts w:ascii="Times New Roman" w:eastAsia="Times" w:hAnsi="Times New Roman"/>
          <w:b/>
          <w:sz w:val="20"/>
        </w:rPr>
        <w:t>az eltérés lehetősége nélkül</w:t>
      </w:r>
      <w:r w:rsidRPr="007C5D38">
        <w:rPr>
          <w:rFonts w:ascii="Times New Roman" w:eastAsia="Times" w:hAnsi="Times New Roman"/>
          <w:sz w:val="20"/>
        </w:rPr>
        <w:t xml:space="preserve"> abban az esetben, ha a gazdasági szereplő mindazonáltal képes a szerződés teljesítésére.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30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b/>
          <w:i/>
          <w:sz w:val="20"/>
        </w:rPr>
        <w:t>Adott esetben lásd a nemzeti jog, a vonatkozó hirdetmény vagy a közbeszerzési dokumentumok meghatározásait.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31</w:t>
      </w:r>
      <w:r w:rsidRPr="007C5D38">
        <w:rPr>
          <w:rFonts w:ascii="Times New Roman" w:eastAsia="Times" w:hAnsi="Times New Roman"/>
          <w:sz w:val="20"/>
        </w:rPr>
        <w:t>    </w:t>
      </w:r>
      <w:r w:rsidRPr="007C5D38">
        <w:rPr>
          <w:rFonts w:ascii="Times New Roman" w:eastAsia="Times" w:hAnsi="Times New Roman"/>
          <w:b/>
          <w:i/>
          <w:sz w:val="20"/>
        </w:rPr>
        <w:t>A nemzeti jogban, a vonatkozó hirdetményben vagy a közbeszerzési dokumentumokban jelzettek szerint.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32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33</w:t>
      </w:r>
      <w:r w:rsidRPr="007C5D38">
        <w:rPr>
          <w:rFonts w:ascii="Times New Roman" w:eastAsia="Times" w:hAnsi="Times New Roman"/>
          <w:sz w:val="20"/>
        </w:rPr>
        <w:t xml:space="preserve">    A 2014/24/EU irányelv XI. mellékletében leírtak szerint </w:t>
      </w:r>
      <w:r w:rsidRPr="007C5D38">
        <w:rPr>
          <w:rFonts w:ascii="Times New Roman" w:eastAsia="Times" w:hAnsi="Times New Roman"/>
          <w:b/>
          <w:i/>
          <w:sz w:val="20"/>
        </w:rPr>
        <w:t>egyes tagállamok gazdasági szereplőinek egyes esetekben az adott mellékletben meghatározott egyéb követelményeknek is meg kell felelniük</w:t>
      </w:r>
      <w:r w:rsidRPr="007C5D38">
        <w:rPr>
          <w:rFonts w:ascii="Times New Roman" w:eastAsia="Times" w:hAnsi="Times New Roman"/>
          <w:sz w:val="20"/>
        </w:rPr>
        <w:t>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34</w:t>
      </w:r>
      <w:r w:rsidRPr="007C5D38">
        <w:rPr>
          <w:rFonts w:ascii="Times New Roman" w:eastAsia="Times" w:hAnsi="Times New Roman"/>
          <w:sz w:val="20"/>
        </w:rPr>
        <w:t>    Csak amennyiben a vonatkozó hirdetmény vagy a közbeszerzési dokumentumok lehetővé teszik.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35</w:t>
      </w:r>
      <w:r w:rsidRPr="007C5D38">
        <w:rPr>
          <w:rFonts w:ascii="Times New Roman" w:eastAsia="Times" w:hAnsi="Times New Roman"/>
          <w:sz w:val="20"/>
        </w:rPr>
        <w:t>    Csak amennyiben a vonatkozó hirdetmény vagy a közbeszerzési dokumentumok lehetővé teszik.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36</w:t>
      </w:r>
      <w:r w:rsidRPr="007C5D38">
        <w:rPr>
          <w:rFonts w:ascii="Times New Roman" w:eastAsia="Times" w:hAnsi="Times New Roman"/>
          <w:sz w:val="20"/>
        </w:rPr>
        <w:t>    Pl. az eszközök és a források aránya.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37</w:t>
      </w:r>
      <w:r w:rsidRPr="007C5D38">
        <w:rPr>
          <w:rFonts w:ascii="Times New Roman" w:eastAsia="Times" w:hAnsi="Times New Roman"/>
          <w:sz w:val="20"/>
        </w:rPr>
        <w:t>    Pl. az eszközök és a források aránya.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38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39</w:t>
      </w:r>
      <w:r w:rsidRPr="007C5D38">
        <w:rPr>
          <w:rFonts w:ascii="Times New Roman" w:eastAsia="Times" w:hAnsi="Times New Roman"/>
          <w:sz w:val="20"/>
        </w:rPr>
        <w:t xml:space="preserve">    Az ajánlatkérő szervek nem </w:t>
      </w:r>
      <w:proofErr w:type="gramStart"/>
      <w:r w:rsidRPr="007C5D38">
        <w:rPr>
          <w:rFonts w:ascii="Times New Roman" w:eastAsia="Times" w:hAnsi="Times New Roman"/>
          <w:sz w:val="20"/>
        </w:rPr>
        <w:t>több, mint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öt évet </w:t>
      </w:r>
      <w:r w:rsidRPr="007C5D38">
        <w:rPr>
          <w:rFonts w:ascii="Times New Roman" w:eastAsia="Times" w:hAnsi="Times New Roman"/>
          <w:b/>
          <w:sz w:val="20"/>
        </w:rPr>
        <w:t>írhatnak elő</w:t>
      </w:r>
      <w:r w:rsidRPr="007C5D38">
        <w:rPr>
          <w:rFonts w:ascii="Times New Roman" w:eastAsia="Times" w:hAnsi="Times New Roman"/>
          <w:sz w:val="20"/>
        </w:rPr>
        <w:t xml:space="preserve">, és </w:t>
      </w:r>
      <w:r w:rsidRPr="007C5D38">
        <w:rPr>
          <w:rFonts w:ascii="Times New Roman" w:eastAsia="Times" w:hAnsi="Times New Roman"/>
          <w:b/>
          <w:sz w:val="20"/>
        </w:rPr>
        <w:t>elfogadhatnak</w:t>
      </w:r>
      <w:r w:rsidRPr="007C5D38">
        <w:rPr>
          <w:rFonts w:ascii="Times New Roman" w:eastAsia="Times" w:hAnsi="Times New Roman"/>
          <w:sz w:val="20"/>
        </w:rPr>
        <w:t xml:space="preserve"> öt évnél </w:t>
      </w:r>
      <w:r w:rsidRPr="007C5D38">
        <w:rPr>
          <w:rFonts w:ascii="Times New Roman" w:eastAsia="Times" w:hAnsi="Times New Roman"/>
          <w:b/>
          <w:sz w:val="20"/>
        </w:rPr>
        <w:t>régebbi</w:t>
      </w:r>
      <w:r w:rsidRPr="007C5D38">
        <w:rPr>
          <w:rFonts w:ascii="Times New Roman" w:eastAsia="Times" w:hAnsi="Times New Roman"/>
          <w:sz w:val="20"/>
        </w:rPr>
        <w:t xml:space="preserve"> tapasztalatot.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40</w:t>
      </w:r>
      <w:r w:rsidRPr="007C5D38">
        <w:rPr>
          <w:rFonts w:ascii="Times New Roman" w:eastAsia="Times" w:hAnsi="Times New Roman"/>
          <w:sz w:val="20"/>
        </w:rPr>
        <w:t xml:space="preserve">    Az ajánlatkérő szervek nem </w:t>
      </w:r>
      <w:proofErr w:type="gramStart"/>
      <w:r w:rsidRPr="007C5D38">
        <w:rPr>
          <w:rFonts w:ascii="Times New Roman" w:eastAsia="Times" w:hAnsi="Times New Roman"/>
          <w:sz w:val="20"/>
        </w:rPr>
        <w:t>több, mint</w:t>
      </w:r>
      <w:proofErr w:type="gramEnd"/>
      <w:r w:rsidRPr="007C5D38">
        <w:rPr>
          <w:rFonts w:ascii="Times New Roman" w:eastAsia="Times" w:hAnsi="Times New Roman"/>
          <w:sz w:val="20"/>
        </w:rPr>
        <w:t xml:space="preserve"> három évet </w:t>
      </w:r>
      <w:r w:rsidRPr="007C5D38">
        <w:rPr>
          <w:rFonts w:ascii="Times New Roman" w:eastAsia="Times" w:hAnsi="Times New Roman"/>
          <w:b/>
          <w:sz w:val="20"/>
        </w:rPr>
        <w:t>írhatnak elő</w:t>
      </w:r>
      <w:r w:rsidRPr="007C5D38">
        <w:rPr>
          <w:rFonts w:ascii="Times New Roman" w:eastAsia="Times" w:hAnsi="Times New Roman"/>
          <w:sz w:val="20"/>
        </w:rPr>
        <w:t xml:space="preserve">, és </w:t>
      </w:r>
      <w:r w:rsidRPr="007C5D38">
        <w:rPr>
          <w:rFonts w:ascii="Times New Roman" w:eastAsia="Times" w:hAnsi="Times New Roman"/>
          <w:b/>
          <w:sz w:val="20"/>
        </w:rPr>
        <w:t>elfogadhatnak</w:t>
      </w:r>
      <w:r w:rsidRPr="007C5D38">
        <w:rPr>
          <w:rFonts w:ascii="Times New Roman" w:eastAsia="Times" w:hAnsi="Times New Roman"/>
          <w:sz w:val="20"/>
        </w:rPr>
        <w:t xml:space="preserve"> három évnél </w:t>
      </w:r>
      <w:r w:rsidRPr="007C5D38">
        <w:rPr>
          <w:rFonts w:ascii="Times New Roman" w:eastAsia="Times" w:hAnsi="Times New Roman"/>
          <w:b/>
          <w:sz w:val="20"/>
        </w:rPr>
        <w:t>régebbi</w:t>
      </w:r>
      <w:r w:rsidRPr="007C5D38">
        <w:rPr>
          <w:rFonts w:ascii="Times New Roman" w:eastAsia="Times" w:hAnsi="Times New Roman"/>
          <w:sz w:val="20"/>
        </w:rPr>
        <w:t xml:space="preserve"> tapasztalatot.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41</w:t>
      </w:r>
      <w:r w:rsidRPr="007C5D38">
        <w:rPr>
          <w:rFonts w:ascii="Times New Roman" w:eastAsia="Times" w:hAnsi="Times New Roman"/>
          <w:sz w:val="20"/>
        </w:rPr>
        <w:t xml:space="preserve">    Vagyis </w:t>
      </w:r>
      <w:r w:rsidRPr="007C5D38">
        <w:rPr>
          <w:rFonts w:ascii="Times New Roman" w:eastAsia="Times" w:hAnsi="Times New Roman"/>
          <w:b/>
          <w:sz w:val="20"/>
          <w:u w:val="single"/>
        </w:rPr>
        <w:t>minden</w:t>
      </w:r>
      <w:r w:rsidRPr="007C5D38">
        <w:rPr>
          <w:rFonts w:ascii="Times New Roman" w:eastAsia="Times" w:hAnsi="Times New Roman"/>
          <w:sz w:val="20"/>
        </w:rPr>
        <w:t xml:space="preserve"> megrendelőt fel kell sorolni, és a listának tartalmaznia kell mind a közületi, mind pedig a magánmegrendelőket az érintett szállítások vagy szolgáltatások tekintetében.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42</w:t>
      </w:r>
      <w:r w:rsidRPr="007C5D38">
        <w:rPr>
          <w:rFonts w:ascii="Times New Roman" w:eastAsia="Times" w:hAnsi="Times New Roman"/>
          <w:sz w:val="20"/>
        </w:rPr>
        <w:t>    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43</w:t>
      </w:r>
      <w:r w:rsidRPr="007C5D38">
        <w:rPr>
          <w:rFonts w:ascii="Times New Roman" w:eastAsia="Times" w:hAnsi="Times New Roman"/>
          <w:sz w:val="20"/>
        </w:rPr>
        <w:t>    A vizsgálatot az ajánlatkérő szerv vagy – amennyiben az utóbbi ezt jóváhagyja – nevében a szállító/szolgáltató székhelye szerinti ország egy erre illetékes hivatalos szerve végezheti el.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44</w:t>
      </w:r>
      <w:r w:rsidRPr="007C5D38">
        <w:rPr>
          <w:rFonts w:ascii="Times New Roman" w:eastAsia="Times" w:hAnsi="Times New Roman"/>
          <w:sz w:val="20"/>
        </w:rPr>
        <w:t xml:space="preserve">    Felhívjuk a figyelmet, hogy amennyiben a gazdasági szereplő úgy </w:t>
      </w:r>
      <w:r w:rsidRPr="007C5D38">
        <w:rPr>
          <w:rFonts w:ascii="Times New Roman" w:eastAsia="Times" w:hAnsi="Times New Roman"/>
          <w:b/>
          <w:sz w:val="20"/>
        </w:rPr>
        <w:t>határozott</w:t>
      </w:r>
      <w:r w:rsidRPr="007C5D38">
        <w:rPr>
          <w:rFonts w:ascii="Times New Roman" w:eastAsia="Times" w:hAnsi="Times New Roman"/>
          <w:sz w:val="20"/>
        </w:rPr>
        <w:t xml:space="preserve">, hogy a szerződés egy részére alvállalkozói szerződést köt, </w:t>
      </w:r>
      <w:r w:rsidRPr="007C5D38">
        <w:rPr>
          <w:rFonts w:ascii="Times New Roman" w:eastAsia="Times" w:hAnsi="Times New Roman"/>
          <w:b/>
          <w:sz w:val="20"/>
        </w:rPr>
        <w:t>és</w:t>
      </w:r>
      <w:r w:rsidRPr="007C5D38">
        <w:rPr>
          <w:rFonts w:ascii="Times New Roman" w:eastAsia="Times" w:hAnsi="Times New Roman"/>
          <w:sz w:val="20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45</w:t>
      </w:r>
      <w:r w:rsidRPr="007C5D38">
        <w:rPr>
          <w:rFonts w:ascii="Times New Roman" w:eastAsia="Times" w:hAnsi="Times New Roman"/>
          <w:sz w:val="20"/>
        </w:rPr>
        <w:t>    Kérjük, egyértelműen adja meg, melyik elemre vonatkozik a válasz.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46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47</w:t>
      </w:r>
      <w:r w:rsidRPr="007C5D38">
        <w:rPr>
          <w:rFonts w:ascii="Times New Roman" w:eastAsia="Times" w:hAnsi="Times New Roman"/>
          <w:sz w:val="20"/>
        </w:rPr>
        <w:t>    Kérjük, szükség szerint ismételje.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48</w:t>
      </w:r>
      <w:r w:rsidRPr="007C5D38">
        <w:rPr>
          <w:rFonts w:ascii="Times New Roman" w:eastAsia="Times" w:hAnsi="Times New Roman"/>
          <w:sz w:val="20"/>
        </w:rPr>
        <w:t xml:space="preserve">    Feltéve, hogy a gazdasági szereplő megadta a szükséges információt </w:t>
      </w:r>
      <w:r w:rsidRPr="007C5D38">
        <w:rPr>
          <w:rFonts w:ascii="Times New Roman" w:eastAsia="Times" w:hAnsi="Times New Roman"/>
          <w:i/>
          <w:sz w:val="20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</w:p>
    <w:p w:rsidR="009B1D00" w:rsidRPr="003C75FA" w:rsidRDefault="007C5D38" w:rsidP="009B1D00">
      <w:pPr>
        <w:spacing w:after="20" w:line="240" w:lineRule="auto"/>
        <w:jc w:val="both"/>
        <w:rPr>
          <w:rFonts w:ascii="Times New Roman" w:eastAsia="Times" w:hAnsi="Times New Roman"/>
          <w:sz w:val="20"/>
        </w:rPr>
      </w:pPr>
      <w:r w:rsidRPr="007C5D38">
        <w:rPr>
          <w:rFonts w:ascii="Times New Roman" w:eastAsia="Times" w:hAnsi="Times New Roman"/>
          <w:sz w:val="20"/>
          <w:u w:val="single"/>
          <w:vertAlign w:val="superscript"/>
        </w:rPr>
        <w:t>49</w:t>
      </w:r>
      <w:r w:rsidRPr="007C5D38">
        <w:rPr>
          <w:rFonts w:ascii="Times New Roman" w:eastAsia="Times" w:hAnsi="Times New Roman"/>
          <w:sz w:val="20"/>
        </w:rPr>
        <w:t>    A 2014/24/EU irányelv 59. cikke (5) bekezdése második albekezdésének nemzeti végrehajtásától függően.</w:t>
      </w:r>
    </w:p>
    <w:p w:rsidR="009B1D00" w:rsidRPr="003C75FA" w:rsidRDefault="009B1D00" w:rsidP="009B1D00">
      <w:pPr>
        <w:rPr>
          <w:rFonts w:ascii="Times New Roman" w:eastAsia="Times New Roman" w:hAnsi="Times New Roman"/>
        </w:rPr>
      </w:pPr>
    </w:p>
    <w:p w:rsidR="009B1D00" w:rsidRPr="003C75FA" w:rsidRDefault="009B1D00" w:rsidP="009B1D00">
      <w:pPr>
        <w:rPr>
          <w:rFonts w:ascii="Times New Roman" w:eastAsia="Times New Roman" w:hAnsi="Times New Roman"/>
        </w:rPr>
      </w:pPr>
    </w:p>
    <w:p w:rsidR="00CC5FC4" w:rsidRPr="003C75FA" w:rsidRDefault="00CC5FC4" w:rsidP="00CC5F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5FC4" w:rsidRPr="003C75FA" w:rsidRDefault="00CC5FC4" w:rsidP="00CC5FC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5FC4" w:rsidRPr="003C75FA" w:rsidRDefault="007C5D38" w:rsidP="00CC5FC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C5FC4" w:rsidRPr="003C75FA" w:rsidRDefault="00CC5FC4" w:rsidP="00CC5FC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40"/>
          <w:szCs w:val="20"/>
          <w:lang w:eastAsia="hu-HU"/>
        </w:rPr>
      </w:pPr>
      <w:r w:rsidRPr="007C5D38">
        <w:rPr>
          <w:rFonts w:ascii="Times New Roman" w:eastAsia="Times New Roman" w:hAnsi="Times New Roman"/>
          <w:b/>
          <w:bCs/>
          <w:caps/>
          <w:spacing w:val="40"/>
          <w:szCs w:val="20"/>
          <w:lang w:eastAsia="hu-HU"/>
        </w:rPr>
        <w:t>nyilatkozat ÁRBEVÉTELRŐL</w:t>
      </w:r>
    </w:p>
    <w:p w:rsidR="00CC5FC4" w:rsidRPr="003C75FA" w:rsidRDefault="00CC5FC4" w:rsidP="00CC5FC4">
      <w:pPr>
        <w:keepNext/>
        <w:spacing w:before="120" w:after="120" w:line="360" w:lineRule="exact"/>
        <w:jc w:val="center"/>
        <w:outlineLvl w:val="7"/>
        <w:rPr>
          <w:rFonts w:ascii="Times New Roman" w:eastAsia="Times New Roman" w:hAnsi="Times New Roman"/>
          <w:b/>
          <w:bCs/>
          <w:caps/>
          <w:spacing w:val="40"/>
          <w:szCs w:val="20"/>
          <w:lang w:eastAsia="hu-HU"/>
        </w:rPr>
      </w:pPr>
    </w:p>
    <w:p w:rsidR="00CC5FC4" w:rsidRPr="003C75FA" w:rsidRDefault="00CC5FC4" w:rsidP="00CC5FC4">
      <w:pPr>
        <w:keepNext/>
        <w:spacing w:before="120" w:after="120" w:line="360" w:lineRule="exact"/>
        <w:jc w:val="center"/>
        <w:outlineLvl w:val="7"/>
        <w:rPr>
          <w:rFonts w:ascii="Times New Roman" w:eastAsia="Times New Roman" w:hAnsi="Times New Roman"/>
          <w:bCs/>
          <w:caps/>
          <w:spacing w:val="40"/>
          <w:szCs w:val="20"/>
          <w:lang w:eastAsia="hu-HU"/>
        </w:rPr>
      </w:pPr>
    </w:p>
    <w:p w:rsidR="00CC5FC4" w:rsidRPr="003C75FA" w:rsidRDefault="00CC5FC4" w:rsidP="00CC5FC4">
      <w:pPr>
        <w:spacing w:after="0" w:line="360" w:lineRule="exact"/>
        <w:ind w:right="-1"/>
        <w:jc w:val="center"/>
        <w:rPr>
          <w:rFonts w:ascii="Times New Roman" w:eastAsia="Times New Roman" w:hAnsi="Times New Roman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Az ”</w:t>
      </w:r>
      <w:r w:rsidRPr="007C5D38">
        <w:rPr>
          <w:rFonts w:ascii="Times New Roman" w:eastAsia="Times New Roman" w:hAnsi="Times New Roman"/>
          <w:sz w:val="24"/>
          <w:szCs w:val="24"/>
        </w:rPr>
        <w:t xml:space="preserve"> „</w:t>
      </w:r>
      <w:r w:rsidR="00607992">
        <w:rPr>
          <w:rFonts w:ascii="Times New Roman" w:hAnsi="Times New Roman"/>
          <w:sz w:val="24"/>
          <w:szCs w:val="24"/>
        </w:rPr>
        <w:t>keretmegállapodás</w:t>
      </w:r>
      <w:r w:rsidRPr="007C5D38">
        <w:rPr>
          <w:rFonts w:ascii="Times New Roman" w:hAnsi="Times New Roman"/>
          <w:sz w:val="24"/>
          <w:szCs w:val="24"/>
        </w:rPr>
        <w:t xml:space="preserve"> élelmiszer alapanyagok beszerzéséhez”</w:t>
      </w: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tárgyú közbeszerzési eljárásban </w:t>
      </w:r>
      <w:proofErr w:type="gramStart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 …</w:t>
      </w:r>
      <w:proofErr w:type="gramEnd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………………….. mint a …………………………………………………….. cégjegyzésre jogosult képviselője kijelentem, hogy a megelőző két évben (2014, 2015) elért közbeszerzés tárgya szerinti nettó árbevételünk a következő volt:</w:t>
      </w:r>
    </w:p>
    <w:p w:rsidR="00CC5FC4" w:rsidRPr="003C75FA" w:rsidRDefault="00607992" w:rsidP="00CC5FC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 xml:space="preserve">Rész megnevezése: </w:t>
      </w:r>
    </w:p>
    <w:p w:rsidR="00CC5FC4" w:rsidRPr="003C75FA" w:rsidRDefault="00CC5FC4" w:rsidP="00CC5FC4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u-H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4"/>
      </w:tblGrid>
      <w:tr w:rsidR="00CC5FC4" w:rsidRPr="003C75FA" w:rsidTr="00A801B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5FC4" w:rsidRPr="003C75FA" w:rsidRDefault="007C5D38" w:rsidP="00A801B7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év megnevezése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C5FC4" w:rsidRPr="003C75FA" w:rsidRDefault="007C5D38" w:rsidP="00A801B7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b/>
                <w:szCs w:val="24"/>
                <w:lang w:eastAsia="hu-HU"/>
              </w:rPr>
              <w:t>közbeszerzés tárgya szerinti nettó árbevétel</w:t>
            </w:r>
          </w:p>
        </w:tc>
      </w:tr>
      <w:tr w:rsidR="00CC5FC4" w:rsidRPr="003C75FA" w:rsidTr="00A801B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000AC8" w:rsidP="00A801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szCs w:val="24"/>
                <w:lang w:eastAsia="hu-HU"/>
              </w:rPr>
              <w:t>201</w:t>
            </w:r>
            <w:r w:rsidR="007C5D38" w:rsidRPr="007C5D38">
              <w:rPr>
                <w:rFonts w:ascii="Times New Roman" w:eastAsia="Times New Roman" w:hAnsi="Times New Roman"/>
                <w:szCs w:val="24"/>
                <w:lang w:eastAsia="hu-HU"/>
              </w:rPr>
              <w:t>4.</w:t>
            </w:r>
          </w:p>
          <w:p w:rsidR="00CC5FC4" w:rsidRPr="003C75FA" w:rsidRDefault="00CC5FC4" w:rsidP="00A801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CC5FC4" w:rsidP="00A801B7">
            <w:pPr>
              <w:spacing w:after="0" w:line="360" w:lineRule="exact"/>
              <w:ind w:right="3122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</w:tr>
      <w:tr w:rsidR="00CC5FC4" w:rsidRPr="003C75FA" w:rsidTr="00A801B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000AC8" w:rsidP="00A801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szCs w:val="24"/>
                <w:lang w:eastAsia="hu-HU"/>
              </w:rPr>
              <w:t>201</w:t>
            </w:r>
            <w:r w:rsidR="00607992">
              <w:rPr>
                <w:rFonts w:ascii="Times New Roman" w:eastAsia="Times New Roman" w:hAnsi="Times New Roman"/>
                <w:szCs w:val="24"/>
                <w:lang w:eastAsia="hu-HU"/>
              </w:rPr>
              <w:t>5</w:t>
            </w:r>
            <w:r w:rsidR="007C5D38" w:rsidRPr="007C5D38">
              <w:rPr>
                <w:rFonts w:ascii="Times New Roman" w:eastAsia="Times New Roman" w:hAnsi="Times New Roman"/>
                <w:szCs w:val="24"/>
                <w:lang w:eastAsia="hu-HU"/>
              </w:rPr>
              <w:t xml:space="preserve">. </w:t>
            </w:r>
          </w:p>
          <w:p w:rsidR="00CC5FC4" w:rsidRPr="003C75FA" w:rsidRDefault="00CC5FC4" w:rsidP="00A801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C4" w:rsidRPr="003C75FA" w:rsidRDefault="00CC5FC4" w:rsidP="00A801B7">
            <w:pPr>
              <w:spacing w:after="0" w:line="360" w:lineRule="exact"/>
              <w:ind w:right="3122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</w:tr>
    </w:tbl>
    <w:p w:rsidR="00CC5FC4" w:rsidRPr="003C75FA" w:rsidRDefault="00CC5FC4" w:rsidP="00CC5FC4">
      <w:pPr>
        <w:spacing w:after="0" w:line="360" w:lineRule="exact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exact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szCs w:val="24"/>
          <w:lang w:eastAsia="hu-HU"/>
        </w:rPr>
        <w:t>Több részre történő ajánlattétel esetén részenként szükséges benyújtani.</w:t>
      </w:r>
    </w:p>
    <w:p w:rsidR="0071453D" w:rsidRPr="003C75FA" w:rsidRDefault="0071453D" w:rsidP="00CC5FC4">
      <w:pPr>
        <w:spacing w:after="0" w:line="360" w:lineRule="exact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71453D" w:rsidRPr="003C75FA" w:rsidRDefault="0071453D" w:rsidP="00CC5FC4">
      <w:pPr>
        <w:spacing w:after="0" w:line="360" w:lineRule="exact"/>
        <w:jc w:val="both"/>
        <w:rPr>
          <w:rFonts w:ascii="Times New Roman" w:eastAsia="Times New Roman" w:hAnsi="Times New Roman"/>
          <w:szCs w:val="24"/>
          <w:lang w:eastAsia="hu-HU"/>
        </w:rPr>
      </w:pPr>
    </w:p>
    <w:p w:rsidR="00CC5FC4" w:rsidRPr="003C75FA" w:rsidRDefault="007C5D38" w:rsidP="00CC5FC4">
      <w:pPr>
        <w:spacing w:after="0" w:line="360" w:lineRule="exact"/>
        <w:jc w:val="both"/>
        <w:rPr>
          <w:rFonts w:ascii="Times New Roman" w:eastAsia="Times New Roman" w:hAnsi="Times New Roman"/>
          <w:szCs w:val="24"/>
          <w:lang w:eastAsia="hu-HU"/>
        </w:rPr>
      </w:pPr>
      <w:r w:rsidRPr="007C5D38">
        <w:rPr>
          <w:rFonts w:ascii="Times New Roman" w:eastAsia="Times New Roman" w:hAnsi="Times New Roman"/>
          <w:szCs w:val="24"/>
          <w:lang w:eastAsia="hu-HU"/>
        </w:rPr>
        <w:t xml:space="preserve">Kelt: 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CC5FC4" w:rsidRPr="003C75FA" w:rsidTr="00A801B7">
        <w:tc>
          <w:tcPr>
            <w:tcW w:w="4320" w:type="dxa"/>
          </w:tcPr>
          <w:p w:rsidR="00CC5FC4" w:rsidRPr="003C75FA" w:rsidRDefault="00CC5FC4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:rsidR="00CC5FC4" w:rsidRPr="003C75FA" w:rsidRDefault="00CC5FC4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:rsidR="00CC5FC4" w:rsidRPr="003C75FA" w:rsidRDefault="00CC5FC4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:rsidR="00CC5FC4" w:rsidRPr="003C75FA" w:rsidRDefault="00CC5FC4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:rsidR="00CC5FC4" w:rsidRPr="003C75FA" w:rsidRDefault="007C5D38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7C5D38">
              <w:rPr>
                <w:rFonts w:ascii="Times New Roman" w:eastAsia="Times New Roman" w:hAnsi="Times New Roman"/>
                <w:szCs w:val="24"/>
                <w:lang w:eastAsia="hu-HU"/>
              </w:rPr>
              <w:t>………………………………</w:t>
            </w:r>
          </w:p>
        </w:tc>
      </w:tr>
      <w:tr w:rsidR="00CC5FC4" w:rsidRPr="003C75FA" w:rsidTr="00A801B7">
        <w:tc>
          <w:tcPr>
            <w:tcW w:w="4320" w:type="dxa"/>
            <w:hideMark/>
          </w:tcPr>
          <w:p w:rsidR="00CC5FC4" w:rsidRPr="003C75FA" w:rsidRDefault="00CC5FC4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3C75FA">
              <w:rPr>
                <w:rFonts w:ascii="Times New Roman" w:eastAsia="Times New Roman" w:hAnsi="Times New Roman"/>
                <w:szCs w:val="24"/>
                <w:lang w:eastAsia="hu-HU"/>
              </w:rPr>
              <w:t>cégszerű aláírás</w:t>
            </w:r>
          </w:p>
          <w:p w:rsidR="00975147" w:rsidRPr="003C75FA" w:rsidRDefault="00975147" w:rsidP="00A801B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  <w:p w:rsidR="00975147" w:rsidRPr="003C75FA" w:rsidRDefault="00975147" w:rsidP="0097514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Cs w:val="24"/>
                <w:lang w:eastAsia="hu-HU"/>
              </w:rPr>
            </w:pPr>
          </w:p>
        </w:tc>
      </w:tr>
    </w:tbl>
    <w:p w:rsidR="00CC5FC4" w:rsidRPr="003C75FA" w:rsidRDefault="00CC5FC4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1453D" w:rsidP="00CC5F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hu-HU"/>
        </w:rPr>
      </w:pPr>
    </w:p>
    <w:p w:rsidR="0071453D" w:rsidRPr="003C75FA" w:rsidRDefault="007C5D38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NYILATKOZAT </w:t>
      </w:r>
    </w:p>
    <w:p w:rsidR="0071453D" w:rsidRPr="003C75FA" w:rsidRDefault="007C5D38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KBT. 44. § (1) bekezdés alapján.</w:t>
      </w: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C5D38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>A ”</w:t>
      </w:r>
      <w:r w:rsidR="00607992">
        <w:rPr>
          <w:rFonts w:ascii="Times New Roman" w:hAnsi="Times New Roman"/>
          <w:sz w:val="24"/>
          <w:szCs w:val="24"/>
        </w:rPr>
        <w:t>keretmegállapodás</w:t>
      </w:r>
      <w:r w:rsidRPr="007C5D38">
        <w:rPr>
          <w:rFonts w:ascii="Times New Roman" w:hAnsi="Times New Roman"/>
          <w:sz w:val="24"/>
          <w:szCs w:val="24"/>
        </w:rPr>
        <w:t xml:space="preserve"> élelmiszer alapanyagok beszerzéséhez”</w:t>
      </w:r>
      <w:r w:rsidRPr="007C5D3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tárgyú közbeszerzési eljárásban </w:t>
      </w:r>
      <w:proofErr w:type="gramStart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 …</w:t>
      </w:r>
      <w:proofErr w:type="gramEnd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………………….. mint a …………………………………………………….. cégjegyzésre jogosult képviselője kijelentem, hogy ajánlatunk ……….. oldala(i) üzleti titkot tartalmaznak. Ezen oldalak tartalmának nyilvánossá hozatalát a Kbt. 44. § (1) bekezdésben foglaltak alapján megtiltom.</w:t>
      </w:r>
    </w:p>
    <w:p w:rsidR="0071453D" w:rsidRPr="003C75FA" w:rsidRDefault="0071453D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1453D" w:rsidRPr="003C75FA" w:rsidRDefault="007C5D38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Kelt:</w:t>
      </w:r>
    </w:p>
    <w:p w:rsidR="0071453D" w:rsidRPr="003C75FA" w:rsidRDefault="0071453D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71453D" w:rsidRPr="003C75FA" w:rsidRDefault="007C5D38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                                               …………………………………..</w:t>
      </w:r>
    </w:p>
    <w:p w:rsidR="0071453D" w:rsidRPr="003C75FA" w:rsidRDefault="007C5D38" w:rsidP="0071453D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</w:t>
      </w:r>
      <w:proofErr w:type="gramStart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>cégszerű</w:t>
      </w:r>
      <w:proofErr w:type="gramEnd"/>
      <w:r w:rsidRPr="007C5D3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aláírás</w:t>
      </w:r>
    </w:p>
    <w:p w:rsidR="0071453D" w:rsidRPr="003C75FA" w:rsidRDefault="0071453D" w:rsidP="007145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71453D" w:rsidRPr="003C75FA" w:rsidRDefault="0071453D" w:rsidP="007145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sectPr w:rsidR="0071453D" w:rsidRPr="003C75FA" w:rsidSect="000D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03" w:rsidRDefault="003C1903" w:rsidP="003274A0">
      <w:pPr>
        <w:spacing w:after="0" w:line="240" w:lineRule="auto"/>
      </w:pPr>
      <w:r>
        <w:separator/>
      </w:r>
    </w:p>
  </w:endnote>
  <w:endnote w:type="continuationSeparator" w:id="0">
    <w:p w:rsidR="003C1903" w:rsidRDefault="003C1903" w:rsidP="0032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03" w:rsidRDefault="003C1903" w:rsidP="003274A0">
      <w:pPr>
        <w:spacing w:after="0" w:line="240" w:lineRule="auto"/>
      </w:pPr>
      <w:r>
        <w:separator/>
      </w:r>
    </w:p>
  </w:footnote>
  <w:footnote w:type="continuationSeparator" w:id="0">
    <w:p w:rsidR="003C1903" w:rsidRDefault="003C1903" w:rsidP="0032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70B08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3A64E2"/>
    <w:multiLevelType w:val="hybridMultilevel"/>
    <w:tmpl w:val="EBCA38EA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3B67C22"/>
    <w:multiLevelType w:val="hybridMultilevel"/>
    <w:tmpl w:val="DA2C6F54"/>
    <w:lvl w:ilvl="0" w:tplc="905A5F4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D26F6"/>
    <w:multiLevelType w:val="hybridMultilevel"/>
    <w:tmpl w:val="0A9676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0E7D"/>
    <w:multiLevelType w:val="hybridMultilevel"/>
    <w:tmpl w:val="A532FECA"/>
    <w:lvl w:ilvl="0" w:tplc="AE8A98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62A37"/>
    <w:multiLevelType w:val="hybridMultilevel"/>
    <w:tmpl w:val="5186E88E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1F1F"/>
    <w:multiLevelType w:val="hybridMultilevel"/>
    <w:tmpl w:val="07B86B18"/>
    <w:lvl w:ilvl="0" w:tplc="7AF442B2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B20A24"/>
    <w:multiLevelType w:val="hybridMultilevel"/>
    <w:tmpl w:val="D6E47978"/>
    <w:lvl w:ilvl="0" w:tplc="4A227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A3A52F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082718A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E8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C4384"/>
    <w:multiLevelType w:val="hybridMultilevel"/>
    <w:tmpl w:val="2702E9EA"/>
    <w:lvl w:ilvl="0" w:tplc="7DE675F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304D03"/>
    <w:multiLevelType w:val="hybridMultilevel"/>
    <w:tmpl w:val="F6C8DEFE"/>
    <w:lvl w:ilvl="0" w:tplc="21C285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635BFA"/>
    <w:multiLevelType w:val="hybridMultilevel"/>
    <w:tmpl w:val="88442FFC"/>
    <w:lvl w:ilvl="0" w:tplc="C7D826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38455FA" w:tentative="1">
      <w:start w:val="1"/>
      <w:numFmt w:val="lowerLetter"/>
      <w:lvlText w:val="%2."/>
      <w:lvlJc w:val="left"/>
      <w:pPr>
        <w:ind w:left="1440" w:hanging="360"/>
      </w:pPr>
    </w:lvl>
    <w:lvl w:ilvl="2" w:tplc="4A2CF8D0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63ECF"/>
    <w:multiLevelType w:val="hybridMultilevel"/>
    <w:tmpl w:val="BCEA0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1A49"/>
    <w:multiLevelType w:val="hybridMultilevel"/>
    <w:tmpl w:val="4F62E010"/>
    <w:lvl w:ilvl="0" w:tplc="5ADC0EE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 w:val="0"/>
        <w:iCs w:val="0"/>
        <w:sz w:val="24"/>
        <w:szCs w:val="24"/>
      </w:rPr>
    </w:lvl>
    <w:lvl w:ilvl="1" w:tplc="8D1AAC60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sz w:val="24"/>
      </w:rPr>
    </w:lvl>
    <w:lvl w:ilvl="2" w:tplc="9928373A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  <w:b/>
        <w:i w:val="0"/>
        <w:sz w:val="24"/>
      </w:rPr>
    </w:lvl>
    <w:lvl w:ilvl="4" w:tplc="9C0849C2">
      <w:start w:val="1"/>
      <w:numFmt w:val="bullet"/>
      <w:lvlText w:val=""/>
      <w:lvlJc w:val="left"/>
      <w:pPr>
        <w:tabs>
          <w:tab w:val="num" w:pos="3807"/>
        </w:tabs>
        <w:ind w:left="3807" w:hanging="567"/>
      </w:pPr>
      <w:rPr>
        <w:rFonts w:ascii="Wingdings" w:hAnsi="Wingdings" w:hint="default"/>
        <w:b/>
        <w:i w:val="0"/>
        <w:sz w:val="24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1F0FFD"/>
    <w:multiLevelType w:val="hybridMultilevel"/>
    <w:tmpl w:val="4620B10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D06923"/>
    <w:multiLevelType w:val="hybridMultilevel"/>
    <w:tmpl w:val="589A80F0"/>
    <w:lvl w:ilvl="0" w:tplc="9CDC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A4D84"/>
    <w:multiLevelType w:val="hybridMultilevel"/>
    <w:tmpl w:val="1A2A203C"/>
    <w:lvl w:ilvl="0" w:tplc="1354D7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511C9A"/>
    <w:multiLevelType w:val="hybridMultilevel"/>
    <w:tmpl w:val="31A03FBE"/>
    <w:lvl w:ilvl="0" w:tplc="02C6A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1975"/>
    <w:multiLevelType w:val="hybridMultilevel"/>
    <w:tmpl w:val="8AB8216A"/>
    <w:lvl w:ilvl="0" w:tplc="9A16B4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0BC4"/>
    <w:multiLevelType w:val="hybridMultilevel"/>
    <w:tmpl w:val="4642DE2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E6C4FED"/>
    <w:multiLevelType w:val="hybridMultilevel"/>
    <w:tmpl w:val="8A906180"/>
    <w:lvl w:ilvl="0" w:tplc="8E803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C1CB2"/>
    <w:multiLevelType w:val="hybridMultilevel"/>
    <w:tmpl w:val="0C3E2AD8"/>
    <w:lvl w:ilvl="0" w:tplc="074A0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40B5"/>
    <w:multiLevelType w:val="hybridMultilevel"/>
    <w:tmpl w:val="2E085774"/>
    <w:lvl w:ilvl="0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5862623A"/>
    <w:multiLevelType w:val="hybridMultilevel"/>
    <w:tmpl w:val="A5E4C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600CB"/>
    <w:multiLevelType w:val="hybridMultilevel"/>
    <w:tmpl w:val="131217E0"/>
    <w:lvl w:ilvl="0" w:tplc="786080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BD95E99"/>
    <w:multiLevelType w:val="hybridMultilevel"/>
    <w:tmpl w:val="B62C521E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5C0032D8"/>
    <w:multiLevelType w:val="hybridMultilevel"/>
    <w:tmpl w:val="A08CAE3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640341"/>
    <w:multiLevelType w:val="hybridMultilevel"/>
    <w:tmpl w:val="38A8EE46"/>
    <w:lvl w:ilvl="0" w:tplc="017C5F7C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92A795C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E70A87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A3E05A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34CE4CC" w:tentative="1">
      <w:start w:val="1"/>
      <w:numFmt w:val="lowerLetter"/>
      <w:lvlText w:val="%5."/>
      <w:lvlJc w:val="left"/>
      <w:pPr>
        <w:ind w:left="3600" w:hanging="360"/>
      </w:pPr>
    </w:lvl>
    <w:lvl w:ilvl="5" w:tplc="099E68BA" w:tentative="1">
      <w:start w:val="1"/>
      <w:numFmt w:val="lowerRoman"/>
      <w:lvlText w:val="%6."/>
      <w:lvlJc w:val="right"/>
      <w:pPr>
        <w:ind w:left="4320" w:hanging="180"/>
      </w:pPr>
    </w:lvl>
    <w:lvl w:ilvl="6" w:tplc="3A149DCA" w:tentative="1">
      <w:start w:val="1"/>
      <w:numFmt w:val="decimal"/>
      <w:lvlText w:val="%7."/>
      <w:lvlJc w:val="left"/>
      <w:pPr>
        <w:ind w:left="5040" w:hanging="360"/>
      </w:pPr>
    </w:lvl>
    <w:lvl w:ilvl="7" w:tplc="E228B202" w:tentative="1">
      <w:start w:val="1"/>
      <w:numFmt w:val="lowerLetter"/>
      <w:lvlText w:val="%8."/>
      <w:lvlJc w:val="left"/>
      <w:pPr>
        <w:ind w:left="5760" w:hanging="360"/>
      </w:pPr>
    </w:lvl>
    <w:lvl w:ilvl="8" w:tplc="7ECCB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77B1"/>
    <w:multiLevelType w:val="hybridMultilevel"/>
    <w:tmpl w:val="EC648058"/>
    <w:lvl w:ilvl="0" w:tplc="11AE8700">
      <w:start w:val="1"/>
      <w:numFmt w:val="lowerLetter"/>
      <w:lvlText w:val="a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66C1E"/>
    <w:multiLevelType w:val="hybridMultilevel"/>
    <w:tmpl w:val="16CA8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F695B"/>
    <w:multiLevelType w:val="hybridMultilevel"/>
    <w:tmpl w:val="0A246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93FBD"/>
    <w:multiLevelType w:val="hybridMultilevel"/>
    <w:tmpl w:val="D728D2E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6023BC"/>
    <w:multiLevelType w:val="hybridMultilevel"/>
    <w:tmpl w:val="33BAC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6621A"/>
    <w:multiLevelType w:val="hybridMultilevel"/>
    <w:tmpl w:val="99864480"/>
    <w:lvl w:ilvl="0" w:tplc="8AAA28C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E042D"/>
    <w:multiLevelType w:val="hybridMultilevel"/>
    <w:tmpl w:val="AEE8A6EE"/>
    <w:lvl w:ilvl="0" w:tplc="F284556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4"/>
  </w:num>
  <w:num w:numId="5">
    <w:abstractNumId w:val="28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5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3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1"/>
  </w:num>
  <w:num w:numId="28">
    <w:abstractNumId w:val="0"/>
  </w:num>
  <w:num w:numId="29">
    <w:abstractNumId w:val="33"/>
  </w:num>
  <w:num w:numId="30">
    <w:abstractNumId w:val="16"/>
  </w:num>
  <w:num w:numId="31">
    <w:abstractNumId w:val="25"/>
  </w:num>
  <w:num w:numId="32">
    <w:abstractNumId w:val="29"/>
  </w:num>
  <w:num w:numId="33">
    <w:abstractNumId w:val="30"/>
  </w:num>
  <w:num w:numId="34">
    <w:abstractNumId w:val="23"/>
  </w:num>
  <w:num w:numId="35">
    <w:abstractNumId w:val="10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8"/>
    <w:rsid w:val="00000AC8"/>
    <w:rsid w:val="000018D6"/>
    <w:rsid w:val="000119A4"/>
    <w:rsid w:val="000128ED"/>
    <w:rsid w:val="00014E7A"/>
    <w:rsid w:val="00022B15"/>
    <w:rsid w:val="000264C0"/>
    <w:rsid w:val="000370D7"/>
    <w:rsid w:val="000437FB"/>
    <w:rsid w:val="00056BD6"/>
    <w:rsid w:val="00071D06"/>
    <w:rsid w:val="00094118"/>
    <w:rsid w:val="00096CB6"/>
    <w:rsid w:val="000A55D3"/>
    <w:rsid w:val="000D0CF6"/>
    <w:rsid w:val="000D46F6"/>
    <w:rsid w:val="000E32AD"/>
    <w:rsid w:val="000E4DE6"/>
    <w:rsid w:val="000E5329"/>
    <w:rsid w:val="000F7567"/>
    <w:rsid w:val="000F75F9"/>
    <w:rsid w:val="00110B73"/>
    <w:rsid w:val="00113739"/>
    <w:rsid w:val="00120274"/>
    <w:rsid w:val="00121765"/>
    <w:rsid w:val="001220D7"/>
    <w:rsid w:val="001253E4"/>
    <w:rsid w:val="00130BEB"/>
    <w:rsid w:val="001470F4"/>
    <w:rsid w:val="00147583"/>
    <w:rsid w:val="001536BC"/>
    <w:rsid w:val="001544CC"/>
    <w:rsid w:val="001603BC"/>
    <w:rsid w:val="00173514"/>
    <w:rsid w:val="00174E34"/>
    <w:rsid w:val="00176583"/>
    <w:rsid w:val="00181EA8"/>
    <w:rsid w:val="00186139"/>
    <w:rsid w:val="001B4247"/>
    <w:rsid w:val="001B6883"/>
    <w:rsid w:val="001C2545"/>
    <w:rsid w:val="001C49AF"/>
    <w:rsid w:val="001C4ECA"/>
    <w:rsid w:val="001E4A44"/>
    <w:rsid w:val="001E5789"/>
    <w:rsid w:val="00210660"/>
    <w:rsid w:val="002179DF"/>
    <w:rsid w:val="00224681"/>
    <w:rsid w:val="00247263"/>
    <w:rsid w:val="002533D1"/>
    <w:rsid w:val="00256D7A"/>
    <w:rsid w:val="002719E8"/>
    <w:rsid w:val="00280BDA"/>
    <w:rsid w:val="00284210"/>
    <w:rsid w:val="002949B2"/>
    <w:rsid w:val="00296003"/>
    <w:rsid w:val="002A11B2"/>
    <w:rsid w:val="002B6A28"/>
    <w:rsid w:val="002C4D04"/>
    <w:rsid w:val="002C6BC8"/>
    <w:rsid w:val="002D0B69"/>
    <w:rsid w:val="002D1148"/>
    <w:rsid w:val="002E2D8F"/>
    <w:rsid w:val="002E6DC2"/>
    <w:rsid w:val="002F3D8E"/>
    <w:rsid w:val="003068A2"/>
    <w:rsid w:val="0031225E"/>
    <w:rsid w:val="003171B0"/>
    <w:rsid w:val="00321EAC"/>
    <w:rsid w:val="0032721D"/>
    <w:rsid w:val="003274A0"/>
    <w:rsid w:val="00327BE7"/>
    <w:rsid w:val="003333C7"/>
    <w:rsid w:val="00336C98"/>
    <w:rsid w:val="00346C8C"/>
    <w:rsid w:val="00354282"/>
    <w:rsid w:val="003620CB"/>
    <w:rsid w:val="00363E8E"/>
    <w:rsid w:val="003808B2"/>
    <w:rsid w:val="00383CC4"/>
    <w:rsid w:val="0038654D"/>
    <w:rsid w:val="00394494"/>
    <w:rsid w:val="00395CF3"/>
    <w:rsid w:val="003A0FE6"/>
    <w:rsid w:val="003A6E2D"/>
    <w:rsid w:val="003C03B4"/>
    <w:rsid w:val="003C1903"/>
    <w:rsid w:val="003C4128"/>
    <w:rsid w:val="003C5959"/>
    <w:rsid w:val="003C6EA5"/>
    <w:rsid w:val="003C75FA"/>
    <w:rsid w:val="003D0B4C"/>
    <w:rsid w:val="003D7B6A"/>
    <w:rsid w:val="003E4084"/>
    <w:rsid w:val="003F0E93"/>
    <w:rsid w:val="003F509A"/>
    <w:rsid w:val="00403CB0"/>
    <w:rsid w:val="0041039B"/>
    <w:rsid w:val="00411D24"/>
    <w:rsid w:val="00432B7B"/>
    <w:rsid w:val="00432E54"/>
    <w:rsid w:val="00442734"/>
    <w:rsid w:val="004478B7"/>
    <w:rsid w:val="004506B2"/>
    <w:rsid w:val="00460776"/>
    <w:rsid w:val="00466839"/>
    <w:rsid w:val="00480C57"/>
    <w:rsid w:val="004934EE"/>
    <w:rsid w:val="004A4D0F"/>
    <w:rsid w:val="004A637E"/>
    <w:rsid w:val="004B112A"/>
    <w:rsid w:val="004B192F"/>
    <w:rsid w:val="004B1A03"/>
    <w:rsid w:val="004C2404"/>
    <w:rsid w:val="004D1DA7"/>
    <w:rsid w:val="004E092B"/>
    <w:rsid w:val="004E22F1"/>
    <w:rsid w:val="004E6806"/>
    <w:rsid w:val="004F140F"/>
    <w:rsid w:val="004F586D"/>
    <w:rsid w:val="0050239E"/>
    <w:rsid w:val="00524DAF"/>
    <w:rsid w:val="00530E48"/>
    <w:rsid w:val="00533230"/>
    <w:rsid w:val="00565E33"/>
    <w:rsid w:val="00576A2E"/>
    <w:rsid w:val="0058564A"/>
    <w:rsid w:val="0059076A"/>
    <w:rsid w:val="0059363D"/>
    <w:rsid w:val="00597634"/>
    <w:rsid w:val="005B04F0"/>
    <w:rsid w:val="005E1270"/>
    <w:rsid w:val="005E436F"/>
    <w:rsid w:val="005E6A69"/>
    <w:rsid w:val="005E7120"/>
    <w:rsid w:val="005F1062"/>
    <w:rsid w:val="005F332E"/>
    <w:rsid w:val="005F4445"/>
    <w:rsid w:val="005F4B57"/>
    <w:rsid w:val="00606061"/>
    <w:rsid w:val="00607992"/>
    <w:rsid w:val="00612CEC"/>
    <w:rsid w:val="00614F18"/>
    <w:rsid w:val="00621FBA"/>
    <w:rsid w:val="00630CAD"/>
    <w:rsid w:val="0063225B"/>
    <w:rsid w:val="0064089A"/>
    <w:rsid w:val="00642E7D"/>
    <w:rsid w:val="006450F3"/>
    <w:rsid w:val="00650A90"/>
    <w:rsid w:val="006519C9"/>
    <w:rsid w:val="0067742A"/>
    <w:rsid w:val="00683471"/>
    <w:rsid w:val="00685245"/>
    <w:rsid w:val="006918D7"/>
    <w:rsid w:val="006A00B4"/>
    <w:rsid w:val="006B2416"/>
    <w:rsid w:val="006B3E7E"/>
    <w:rsid w:val="006B675D"/>
    <w:rsid w:val="006C0EC0"/>
    <w:rsid w:val="006D4181"/>
    <w:rsid w:val="006D5651"/>
    <w:rsid w:val="006D568E"/>
    <w:rsid w:val="006D58BF"/>
    <w:rsid w:val="006D5E4C"/>
    <w:rsid w:val="006E647C"/>
    <w:rsid w:val="006F6F1F"/>
    <w:rsid w:val="00702993"/>
    <w:rsid w:val="0071453D"/>
    <w:rsid w:val="00723A49"/>
    <w:rsid w:val="00730826"/>
    <w:rsid w:val="0073265C"/>
    <w:rsid w:val="00745419"/>
    <w:rsid w:val="00751124"/>
    <w:rsid w:val="0075589A"/>
    <w:rsid w:val="00766A93"/>
    <w:rsid w:val="00770889"/>
    <w:rsid w:val="00770A5E"/>
    <w:rsid w:val="00787584"/>
    <w:rsid w:val="007930A1"/>
    <w:rsid w:val="007A3383"/>
    <w:rsid w:val="007A40B3"/>
    <w:rsid w:val="007A7D5C"/>
    <w:rsid w:val="007B0DCD"/>
    <w:rsid w:val="007B24CB"/>
    <w:rsid w:val="007B3D34"/>
    <w:rsid w:val="007C5D38"/>
    <w:rsid w:val="00802B77"/>
    <w:rsid w:val="0080626B"/>
    <w:rsid w:val="00806A26"/>
    <w:rsid w:val="00811AEC"/>
    <w:rsid w:val="00812074"/>
    <w:rsid w:val="00812790"/>
    <w:rsid w:val="00827985"/>
    <w:rsid w:val="00831217"/>
    <w:rsid w:val="00833B60"/>
    <w:rsid w:val="00834CDD"/>
    <w:rsid w:val="00837325"/>
    <w:rsid w:val="00840296"/>
    <w:rsid w:val="00842A74"/>
    <w:rsid w:val="0084768D"/>
    <w:rsid w:val="00851B99"/>
    <w:rsid w:val="008555AF"/>
    <w:rsid w:val="00855BA6"/>
    <w:rsid w:val="00855C16"/>
    <w:rsid w:val="00862198"/>
    <w:rsid w:val="008714AE"/>
    <w:rsid w:val="0087544B"/>
    <w:rsid w:val="00882272"/>
    <w:rsid w:val="0089102E"/>
    <w:rsid w:val="0089408B"/>
    <w:rsid w:val="008942BE"/>
    <w:rsid w:val="008A2812"/>
    <w:rsid w:val="008B1EF9"/>
    <w:rsid w:val="008B5037"/>
    <w:rsid w:val="008D32A4"/>
    <w:rsid w:val="008D7B18"/>
    <w:rsid w:val="008F3B04"/>
    <w:rsid w:val="008F45D2"/>
    <w:rsid w:val="00903601"/>
    <w:rsid w:val="00907F57"/>
    <w:rsid w:val="0091575D"/>
    <w:rsid w:val="009326F1"/>
    <w:rsid w:val="00937884"/>
    <w:rsid w:val="009475FA"/>
    <w:rsid w:val="00950725"/>
    <w:rsid w:val="00951B63"/>
    <w:rsid w:val="00956D54"/>
    <w:rsid w:val="00975147"/>
    <w:rsid w:val="00976C36"/>
    <w:rsid w:val="00990F1D"/>
    <w:rsid w:val="009932E5"/>
    <w:rsid w:val="00994B42"/>
    <w:rsid w:val="009A2248"/>
    <w:rsid w:val="009A3C26"/>
    <w:rsid w:val="009A6018"/>
    <w:rsid w:val="009B1D00"/>
    <w:rsid w:val="009B3799"/>
    <w:rsid w:val="009B38B1"/>
    <w:rsid w:val="009B446E"/>
    <w:rsid w:val="009C25F8"/>
    <w:rsid w:val="009D43D9"/>
    <w:rsid w:val="009E565A"/>
    <w:rsid w:val="009F2F47"/>
    <w:rsid w:val="009F54E4"/>
    <w:rsid w:val="00A0361E"/>
    <w:rsid w:val="00A06FF7"/>
    <w:rsid w:val="00A11EAE"/>
    <w:rsid w:val="00A32358"/>
    <w:rsid w:val="00A406EE"/>
    <w:rsid w:val="00A434D6"/>
    <w:rsid w:val="00A44DED"/>
    <w:rsid w:val="00A50598"/>
    <w:rsid w:val="00A6362E"/>
    <w:rsid w:val="00A76275"/>
    <w:rsid w:val="00A76504"/>
    <w:rsid w:val="00A801B7"/>
    <w:rsid w:val="00A9462E"/>
    <w:rsid w:val="00AA039C"/>
    <w:rsid w:val="00AA0441"/>
    <w:rsid w:val="00AA500B"/>
    <w:rsid w:val="00AB1F75"/>
    <w:rsid w:val="00AB6ABB"/>
    <w:rsid w:val="00AD5B16"/>
    <w:rsid w:val="00AD6FCC"/>
    <w:rsid w:val="00AE03F8"/>
    <w:rsid w:val="00AE584C"/>
    <w:rsid w:val="00AE77DE"/>
    <w:rsid w:val="00AF0E1C"/>
    <w:rsid w:val="00AF60EA"/>
    <w:rsid w:val="00B07C01"/>
    <w:rsid w:val="00B137B4"/>
    <w:rsid w:val="00B20CAB"/>
    <w:rsid w:val="00B232EE"/>
    <w:rsid w:val="00B5701A"/>
    <w:rsid w:val="00B65BD4"/>
    <w:rsid w:val="00B7079F"/>
    <w:rsid w:val="00B75DBB"/>
    <w:rsid w:val="00B77E7D"/>
    <w:rsid w:val="00B80BF6"/>
    <w:rsid w:val="00B81F8B"/>
    <w:rsid w:val="00B82DA7"/>
    <w:rsid w:val="00B90358"/>
    <w:rsid w:val="00B95BE0"/>
    <w:rsid w:val="00BB7875"/>
    <w:rsid w:val="00BC01DE"/>
    <w:rsid w:val="00BC3B80"/>
    <w:rsid w:val="00BD1FE5"/>
    <w:rsid w:val="00BD2697"/>
    <w:rsid w:val="00BD6030"/>
    <w:rsid w:val="00BD7CA2"/>
    <w:rsid w:val="00BD7D7C"/>
    <w:rsid w:val="00BE5170"/>
    <w:rsid w:val="00BE5829"/>
    <w:rsid w:val="00BF2380"/>
    <w:rsid w:val="00BF45E2"/>
    <w:rsid w:val="00BF5318"/>
    <w:rsid w:val="00C166C0"/>
    <w:rsid w:val="00C205CB"/>
    <w:rsid w:val="00C22110"/>
    <w:rsid w:val="00C22241"/>
    <w:rsid w:val="00C22B18"/>
    <w:rsid w:val="00C249C3"/>
    <w:rsid w:val="00C24CFE"/>
    <w:rsid w:val="00C2635F"/>
    <w:rsid w:val="00C408CB"/>
    <w:rsid w:val="00C45C81"/>
    <w:rsid w:val="00C736E8"/>
    <w:rsid w:val="00C8034B"/>
    <w:rsid w:val="00C81792"/>
    <w:rsid w:val="00C86DD6"/>
    <w:rsid w:val="00C9333B"/>
    <w:rsid w:val="00CC5FC4"/>
    <w:rsid w:val="00CD0991"/>
    <w:rsid w:val="00CE0743"/>
    <w:rsid w:val="00CE5564"/>
    <w:rsid w:val="00CF427F"/>
    <w:rsid w:val="00D12088"/>
    <w:rsid w:val="00D24985"/>
    <w:rsid w:val="00D378C4"/>
    <w:rsid w:val="00D402B8"/>
    <w:rsid w:val="00D464AF"/>
    <w:rsid w:val="00D65BB1"/>
    <w:rsid w:val="00D715EA"/>
    <w:rsid w:val="00D831B9"/>
    <w:rsid w:val="00D83228"/>
    <w:rsid w:val="00D84940"/>
    <w:rsid w:val="00D9395B"/>
    <w:rsid w:val="00D97D53"/>
    <w:rsid w:val="00DA2F91"/>
    <w:rsid w:val="00DA787A"/>
    <w:rsid w:val="00DB0134"/>
    <w:rsid w:val="00DC2D3A"/>
    <w:rsid w:val="00DC39C7"/>
    <w:rsid w:val="00DC7569"/>
    <w:rsid w:val="00DF344C"/>
    <w:rsid w:val="00DF7FC9"/>
    <w:rsid w:val="00E00346"/>
    <w:rsid w:val="00E12BCB"/>
    <w:rsid w:val="00E15CFB"/>
    <w:rsid w:val="00E216FA"/>
    <w:rsid w:val="00E2274F"/>
    <w:rsid w:val="00E2479C"/>
    <w:rsid w:val="00E270DC"/>
    <w:rsid w:val="00E47C64"/>
    <w:rsid w:val="00E52227"/>
    <w:rsid w:val="00E81749"/>
    <w:rsid w:val="00E976FA"/>
    <w:rsid w:val="00EB2342"/>
    <w:rsid w:val="00EB2AB9"/>
    <w:rsid w:val="00EB734D"/>
    <w:rsid w:val="00ED49E3"/>
    <w:rsid w:val="00ED763B"/>
    <w:rsid w:val="00EE3002"/>
    <w:rsid w:val="00F24D5A"/>
    <w:rsid w:val="00F35D2E"/>
    <w:rsid w:val="00F379C8"/>
    <w:rsid w:val="00F4083B"/>
    <w:rsid w:val="00F4557E"/>
    <w:rsid w:val="00F87EAE"/>
    <w:rsid w:val="00F905BE"/>
    <w:rsid w:val="00F97EF8"/>
    <w:rsid w:val="00FB0946"/>
    <w:rsid w:val="00FC4972"/>
    <w:rsid w:val="00FC62A6"/>
    <w:rsid w:val="00FE0998"/>
    <w:rsid w:val="00FF02E1"/>
    <w:rsid w:val="00FF56DB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7B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480C5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23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B09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432E54"/>
    <w:rPr>
      <w:color w:val="0000FF"/>
      <w:u w:val="single"/>
    </w:rPr>
  </w:style>
  <w:style w:type="table" w:styleId="Rcsostblzat">
    <w:name w:val="Table Grid"/>
    <w:basedOn w:val="Normltblzat"/>
    <w:rsid w:val="0043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327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274A0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327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274A0"/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locked/>
    <w:rsid w:val="00CC5FC4"/>
    <w:rPr>
      <w:rFonts w:ascii="Arial" w:hAnsi="Arial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Footnote text,Footnote"/>
    <w:basedOn w:val="Norml"/>
    <w:link w:val="LbjegyzetszvegChar"/>
    <w:unhideWhenUsed/>
    <w:rsid w:val="00CC5FC4"/>
    <w:pPr>
      <w:spacing w:after="0" w:line="360" w:lineRule="exact"/>
      <w:jc w:val="both"/>
    </w:pPr>
    <w:rPr>
      <w:rFonts w:ascii="Arial" w:eastAsia="Times New Roman" w:hAnsi="Arial"/>
      <w:sz w:val="20"/>
      <w:szCs w:val="20"/>
    </w:rPr>
  </w:style>
  <w:style w:type="character" w:customStyle="1" w:styleId="LbjegyzetszvegChar1">
    <w:name w:val="Lábjegyzetszöveg Char1"/>
    <w:rsid w:val="00CC5FC4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Times 10 Point, Exposant 3 Point,Footnote Reference Number,Exposant 3 Point, BVI fnr,Jegyzetszöveg Char1,Char3 Char1,Char Char1 Char1,Char Char3 Char1,Char1 Char1,Char Char Char Char2 Char1,Char11 Char1"/>
    <w:uiPriority w:val="99"/>
    <w:unhideWhenUsed/>
    <w:rsid w:val="00CC5FC4"/>
    <w:rPr>
      <w:vertAlign w:val="superscript"/>
    </w:rPr>
  </w:style>
  <w:style w:type="paragraph" w:styleId="NormlWeb">
    <w:name w:val="Normal (Web)"/>
    <w:basedOn w:val="Norml"/>
    <w:unhideWhenUsed/>
    <w:rsid w:val="0040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03CB0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rsid w:val="00403CB0"/>
    <w:rPr>
      <w:rFonts w:eastAsia="Calibri"/>
      <w:sz w:val="28"/>
      <w:szCs w:val="28"/>
    </w:rPr>
  </w:style>
  <w:style w:type="paragraph" w:styleId="Listaszerbekezds">
    <w:name w:val="List Paragraph"/>
    <w:basedOn w:val="Norml"/>
    <w:link w:val="ListaszerbekezdsChar"/>
    <w:uiPriority w:val="99"/>
    <w:qFormat/>
    <w:rsid w:val="00403CB0"/>
    <w:pPr>
      <w:spacing w:after="0" w:line="240" w:lineRule="auto"/>
      <w:ind w:left="720"/>
      <w:contextualSpacing/>
    </w:pPr>
    <w:rPr>
      <w:rFonts w:eastAsia="Times New Roman" w:cs="Calibri"/>
    </w:rPr>
  </w:style>
  <w:style w:type="character" w:styleId="Mrltotthiperhivatkozs">
    <w:name w:val="FollowedHyperlink"/>
    <w:uiPriority w:val="99"/>
    <w:unhideWhenUsed/>
    <w:rsid w:val="00121765"/>
    <w:rPr>
      <w:color w:val="800080"/>
      <w:u w:val="single"/>
    </w:rPr>
  </w:style>
  <w:style w:type="paragraph" w:customStyle="1" w:styleId="font5">
    <w:name w:val="font5"/>
    <w:basedOn w:val="Norml"/>
    <w:rsid w:val="008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8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xl65">
    <w:name w:val="xl65"/>
    <w:basedOn w:val="Norml"/>
    <w:rsid w:val="00855BA6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6">
    <w:name w:val="xl66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0">
    <w:name w:val="xl70"/>
    <w:basedOn w:val="Norml"/>
    <w:rsid w:val="00855BA6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1">
    <w:name w:val="xl71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855BA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855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6">
    <w:name w:val="xl76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7">
    <w:name w:val="xl77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9">
    <w:name w:val="xl79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855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855BA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855B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6">
    <w:name w:val="xl96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855B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9">
    <w:name w:val="xl99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855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855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855B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855B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855B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855B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855B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5">
    <w:name w:val="xl115"/>
    <w:basedOn w:val="Norml"/>
    <w:rsid w:val="00855B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6">
    <w:name w:val="xl116"/>
    <w:basedOn w:val="Norml"/>
    <w:rsid w:val="00855BA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7">
    <w:name w:val="xl117"/>
    <w:basedOn w:val="Norml"/>
    <w:rsid w:val="00855BA6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8">
    <w:name w:val="xl118"/>
    <w:basedOn w:val="Norml"/>
    <w:rsid w:val="00855BA6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font7">
    <w:name w:val="font7"/>
    <w:basedOn w:val="Norml"/>
    <w:rsid w:val="00B903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u-HU"/>
    </w:rPr>
  </w:style>
  <w:style w:type="paragraph" w:customStyle="1" w:styleId="font8">
    <w:name w:val="font8"/>
    <w:basedOn w:val="Norml"/>
    <w:rsid w:val="00B903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hu-HU"/>
    </w:rPr>
  </w:style>
  <w:style w:type="paragraph" w:customStyle="1" w:styleId="xl93">
    <w:name w:val="xl93"/>
    <w:basedOn w:val="Norml"/>
    <w:rsid w:val="00B9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9">
    <w:name w:val="xl119"/>
    <w:basedOn w:val="Norml"/>
    <w:rsid w:val="00B90358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B9035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B90358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character" w:customStyle="1" w:styleId="Cmsor2Char">
    <w:name w:val="Címsor 2 Char"/>
    <w:link w:val="Cmsor2"/>
    <w:rsid w:val="00BF23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BF2380"/>
    <w:rPr>
      <w:rFonts w:ascii="Calibri" w:hAnsi="Calibri" w:cs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rsid w:val="009A601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9A6018"/>
    <w:rPr>
      <w:rFonts w:ascii="Calibri" w:eastAsia="Calibri" w:hAnsi="Calibri"/>
      <w:sz w:val="16"/>
      <w:szCs w:val="16"/>
      <w:lang w:eastAsia="en-US"/>
    </w:rPr>
  </w:style>
  <w:style w:type="paragraph" w:customStyle="1" w:styleId="TextTi11">
    <w:name w:val="Text:Ti11"/>
    <w:basedOn w:val="Norml"/>
    <w:rsid w:val="009A6018"/>
    <w:pPr>
      <w:spacing w:after="170" w:line="260" w:lineRule="atLeast"/>
      <w:jc w:val="both"/>
    </w:pPr>
    <w:rPr>
      <w:rFonts w:ascii="Times New Roman" w:eastAsia="Times New Roman" w:hAnsi="Times New Roman"/>
      <w:lang w:val="en-US"/>
    </w:rPr>
  </w:style>
  <w:style w:type="paragraph" w:customStyle="1" w:styleId="Listaszerbekezds1">
    <w:name w:val="Listaszerű bekezdés1"/>
    <w:basedOn w:val="Norml"/>
    <w:link w:val="ListParagraphChar"/>
    <w:rsid w:val="009A6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aszerbekezds1"/>
    <w:locked/>
    <w:rsid w:val="009A6018"/>
    <w:rPr>
      <w:sz w:val="24"/>
      <w:szCs w:val="24"/>
      <w:lang w:eastAsia="en-US"/>
    </w:rPr>
  </w:style>
  <w:style w:type="paragraph" w:customStyle="1" w:styleId="cf0">
    <w:name w:val="cf0"/>
    <w:basedOn w:val="Norml"/>
    <w:rsid w:val="009A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rsid w:val="00C736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36E8"/>
    <w:rPr>
      <w:sz w:val="20"/>
      <w:szCs w:val="20"/>
    </w:rPr>
  </w:style>
  <w:style w:type="character" w:customStyle="1" w:styleId="JegyzetszvegChar">
    <w:name w:val="Jegyzetszöveg Char"/>
    <w:link w:val="Jegyzetszveg"/>
    <w:rsid w:val="00C736E8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736E8"/>
    <w:rPr>
      <w:b/>
      <w:bCs/>
    </w:rPr>
  </w:style>
  <w:style w:type="character" w:customStyle="1" w:styleId="MegjegyzstrgyaChar">
    <w:name w:val="Megjegyzés tárgya Char"/>
    <w:link w:val="Megjegyzstrgya"/>
    <w:rsid w:val="00C736E8"/>
    <w:rPr>
      <w:rFonts w:ascii="Calibri" w:eastAsia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BF45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7B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480C5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23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B09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432E54"/>
    <w:rPr>
      <w:color w:val="0000FF"/>
      <w:u w:val="single"/>
    </w:rPr>
  </w:style>
  <w:style w:type="table" w:styleId="Rcsostblzat">
    <w:name w:val="Table Grid"/>
    <w:basedOn w:val="Normltblzat"/>
    <w:rsid w:val="0043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3274A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274A0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3274A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274A0"/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link w:val="Lbjegyzetszveg"/>
    <w:locked/>
    <w:rsid w:val="00CC5FC4"/>
    <w:rPr>
      <w:rFonts w:ascii="Arial" w:hAnsi="Arial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Footnote text,Footnote"/>
    <w:basedOn w:val="Norml"/>
    <w:link w:val="LbjegyzetszvegChar"/>
    <w:unhideWhenUsed/>
    <w:rsid w:val="00CC5FC4"/>
    <w:pPr>
      <w:spacing w:after="0" w:line="360" w:lineRule="exact"/>
      <w:jc w:val="both"/>
    </w:pPr>
    <w:rPr>
      <w:rFonts w:ascii="Arial" w:eastAsia="Times New Roman" w:hAnsi="Arial"/>
      <w:sz w:val="20"/>
      <w:szCs w:val="20"/>
    </w:rPr>
  </w:style>
  <w:style w:type="character" w:customStyle="1" w:styleId="LbjegyzetszvegChar1">
    <w:name w:val="Lábjegyzetszöveg Char1"/>
    <w:rsid w:val="00CC5FC4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Times 10 Point, Exposant 3 Point,Footnote Reference Number,Exposant 3 Point, BVI fnr,Jegyzetszöveg Char1,Char3 Char1,Char Char1 Char1,Char Char3 Char1,Char1 Char1,Char Char Char Char2 Char1,Char11 Char1"/>
    <w:uiPriority w:val="99"/>
    <w:unhideWhenUsed/>
    <w:rsid w:val="00CC5FC4"/>
    <w:rPr>
      <w:vertAlign w:val="superscript"/>
    </w:rPr>
  </w:style>
  <w:style w:type="paragraph" w:styleId="NormlWeb">
    <w:name w:val="Normal (Web)"/>
    <w:basedOn w:val="Norml"/>
    <w:unhideWhenUsed/>
    <w:rsid w:val="0040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03CB0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rsid w:val="00403CB0"/>
    <w:rPr>
      <w:rFonts w:eastAsia="Calibri"/>
      <w:sz w:val="28"/>
      <w:szCs w:val="28"/>
    </w:rPr>
  </w:style>
  <w:style w:type="paragraph" w:styleId="Listaszerbekezds">
    <w:name w:val="List Paragraph"/>
    <w:basedOn w:val="Norml"/>
    <w:link w:val="ListaszerbekezdsChar"/>
    <w:uiPriority w:val="99"/>
    <w:qFormat/>
    <w:rsid w:val="00403CB0"/>
    <w:pPr>
      <w:spacing w:after="0" w:line="240" w:lineRule="auto"/>
      <w:ind w:left="720"/>
      <w:contextualSpacing/>
    </w:pPr>
    <w:rPr>
      <w:rFonts w:eastAsia="Times New Roman" w:cs="Calibri"/>
    </w:rPr>
  </w:style>
  <w:style w:type="character" w:styleId="Mrltotthiperhivatkozs">
    <w:name w:val="FollowedHyperlink"/>
    <w:uiPriority w:val="99"/>
    <w:unhideWhenUsed/>
    <w:rsid w:val="00121765"/>
    <w:rPr>
      <w:color w:val="800080"/>
      <w:u w:val="single"/>
    </w:rPr>
  </w:style>
  <w:style w:type="paragraph" w:customStyle="1" w:styleId="font5">
    <w:name w:val="font5"/>
    <w:basedOn w:val="Norml"/>
    <w:rsid w:val="008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855B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xl65">
    <w:name w:val="xl65"/>
    <w:basedOn w:val="Norml"/>
    <w:rsid w:val="00855BA6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6">
    <w:name w:val="xl66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0">
    <w:name w:val="xl70"/>
    <w:basedOn w:val="Norml"/>
    <w:rsid w:val="00855BA6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1">
    <w:name w:val="xl71"/>
    <w:basedOn w:val="Norml"/>
    <w:rsid w:val="00855BA6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855BA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855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6">
    <w:name w:val="xl76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7">
    <w:name w:val="xl77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9">
    <w:name w:val="xl79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855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89">
    <w:name w:val="xl89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0">
    <w:name w:val="xl90"/>
    <w:basedOn w:val="Norml"/>
    <w:rsid w:val="00855BA6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4">
    <w:name w:val="xl94"/>
    <w:basedOn w:val="Norml"/>
    <w:rsid w:val="00855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855B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6">
    <w:name w:val="xl96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855B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9">
    <w:name w:val="xl99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855BA6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855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855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855BA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855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855B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855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855BA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855B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855B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5">
    <w:name w:val="xl115"/>
    <w:basedOn w:val="Norml"/>
    <w:rsid w:val="00855B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116">
    <w:name w:val="xl116"/>
    <w:basedOn w:val="Norml"/>
    <w:rsid w:val="00855BA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7">
    <w:name w:val="xl117"/>
    <w:basedOn w:val="Norml"/>
    <w:rsid w:val="00855BA6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18">
    <w:name w:val="xl118"/>
    <w:basedOn w:val="Norml"/>
    <w:rsid w:val="00855BA6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font7">
    <w:name w:val="font7"/>
    <w:basedOn w:val="Norml"/>
    <w:rsid w:val="00B903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u-HU"/>
    </w:rPr>
  </w:style>
  <w:style w:type="paragraph" w:customStyle="1" w:styleId="font8">
    <w:name w:val="font8"/>
    <w:basedOn w:val="Norml"/>
    <w:rsid w:val="00B9035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hu-HU"/>
    </w:rPr>
  </w:style>
  <w:style w:type="paragraph" w:customStyle="1" w:styleId="xl93">
    <w:name w:val="xl93"/>
    <w:basedOn w:val="Norml"/>
    <w:rsid w:val="00B9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9">
    <w:name w:val="xl119"/>
    <w:basedOn w:val="Norml"/>
    <w:rsid w:val="00B90358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B90358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B90358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character" w:customStyle="1" w:styleId="Cmsor2Char">
    <w:name w:val="Címsor 2 Char"/>
    <w:link w:val="Cmsor2"/>
    <w:rsid w:val="00BF23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staszerbekezdsChar">
    <w:name w:val="Listaszerű bekezdés Char"/>
    <w:link w:val="Listaszerbekezds"/>
    <w:uiPriority w:val="99"/>
    <w:rsid w:val="00BF2380"/>
    <w:rPr>
      <w:rFonts w:ascii="Calibri" w:hAnsi="Calibri" w:cs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rsid w:val="009A6018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9A6018"/>
    <w:rPr>
      <w:rFonts w:ascii="Calibri" w:eastAsia="Calibri" w:hAnsi="Calibri"/>
      <w:sz w:val="16"/>
      <w:szCs w:val="16"/>
      <w:lang w:eastAsia="en-US"/>
    </w:rPr>
  </w:style>
  <w:style w:type="paragraph" w:customStyle="1" w:styleId="TextTi11">
    <w:name w:val="Text:Ti11"/>
    <w:basedOn w:val="Norml"/>
    <w:rsid w:val="009A6018"/>
    <w:pPr>
      <w:spacing w:after="170" w:line="260" w:lineRule="atLeast"/>
      <w:jc w:val="both"/>
    </w:pPr>
    <w:rPr>
      <w:rFonts w:ascii="Times New Roman" w:eastAsia="Times New Roman" w:hAnsi="Times New Roman"/>
      <w:lang w:val="en-US"/>
    </w:rPr>
  </w:style>
  <w:style w:type="paragraph" w:customStyle="1" w:styleId="Listaszerbekezds1">
    <w:name w:val="Listaszerű bekezdés1"/>
    <w:basedOn w:val="Norml"/>
    <w:link w:val="ListParagraphChar"/>
    <w:rsid w:val="009A6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aszerbekezds1"/>
    <w:locked/>
    <w:rsid w:val="009A6018"/>
    <w:rPr>
      <w:sz w:val="24"/>
      <w:szCs w:val="24"/>
      <w:lang w:eastAsia="en-US"/>
    </w:rPr>
  </w:style>
  <w:style w:type="paragraph" w:customStyle="1" w:styleId="cf0">
    <w:name w:val="cf0"/>
    <w:basedOn w:val="Norml"/>
    <w:rsid w:val="009A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rsid w:val="00C736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36E8"/>
    <w:rPr>
      <w:sz w:val="20"/>
      <w:szCs w:val="20"/>
    </w:rPr>
  </w:style>
  <w:style w:type="character" w:customStyle="1" w:styleId="JegyzetszvegChar">
    <w:name w:val="Jegyzetszöveg Char"/>
    <w:link w:val="Jegyzetszveg"/>
    <w:rsid w:val="00C736E8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C736E8"/>
    <w:rPr>
      <w:b/>
      <w:bCs/>
    </w:rPr>
  </w:style>
  <w:style w:type="character" w:customStyle="1" w:styleId="MegjegyzstrgyaChar">
    <w:name w:val="Megjegyzés tárgya Char"/>
    <w:link w:val="Megjegyzstrgya"/>
    <w:rsid w:val="00C736E8"/>
    <w:rPr>
      <w:rFonts w:ascii="Calibri" w:eastAsia="Calibri" w:hAnsi="Calibri"/>
      <w:b/>
      <w:bCs/>
      <w:lang w:eastAsia="en-US"/>
    </w:rPr>
  </w:style>
  <w:style w:type="paragraph" w:styleId="Vltozat">
    <w:name w:val="Revision"/>
    <w:hidden/>
    <w:uiPriority w:val="99"/>
    <w:semiHidden/>
    <w:rsid w:val="00BF45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rmany.hu" TargetMode="External"/><Relationship Id="rId18" Type="http://schemas.openxmlformats.org/officeDocument/2006/relationships/hyperlink" Target="http://www.kormany.hu/hu/foldmuvelesugyi-miniszterium/elerhetoseg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ntsz.hu" TargetMode="External"/><Relationship Id="rId17" Type="http://schemas.openxmlformats.org/officeDocument/2006/relationships/hyperlink" Target="http://www.kormany.hu/hu/nemzetgazdasagi-miniszterium/elerhetosege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gyfelszolgalat@ngm.gov.hu" TargetMode="External"/><Relationship Id="rId20" Type="http://schemas.openxmlformats.org/officeDocument/2006/relationships/hyperlink" Target="http://www.bv.gov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ol.uk@bv.gov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peh.hu" TargetMode="External"/><Relationship Id="rId10" Type="http://schemas.openxmlformats.org/officeDocument/2006/relationships/hyperlink" Target="mailto:tokol.uk@bv.gov.hu" TargetMode="External"/><Relationship Id="rId19" Type="http://schemas.openxmlformats.org/officeDocument/2006/relationships/hyperlink" Target="http://www.kozbeszerzes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kol.uk@bv.gov.hu" TargetMode="External"/><Relationship Id="rId14" Type="http://schemas.openxmlformats.org/officeDocument/2006/relationships/hyperlink" Target="http://www.mbfh.h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zd24\Local%20Settings\Temporary%20Internet%20Files\Content.IE5\BHLK1PD2\INT&#201;ZETI%20FEJL&#201;C%20MINTA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09FF-480D-4CE0-AF97-556A3137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INTÉZETI FEJLÉC MINTA[1]</Template>
  <TotalTime>12</TotalTime>
  <Pages>51</Pages>
  <Words>15520</Words>
  <Characters>103014</Characters>
  <Application>Microsoft Office Word</Application>
  <DocSecurity>0</DocSecurity>
  <Lines>858</Lines>
  <Paragraphs>236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FIATALKORÚAK BÜNTETÉS-VÉGREHAJTÁSI INTÉZETE</vt:lpstr>
    </vt:vector>
  </TitlesOfParts>
  <Company>Fk.Bv.Int.</Company>
  <LinksUpToDate>false</LinksUpToDate>
  <CharactersWithSpaces>118298</CharactersWithSpaces>
  <SharedDoc>false</SharedDoc>
  <HLinks>
    <vt:vector size="72" baseType="variant">
      <vt:variant>
        <vt:i4>5439583</vt:i4>
      </vt:variant>
      <vt:variant>
        <vt:i4>33</vt:i4>
      </vt:variant>
      <vt:variant>
        <vt:i4>0</vt:i4>
      </vt:variant>
      <vt:variant>
        <vt:i4>5</vt:i4>
      </vt:variant>
      <vt:variant>
        <vt:lpwstr>http://www.bv.gov.hu/</vt:lpwstr>
      </vt:variant>
      <vt:variant>
        <vt:lpwstr/>
      </vt:variant>
      <vt:variant>
        <vt:i4>6881322</vt:i4>
      </vt:variant>
      <vt:variant>
        <vt:i4>30</vt:i4>
      </vt:variant>
      <vt:variant>
        <vt:i4>0</vt:i4>
      </vt:variant>
      <vt:variant>
        <vt:i4>5</vt:i4>
      </vt:variant>
      <vt:variant>
        <vt:lpwstr>http://www.kozbeszerzes.hu/</vt:lpwstr>
      </vt:variant>
      <vt:variant>
        <vt:lpwstr/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http://www.kormany.hu/hu/foldmuvelesugyi-miniszterium/elerhetosegek</vt:lpwstr>
      </vt:variant>
      <vt:variant>
        <vt:lpwstr/>
      </vt:variant>
      <vt:variant>
        <vt:i4>3276900</vt:i4>
      </vt:variant>
      <vt:variant>
        <vt:i4>24</vt:i4>
      </vt:variant>
      <vt:variant>
        <vt:i4>0</vt:i4>
      </vt:variant>
      <vt:variant>
        <vt:i4>5</vt:i4>
      </vt:variant>
      <vt:variant>
        <vt:lpwstr>http://www.kormany.hu/hu/nemzetgazdasagi-miniszterium/elerhetosegek</vt:lpwstr>
      </vt:variant>
      <vt:variant>
        <vt:lpwstr/>
      </vt:variant>
      <vt:variant>
        <vt:i4>1179769</vt:i4>
      </vt:variant>
      <vt:variant>
        <vt:i4>21</vt:i4>
      </vt:variant>
      <vt:variant>
        <vt:i4>0</vt:i4>
      </vt:variant>
      <vt:variant>
        <vt:i4>5</vt:i4>
      </vt:variant>
      <vt:variant>
        <vt:lpwstr>mailto:ugyfelszolgalat@ngm.gov.hu</vt:lpwstr>
      </vt:variant>
      <vt:variant>
        <vt:lpwstr/>
      </vt:variant>
      <vt:variant>
        <vt:i4>7602208</vt:i4>
      </vt:variant>
      <vt:variant>
        <vt:i4>18</vt:i4>
      </vt:variant>
      <vt:variant>
        <vt:i4>0</vt:i4>
      </vt:variant>
      <vt:variant>
        <vt:i4>5</vt:i4>
      </vt:variant>
      <vt:variant>
        <vt:lpwstr>http://www.apeh.hu/</vt:lpwstr>
      </vt:variant>
      <vt:variant>
        <vt:lpwstr/>
      </vt:variant>
      <vt:variant>
        <vt:i4>8060978</vt:i4>
      </vt:variant>
      <vt:variant>
        <vt:i4>15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7143527</vt:i4>
      </vt:variant>
      <vt:variant>
        <vt:i4>12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  <vt:variant>
        <vt:i4>196630</vt:i4>
      </vt:variant>
      <vt:variant>
        <vt:i4>9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mailto:eva.ligeti@chsh.hu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mailto:drkoncz@drkonczmarina.hu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mailto:tokol.uk@bv.gov.hu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FIATALKORÚAK BÜNTETÉS-VÉGREHAJTÁSI INTÉZETE</dc:title>
  <dc:creator>remenyi.geza</dc:creator>
  <cp:lastModifiedBy>remenyi.geza</cp:lastModifiedBy>
  <cp:revision>3</cp:revision>
  <cp:lastPrinted>2016-08-25T10:36:00Z</cp:lastPrinted>
  <dcterms:created xsi:type="dcterms:W3CDTF">2016-10-07T06:13:00Z</dcterms:created>
  <dcterms:modified xsi:type="dcterms:W3CDTF">2016-11-23T08:11:00Z</dcterms:modified>
</cp:coreProperties>
</file>