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92B" w:rsidRDefault="00A2592B" w:rsidP="00A2592B">
      <w:pPr>
        <w:spacing w:after="20" w:line="240" w:lineRule="auto"/>
        <w:contextualSpacing/>
        <w:jc w:val="center"/>
        <w:rPr>
          <w:rFonts w:ascii="Times" w:eastAsia="Times New Roman" w:hAnsi="Times" w:cs="Times"/>
          <w:sz w:val="24"/>
          <w:szCs w:val="24"/>
          <w:lang w:eastAsia="hu-HU"/>
        </w:rPr>
      </w:pPr>
      <w:r>
        <w:rPr>
          <w:rFonts w:ascii="Times" w:eastAsia="Times New Roman" w:hAnsi="Times" w:cs="Times"/>
          <w:sz w:val="24"/>
          <w:szCs w:val="24"/>
          <w:lang w:eastAsia="hu-HU"/>
        </w:rPr>
        <w:t>A levelezéssel kapcsolatos tájékoztató</w:t>
      </w:r>
    </w:p>
    <w:p w:rsidR="00A2592B" w:rsidRDefault="00A2592B" w:rsidP="00E9498E">
      <w:pPr>
        <w:spacing w:after="20" w:line="240" w:lineRule="auto"/>
        <w:contextualSpacing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bookmarkStart w:id="0" w:name="_GoBack"/>
      <w:bookmarkEnd w:id="0"/>
    </w:p>
    <w:p w:rsidR="00A2592B" w:rsidRDefault="00A2592B" w:rsidP="00E9498E">
      <w:pPr>
        <w:spacing w:after="20" w:line="240" w:lineRule="auto"/>
        <w:contextualSpacing/>
        <w:jc w:val="both"/>
        <w:rPr>
          <w:rFonts w:ascii="Times" w:eastAsia="Times New Roman" w:hAnsi="Times" w:cs="Times"/>
          <w:sz w:val="24"/>
          <w:szCs w:val="24"/>
          <w:lang w:eastAsia="hu-HU"/>
        </w:rPr>
      </w:pPr>
    </w:p>
    <w:p w:rsidR="00E9498E" w:rsidRPr="00E9498E" w:rsidRDefault="00E9498E" w:rsidP="00A2592B">
      <w:pPr>
        <w:numPr>
          <w:ilvl w:val="0"/>
          <w:numId w:val="1"/>
        </w:numPr>
        <w:tabs>
          <w:tab w:val="num" w:pos="720"/>
        </w:tabs>
        <w:spacing w:after="20" w:line="240" w:lineRule="auto"/>
        <w:ind w:left="720"/>
        <w:contextualSpacing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E9498E">
        <w:rPr>
          <w:rFonts w:ascii="Times" w:eastAsia="Times New Roman" w:hAnsi="Times" w:cs="Times"/>
          <w:sz w:val="24"/>
          <w:szCs w:val="24"/>
          <w:lang w:eastAsia="hu-HU"/>
        </w:rPr>
        <w:t>A levél</w:t>
      </w:r>
      <w:r w:rsidR="00A2592B" w:rsidRPr="00A2592B">
        <w:rPr>
          <w:rFonts w:ascii="Times" w:eastAsia="Times New Roman" w:hAnsi="Times" w:cs="Times"/>
          <w:sz w:val="24"/>
          <w:szCs w:val="24"/>
          <w:lang w:eastAsia="hu-HU"/>
        </w:rPr>
        <w:t>,</w:t>
      </w:r>
      <w:r w:rsidRPr="00E9498E">
        <w:rPr>
          <w:rFonts w:ascii="Times" w:eastAsia="Times New Roman" w:hAnsi="Times" w:cs="Times"/>
          <w:sz w:val="24"/>
          <w:szCs w:val="24"/>
          <w:lang w:eastAsia="hu-HU"/>
        </w:rPr>
        <w:t xml:space="preserve"> írásos formában megjelenített, egyedi, személyes jellegű közlést, adatot, információt tartalmazó küldemény, amely postai úton borítékban küldhető. Levélként kezelendő a levelezőlap, a képes levelezőlap és a nyomtatvány is (például: könyv, katalógus, újság, folyóirat). A levelet tartalmazó borítékban fénykép is elhelyezhető. Ettől a meghatározástól eltérő tartalommal érkező levélküldemény csomagnak minősül.</w:t>
      </w:r>
    </w:p>
    <w:p w:rsidR="00A2592B" w:rsidRDefault="00E9498E" w:rsidP="00A2592B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949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fogvatartott </w:t>
      </w:r>
      <w:r w:rsidR="00A2592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engedélyezett és rögzített </w:t>
      </w:r>
      <w:r w:rsidRPr="00E949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kapcsolattartóival, saját költségen korlátlan számban és terjedelemben levelezhet.  A levelezés - a védővel, hatóságokkal, illetve nemzetközi szervezetekkel való levelezés kivételével - ellenőrizhető. </w:t>
      </w:r>
      <w:r w:rsidR="00A2592B" w:rsidRPr="00A2592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levelezés ellenőrzése szempontjából nemzetközi szervezetnek azon szervezetek minősülnek, amelyek tevékenysége az emberi jogok érvényesülésének a vizsgálatára kiterjed.  </w:t>
      </w:r>
    </w:p>
    <w:p w:rsidR="00A2592B" w:rsidRDefault="00A2592B" w:rsidP="00A2592B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2592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proofErr w:type="spellStart"/>
      <w:r w:rsidRPr="00A2592B">
        <w:rPr>
          <w:rFonts w:ascii="Times New Roman" w:eastAsia="Times New Roman" w:hAnsi="Times New Roman" w:cs="Times New Roman"/>
          <w:sz w:val="24"/>
          <w:szCs w:val="24"/>
          <w:lang w:eastAsia="hu-HU"/>
        </w:rPr>
        <w:t>reintegrációs</w:t>
      </w:r>
      <w:proofErr w:type="spellEnd"/>
      <w:r w:rsidRPr="00A2592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tiszt, vagy a szociális segédelőadó</w:t>
      </w:r>
      <w:r w:rsidRPr="00A2592B">
        <w:rPr>
          <w:rFonts w:ascii="Times New Roman" w:eastAsia="Times New Roman" w:hAnsi="Times New Roman" w:cs="Times New Roman"/>
          <w:color w:val="00B050"/>
          <w:sz w:val="24"/>
          <w:szCs w:val="24"/>
          <w:lang w:eastAsia="hu-HU"/>
        </w:rPr>
        <w:t xml:space="preserve"> </w:t>
      </w:r>
      <w:r w:rsidRPr="00A2592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írt és a kapott leveleket legkésőbb a második munkanapon továbbítja, illetve kézbesíti. </w:t>
      </w:r>
    </w:p>
    <w:p w:rsidR="00A2592B" w:rsidRDefault="00A2592B" w:rsidP="00A2592B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2592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Amennyiben az intézet az általa tartalmilag ellenőrizhető levél tekintetében megállapítja, hogy az az intézet, illetve a fogva tartás biztonságát veszélyeztető adatot, információt, vagy tárgyat tartalmaz, abban az esetben a levelet nem továbbítja, illetve nem kézbesíti. A levél továbbításának, vagy kézbesítésének a megtagadását a fogvatartottal közölni kell. A levelet - kivéve, ha fegyelmi eljárás, vagy büntetőeljárás indítása szükséges - vissza kell adni, illetve a feladónak vissza kell küldeni. A beérkező levél biztonságot nem veszélyeztető részéről a címzett fogvatartott tájékoztatást kap. </w:t>
      </w:r>
    </w:p>
    <w:p w:rsidR="00A2592B" w:rsidRDefault="00A2592B" w:rsidP="00A2592B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2592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Amennyiben a címzett fogvatartott ideiglenesen távol van (megőrzés, pótnyomozás, büntetés-félbeszakítás, eltávozás) és az intézetbe való visszatérése a levél érkezésétől számított tíz napon túl várható, akkor a beérkezett levelet az intézet a címzett után küldi. </w:t>
      </w:r>
    </w:p>
    <w:p w:rsidR="00A2592B" w:rsidRPr="00A2592B" w:rsidRDefault="00A2592B" w:rsidP="00A2592B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2592B">
        <w:rPr>
          <w:rFonts w:ascii="Times New Roman" w:eastAsia="Times New Roman" w:hAnsi="Times New Roman" w:cs="Times New Roman"/>
          <w:sz w:val="24"/>
          <w:szCs w:val="24"/>
          <w:lang w:eastAsia="hu-HU"/>
        </w:rPr>
        <w:t>Ha a címzett végleg másik intézetbe kerül átszállításra, a beérkező levelét szintén utána küldi az intézet. Szabadult fogvatartott levele a feladónak kerül visszaküldésre.</w:t>
      </w:r>
    </w:p>
    <w:p w:rsidR="00E9498E" w:rsidRPr="00E9498E" w:rsidRDefault="00E9498E" w:rsidP="00E9498E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9498E" w:rsidRDefault="00E9498E" w:rsidP="00E9498E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2592B" w:rsidRPr="00E9498E" w:rsidRDefault="00A2592B" w:rsidP="00E9498E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sectPr w:rsidR="00A2592B" w:rsidRPr="00E94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E6462"/>
    <w:multiLevelType w:val="hybridMultilevel"/>
    <w:tmpl w:val="37FC4FF2"/>
    <w:lvl w:ilvl="0" w:tplc="A672FE8A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color w:val="auto"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66237E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hAnsi="Arial" w:hint="default"/>
      </w:rPr>
    </w:lvl>
    <w:lvl w:ilvl="3" w:tplc="5A2CAF52">
      <w:numFmt w:val="bullet"/>
      <w:lvlText w:val="–"/>
      <w:lvlJc w:val="left"/>
      <w:pPr>
        <w:ind w:left="2940" w:hanging="420"/>
      </w:pPr>
      <w:rPr>
        <w:rFonts w:ascii="Times New Roman" w:eastAsia="MS Mincho" w:hAnsi="Times New Roman" w:cs="Times New Roman"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98E"/>
    <w:rsid w:val="002723FA"/>
    <w:rsid w:val="00A2592B"/>
    <w:rsid w:val="00E9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259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259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260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verebelyi.kalman</dc:creator>
  <cp:lastModifiedBy>verebelyi.kalman</cp:lastModifiedBy>
  <cp:revision>1</cp:revision>
  <dcterms:created xsi:type="dcterms:W3CDTF">2017-01-18T12:23:00Z</dcterms:created>
  <dcterms:modified xsi:type="dcterms:W3CDTF">2017-01-18T13:03:00Z</dcterms:modified>
</cp:coreProperties>
</file>