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2" w:rsidRDefault="003E1BD2" w:rsidP="003E1BD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38/2015. (V.20.) OP</w:t>
      </w:r>
    </w:p>
    <w:p w:rsidR="003E1BD2" w:rsidRDefault="003E1BD2" w:rsidP="003E1BD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3E1BD2" w:rsidRDefault="003E1BD2" w:rsidP="003E1BD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fogvatartottak </w:t>
      </w:r>
      <w:proofErr w:type="spellStart"/>
      <w:r>
        <w:rPr>
          <w:b/>
          <w:bCs/>
          <w:i/>
          <w:iCs/>
        </w:rPr>
        <w:t>Metadon</w:t>
      </w:r>
      <w:proofErr w:type="spellEnd"/>
      <w:r>
        <w:rPr>
          <w:b/>
          <w:bCs/>
          <w:i/>
          <w:iCs/>
        </w:rPr>
        <w:t xml:space="preserve"> kezeléséről</w:t>
      </w:r>
    </w:p>
    <w:p w:rsidR="003E1BD2" w:rsidRDefault="003E1BD2" w:rsidP="003E1BD2">
      <w:pPr>
        <w:pStyle w:val="NormlWeb"/>
        <w:spacing w:after="284" w:afterAutospacing="0"/>
        <w:jc w:val="both"/>
      </w:pPr>
      <w:r>
        <w:t xml:space="preserve">A büntetés-végrehajtási szervezet belső szabályozási tevékenységéről szóló 2/2013. (IX.13.) BVOP utasítás 7. pontja alapján - a fogvatartottak ópiát-fogyasztással összefüggésben jelentkező </w:t>
      </w:r>
      <w:proofErr w:type="spellStart"/>
      <w:r>
        <w:t>Metadon</w:t>
      </w:r>
      <w:proofErr w:type="spellEnd"/>
      <w:r>
        <w:t xml:space="preserve"> kezelésére, az Egészségügyi Minisztérium által e tárgyban kiadott (Egészségügyi Közlöny 2008. év 3. szám) módszertani levelében foglaltak büntetés-végrehajtási intézetben történő végrehajtása érdekében - kiadom az alábbi szakutasítást.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both"/>
      </w:pPr>
      <w:r>
        <w:t xml:space="preserve">1.  A </w:t>
      </w:r>
      <w:proofErr w:type="spellStart"/>
      <w:r>
        <w:t>Metadon</w:t>
      </w:r>
      <w:proofErr w:type="spellEnd"/>
      <w:r>
        <w:t xml:space="preserve"> kezelést, mint az ópiát-függőség egyik lehetséges terápiáját a büntetés-végrehajtási intézetnek/intézménynek (a továbbiakban: </w:t>
      </w:r>
      <w:proofErr w:type="spellStart"/>
      <w:r>
        <w:t>bv</w:t>
      </w:r>
      <w:proofErr w:type="spellEnd"/>
      <w:r>
        <w:t xml:space="preserve">. intézet) biztosítania kell, ha a fogvatartott befogadásakor a drog-ambulancia </w:t>
      </w:r>
      <w:proofErr w:type="spellStart"/>
      <w:r>
        <w:t>Metadon</w:t>
      </w:r>
      <w:proofErr w:type="spellEnd"/>
      <w:r>
        <w:t xml:space="preserve"> kezelés folytatására szóló javaslatával jelentkezik, vagy az Igazságügyi Megfigyelő és Elmegyógyító Intézet szakorvosa javasolja, és ehhez írásos beleegyezését adja.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both"/>
      </w:pPr>
      <w:r>
        <w:t xml:space="preserve">2.  A kezeléseket a módszertani levélben a </w:t>
      </w:r>
      <w:proofErr w:type="spellStart"/>
      <w:r>
        <w:t>Metadon</w:t>
      </w:r>
      <w:proofErr w:type="spellEnd"/>
      <w:r>
        <w:t xml:space="preserve"> beszerzésére, tárolására és alkalmazására kijelölt terápiás helyeken kell elvégeztetni. E szakfeladatra - működési engedély hiányában - a </w:t>
      </w:r>
      <w:proofErr w:type="spellStart"/>
      <w:r>
        <w:t>bv</w:t>
      </w:r>
      <w:proofErr w:type="spellEnd"/>
      <w:r>
        <w:t>. intézetek nem jogosultak.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both"/>
      </w:pPr>
      <w:r>
        <w:t xml:space="preserve">3.  A </w:t>
      </w:r>
      <w:proofErr w:type="spellStart"/>
      <w:r>
        <w:t>Metadon</w:t>
      </w:r>
      <w:proofErr w:type="spellEnd"/>
      <w:r>
        <w:t xml:space="preserve"> kezelés végrehajtására a </w:t>
      </w:r>
      <w:proofErr w:type="spellStart"/>
      <w:r>
        <w:t>bv</w:t>
      </w:r>
      <w:proofErr w:type="spellEnd"/>
      <w:r>
        <w:t xml:space="preserve">. intézetnek az 1. pontban meghatározott esetekben kell a fogvatartottat a területileg kijelölt drogambulanciára, illetve </w:t>
      </w:r>
      <w:proofErr w:type="spellStart"/>
      <w:r>
        <w:t>addiktológiai</w:t>
      </w:r>
      <w:proofErr w:type="spellEnd"/>
      <w:r>
        <w:t xml:space="preserve"> vagy pszichiátriai szakellátó helyre előállítania.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both"/>
      </w:pPr>
      <w:r>
        <w:t>4.  A szakutasítás a kiadás napján lép hatályba.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both"/>
      </w:pPr>
      <w:r>
        <w:t xml:space="preserve">5.  Hatályát veszti a fogvatartottak </w:t>
      </w:r>
      <w:proofErr w:type="spellStart"/>
      <w:r>
        <w:t>Metadon</w:t>
      </w:r>
      <w:proofErr w:type="spellEnd"/>
      <w:r>
        <w:t xml:space="preserve"> kezeléséről szóló 1-1/15/2009. (V.13.) OP intézkedés.</w:t>
      </w:r>
    </w:p>
    <w:p w:rsidR="003E1BD2" w:rsidRDefault="003E1BD2" w:rsidP="003E1BD2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3E1BD2" w:rsidRDefault="00EE3043" w:rsidP="003E1BD2"/>
    <w:sectPr w:rsidR="00EE3043" w:rsidRPr="003E1BD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47724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3E1BD2"/>
    <w:rsid w:val="00443104"/>
    <w:rsid w:val="004555C7"/>
    <w:rsid w:val="0047259B"/>
    <w:rsid w:val="004915EA"/>
    <w:rsid w:val="004F2030"/>
    <w:rsid w:val="005053C3"/>
    <w:rsid w:val="00526DF2"/>
    <w:rsid w:val="005D49B2"/>
    <w:rsid w:val="005E3E63"/>
    <w:rsid w:val="00654CAB"/>
    <w:rsid w:val="00671737"/>
    <w:rsid w:val="0067365F"/>
    <w:rsid w:val="00675343"/>
    <w:rsid w:val="00686D56"/>
    <w:rsid w:val="0069608B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175B3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462EC"/>
    <w:rsid w:val="00D95417"/>
    <w:rsid w:val="00DA67D2"/>
    <w:rsid w:val="00DC4B23"/>
    <w:rsid w:val="00DC778D"/>
    <w:rsid w:val="00E17B1A"/>
    <w:rsid w:val="00E3550C"/>
    <w:rsid w:val="00E369B4"/>
    <w:rsid w:val="00EB6682"/>
    <w:rsid w:val="00EE3043"/>
    <w:rsid w:val="00F249C8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4D36-03C8-4C10-A61A-1FAD2C56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2015-09-26T11:33:00Z</dcterms:created>
  <dcterms:modified xsi:type="dcterms:W3CDTF">2015-09-26T11:33:00Z</dcterms:modified>
</cp:coreProperties>
</file>